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  <w:r w:rsidR="008F5D93">
        <w:rPr>
          <w:b/>
        </w:rPr>
        <w:t xml:space="preserve"> – LGD Ujście Baryczy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3231"/>
        <w:gridCol w:w="1134"/>
        <w:gridCol w:w="1134"/>
        <w:gridCol w:w="992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</w:p>
        </w:tc>
      </w:tr>
      <w:tr w:rsidR="00405E52" w:rsidRPr="00534BF3" w:rsidTr="0072460E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D2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405E52" w:rsidTr="0072460E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0F0C96" w:rsidP="003C77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5pt;margin-top:-.35pt;width:56pt;height:25.3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-4.5pt;margin-top:-.35pt;width:56pt;height:25.3pt;flip:y;z-index:25166131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65198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0F0C96" w:rsidP="003C77CA">
            <w:r>
              <w:rPr>
                <w:noProof/>
              </w:rPr>
              <w:pict>
                <v:shape id="_x0000_s1026" type="#_x0000_t32" style="position:absolute;margin-left:-5.5pt;margin-top:1.2pt;width:56.1pt;height:17.25pt;z-index:2516582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-5.5pt;margin-top:2.2pt;width:55.8pt;height:17.25pt;flip:y;z-index:251659264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vAlign w:val="center"/>
          </w:tcPr>
          <w:p w:rsidR="005739FF" w:rsidRDefault="005739FF" w:rsidP="003C77CA">
            <w:pPr>
              <w:rPr>
                <w:rFonts w:ascii="Arial Narrow" w:hAnsi="Arial Narrow" w:cs="Arial"/>
                <w:lang w:eastAsia="en-US"/>
              </w:rPr>
            </w:pPr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 w:rsidR="003572B0">
              <w:rPr>
                <w:rFonts w:ascii="Arial Narrow" w:hAnsi="Arial Narrow" w:cs="Arial"/>
                <w:lang w:eastAsia="en-US"/>
              </w:rPr>
              <w:t>e</w:t>
            </w:r>
            <w:r w:rsidRPr="0013333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>/ 250 000 euro</w:t>
            </w:r>
          </w:p>
          <w:p w:rsidR="00405E52" w:rsidRPr="00331AD2" w:rsidRDefault="0065198B" w:rsidP="003C77CA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Doposażenie obiektów dziedzictwa lokalnego, bazy kulturalnej, zespołów ludowych (np. zakup strojów) i innych podmiotów dziedzictwa lokalnego/ 15</w:t>
            </w:r>
            <w:r w:rsidR="00BF00A0" w:rsidRPr="00331AD2">
              <w:rPr>
                <w:rFonts w:ascii="Arial Narrow" w:hAnsi="Arial Narrow" w:cs="Arial"/>
                <w:color w:val="FF0000"/>
                <w:lang w:eastAsia="en-US"/>
              </w:rPr>
              <w:t xml:space="preserve"> 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000 euro</w:t>
            </w:r>
          </w:p>
          <w:p w:rsidR="00BF00A0" w:rsidRPr="00331AD2" w:rsidRDefault="00BF00A0" w:rsidP="003C77CA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 xml:space="preserve">Wydawnictwa, wydarzenia promujące region, materiały promocyjne/ </w:t>
            </w:r>
            <w:r w:rsidR="00331AD2" w:rsidRPr="00331AD2">
              <w:rPr>
                <w:rFonts w:ascii="Arial Narrow" w:hAnsi="Arial Narrow" w:cs="Arial"/>
                <w:color w:val="FF0000"/>
                <w:lang w:eastAsia="en-US"/>
              </w:rPr>
              <w:t>30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 000 euro</w:t>
            </w:r>
          </w:p>
          <w:p w:rsidR="003572B0" w:rsidRDefault="00BF00A0" w:rsidP="003572B0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Mała infrastruktura turystyczna i rekreacyjna, małe obiekty turystyki i rekreacji (np. place zabaw, siłownie napowietrzne), wypożyczalnie sprzętu turystycznego i rekreacyjnego, miejsca przystankowe na trasach turystycznych (np. pola biwakowe, przystań kajakowa i in.)/ 30 000 euro</w:t>
            </w:r>
          </w:p>
          <w:p w:rsidR="003572B0" w:rsidRDefault="003572B0" w:rsidP="003572B0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</w:t>
            </w:r>
            <w:proofErr w:type="spellStart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nordic</w:t>
            </w:r>
            <w:proofErr w:type="spellEnd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walking</w:t>
            </w:r>
            <w:proofErr w:type="spellEnd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, spacerowe, konne, biegowe i in.), poprawa stanu i ilości infrastruktury turystycznej (budowa i modernizacja), dostosowanie i adaptacja obiektów, zagospodarowanie terenu na potrzeby turystyki i rekreacji/ 160 000 euro</w:t>
            </w:r>
          </w:p>
          <w:p w:rsidR="00BF00A0" w:rsidRDefault="003572B0" w:rsidP="003572B0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Remont, modernizacja, wyposażenie, zagospodarowanie terenu obiektów pełniących funkcje centrum 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lastRenderedPageBreak/>
              <w:t>aktywności społecznej na wsi, bazy kulturalnej/</w:t>
            </w:r>
            <w:r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132 500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850554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2460E" w:rsidRDefault="00405E52" w:rsidP="00405E52">
            <w:pPr>
              <w:jc w:val="center"/>
            </w:pPr>
            <w:r>
              <w:t>II</w:t>
            </w:r>
          </w:p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Default="0072460E" w:rsidP="0072460E"/>
          <w:p w:rsidR="00405E52" w:rsidRPr="0072460E" w:rsidRDefault="00405E52" w:rsidP="0072460E"/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E0992" w:rsidRDefault="008E0992" w:rsidP="003C77CA">
            <w:pPr>
              <w:rPr>
                <w:rFonts w:ascii="Arial Narrow" w:hAnsi="Arial Narrow" w:cs="Arial"/>
                <w:lang w:eastAsia="en-US"/>
              </w:rPr>
            </w:pPr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 w:rsidR="00B734C1">
              <w:rPr>
                <w:rFonts w:ascii="Arial Narrow" w:hAnsi="Arial Narrow" w:cs="Arial"/>
                <w:lang w:eastAsia="en-US"/>
              </w:rPr>
              <w:t>e</w:t>
            </w:r>
            <w:r w:rsidRPr="0013333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>/ 130 000 euro</w:t>
            </w:r>
          </w:p>
          <w:p w:rsidR="005739FF" w:rsidRPr="00331AD2" w:rsidRDefault="005739FF" w:rsidP="003C77CA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850554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E8776D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B734C1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>
              <w:rPr>
                <w:rFonts w:ascii="Arial Narrow" w:hAnsi="Arial Narrow" w:cs="Arial"/>
                <w:lang w:eastAsia="en-US"/>
              </w:rPr>
              <w:t xml:space="preserve">e </w:t>
            </w:r>
            <w:r w:rsidRPr="0013333F">
              <w:rPr>
                <w:rFonts w:ascii="Arial Narrow" w:hAnsi="Arial Narrow" w:cs="Arial"/>
                <w:lang w:eastAsia="en-US"/>
              </w:rPr>
              <w:t>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>/ 55 000 euro</w:t>
            </w:r>
          </w:p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25 000 euro</w:t>
            </w:r>
          </w:p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</w:t>
            </w:r>
            <w:proofErr w:type="spellStart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nordic</w:t>
            </w:r>
            <w:proofErr w:type="spellEnd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walking</w:t>
            </w:r>
            <w:proofErr w:type="spellEnd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, spacerowe, konne, biegowe i in.), poprawa stanu i ilości infrastruktury turystycznej (budowa i modernizacja), dostosowanie i adaptacja obiektów, zagospodarowanie terenu na potrzeby turystyki i rekreacji</w:t>
            </w:r>
            <w:r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/65 000 euro</w:t>
            </w:r>
          </w:p>
          <w:p w:rsidR="00405E52" w:rsidRDefault="00B734C1" w:rsidP="00B734C1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 67 500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B734C1" w:rsidTr="00850554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Pr="00331AD2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Szkolenia, warsztaty, działalność edukacyjna na rzecz mieszkańców regionu/ 30 000 euro</w:t>
            </w:r>
          </w:p>
          <w:p w:rsidR="00B734C1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Działania oferujące alternatywne formy spędzania czasu wolnego (w tym działania prozdrowotne), wydarzenia sportowe, rekreacyjne, turystyczne, kulturalne, konkursy, przeglądy, festiwale i inne/ 45 000 euro</w:t>
            </w:r>
          </w:p>
          <w:p w:rsidR="00B734C1" w:rsidRDefault="00B734C1" w:rsidP="00B734C1">
            <w:r w:rsidRPr="0013333F">
              <w:rPr>
                <w:rFonts w:ascii="Arial Narrow" w:hAnsi="Arial Narrow" w:cs="Arial"/>
                <w:lang w:eastAsia="en-US"/>
              </w:rPr>
              <w:lastRenderedPageBreak/>
              <w:t>Zakładani</w:t>
            </w:r>
            <w:r>
              <w:rPr>
                <w:rFonts w:ascii="Arial Narrow" w:hAnsi="Arial Narrow" w:cs="Arial"/>
                <w:lang w:eastAsia="en-US"/>
              </w:rPr>
              <w:t>e</w:t>
            </w:r>
            <w:r w:rsidRPr="0013333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>/ 125 000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B734C1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Default="00B734C1" w:rsidP="00B734C1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25 000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>
              <w:rPr>
                <w:rFonts w:ascii="Arial Narrow" w:hAnsi="Arial Narrow" w:cs="Arial"/>
                <w:lang w:eastAsia="en-US"/>
              </w:rPr>
              <w:t xml:space="preserve">e </w:t>
            </w:r>
            <w:r w:rsidRPr="0013333F">
              <w:rPr>
                <w:rFonts w:ascii="Arial Narrow" w:hAnsi="Arial Narrow" w:cs="Arial"/>
                <w:lang w:eastAsia="en-US"/>
              </w:rPr>
              <w:t>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>/ 65 000 euro</w:t>
            </w:r>
          </w:p>
          <w:p w:rsidR="00B734C1" w:rsidRDefault="00B734C1" w:rsidP="00B734C1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Pr="005739FF" w:rsidRDefault="00B734C1" w:rsidP="00B734C1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Default="00B734C1" w:rsidP="00B734C1"/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E7" w:rsidRDefault="002F3BE7" w:rsidP="0016437F">
      <w:r>
        <w:separator/>
      </w:r>
    </w:p>
  </w:endnote>
  <w:endnote w:type="continuationSeparator" w:id="0">
    <w:p w:rsidR="002F3BE7" w:rsidRDefault="002F3BE7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E7" w:rsidRDefault="002F3BE7" w:rsidP="0016437F">
      <w:r>
        <w:separator/>
      </w:r>
    </w:p>
  </w:footnote>
  <w:footnote w:type="continuationSeparator" w:id="0">
    <w:p w:rsidR="002F3BE7" w:rsidRDefault="002F3BE7" w:rsidP="0016437F">
      <w:r>
        <w:continuationSeparator/>
      </w:r>
    </w:p>
  </w:footnote>
  <w:footnote w:id="1">
    <w:p w:rsidR="00405E52" w:rsidRDefault="00405E52">
      <w:pPr>
        <w:pStyle w:val="Tekstprzypisudolnego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A2C13"/>
    <w:rsid w:val="000B03E7"/>
    <w:rsid w:val="000F0C96"/>
    <w:rsid w:val="00122CCC"/>
    <w:rsid w:val="0016437F"/>
    <w:rsid w:val="00197C2A"/>
    <w:rsid w:val="001B059E"/>
    <w:rsid w:val="002F3BE7"/>
    <w:rsid w:val="003046EF"/>
    <w:rsid w:val="00331AD2"/>
    <w:rsid w:val="003572B0"/>
    <w:rsid w:val="003C77CA"/>
    <w:rsid w:val="003E65BD"/>
    <w:rsid w:val="003F5727"/>
    <w:rsid w:val="004045E1"/>
    <w:rsid w:val="00405E52"/>
    <w:rsid w:val="005104CB"/>
    <w:rsid w:val="005739FF"/>
    <w:rsid w:val="005B611F"/>
    <w:rsid w:val="00617527"/>
    <w:rsid w:val="0065198B"/>
    <w:rsid w:val="0072460E"/>
    <w:rsid w:val="00725980"/>
    <w:rsid w:val="00804F20"/>
    <w:rsid w:val="00850554"/>
    <w:rsid w:val="008E0992"/>
    <w:rsid w:val="008F5D93"/>
    <w:rsid w:val="00951A55"/>
    <w:rsid w:val="009D4F74"/>
    <w:rsid w:val="00A83D1C"/>
    <w:rsid w:val="00B16416"/>
    <w:rsid w:val="00B734C1"/>
    <w:rsid w:val="00B91123"/>
    <w:rsid w:val="00B9273B"/>
    <w:rsid w:val="00BA2105"/>
    <w:rsid w:val="00BF00A0"/>
    <w:rsid w:val="00D23823"/>
    <w:rsid w:val="00E05DF9"/>
    <w:rsid w:val="00E57670"/>
    <w:rsid w:val="00E80896"/>
    <w:rsid w:val="00E8776D"/>
    <w:rsid w:val="00EB05B4"/>
    <w:rsid w:val="00F51FC8"/>
    <w:rsid w:val="00F73920"/>
    <w:rsid w:val="00F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1"/>
        <o:r id="V:Rule6" type="connector" idref="#_x0000_s1027"/>
        <o:r id="V:Rule7" type="connector" idref="#_x0000_s1026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2B3E-F89D-4BBC-AFC2-53DA0251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Użytkownik</cp:lastModifiedBy>
  <cp:revision>8</cp:revision>
  <cp:lastPrinted>2016-05-09T08:21:00Z</cp:lastPrinted>
  <dcterms:created xsi:type="dcterms:W3CDTF">2015-08-03T10:45:00Z</dcterms:created>
  <dcterms:modified xsi:type="dcterms:W3CDTF">2016-05-10T09:43:00Z</dcterms:modified>
</cp:coreProperties>
</file>