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1B6B1" w14:textId="77777777" w:rsidR="00297540" w:rsidRDefault="00297540" w:rsidP="00297540">
      <w:pPr>
        <w:jc w:val="center"/>
        <w:rPr>
          <w:rFonts w:asciiTheme="minorHAnsi" w:hAnsiTheme="minorHAnsi"/>
          <w:b/>
          <w:sz w:val="2"/>
          <w:u w:val="single"/>
        </w:rPr>
      </w:pPr>
    </w:p>
    <w:p w14:paraId="17F7DF01" w14:textId="77777777" w:rsidR="00297540" w:rsidRDefault="00297540" w:rsidP="00297540">
      <w:pPr>
        <w:jc w:val="center"/>
        <w:rPr>
          <w:b/>
          <w:sz w:val="28"/>
          <w:u w:val="single"/>
        </w:rPr>
      </w:pPr>
    </w:p>
    <w:p w14:paraId="0D318909" w14:textId="77777777" w:rsidR="00297540" w:rsidRDefault="00297540" w:rsidP="00297540">
      <w:pPr>
        <w:jc w:val="center"/>
        <w:rPr>
          <w:b/>
          <w:sz w:val="28"/>
          <w:u w:val="single"/>
        </w:rPr>
      </w:pPr>
    </w:p>
    <w:p w14:paraId="16212FB8" w14:textId="20864659" w:rsidR="00DC7883" w:rsidRPr="00DC06B4" w:rsidRDefault="00DC7883" w:rsidP="00944CE5">
      <w:pPr>
        <w:jc w:val="center"/>
        <w:rPr>
          <w:rFonts w:ascii="Arial" w:hAnsi="Arial" w:cs="Arial"/>
          <w:b/>
        </w:rPr>
      </w:pPr>
      <w:r w:rsidRPr="00DC06B4">
        <w:rPr>
          <w:rFonts w:ascii="Arial" w:hAnsi="Arial" w:cs="Arial"/>
          <w:b/>
        </w:rPr>
        <w:t xml:space="preserve">Procedura </w:t>
      </w:r>
      <w:r w:rsidR="00944CE5">
        <w:rPr>
          <w:rFonts w:ascii="Arial" w:hAnsi="Arial" w:cs="Arial"/>
          <w:b/>
        </w:rPr>
        <w:t xml:space="preserve">oceny i wyboru </w:t>
      </w:r>
      <w:proofErr w:type="spellStart"/>
      <w:r w:rsidR="00CD6FF0">
        <w:rPr>
          <w:rFonts w:ascii="Arial" w:hAnsi="Arial" w:cs="Arial"/>
          <w:b/>
        </w:rPr>
        <w:t>grantobiorców</w:t>
      </w:r>
      <w:proofErr w:type="spellEnd"/>
      <w:r w:rsidR="00944CE5">
        <w:rPr>
          <w:rFonts w:ascii="Arial" w:hAnsi="Arial" w:cs="Arial"/>
          <w:b/>
        </w:rPr>
        <w:t xml:space="preserve"> w ramach wdrażania </w:t>
      </w:r>
      <w:r w:rsidR="00944CE5">
        <w:rPr>
          <w:rFonts w:ascii="Arial" w:hAnsi="Arial" w:cs="Arial"/>
          <w:b/>
        </w:rPr>
        <w:br/>
        <w:t>Lokalnej Strategii Rozwoju dla Ujścia Baryczy na lata 2023-2027</w:t>
      </w:r>
    </w:p>
    <w:p w14:paraId="123065FC" w14:textId="77777777" w:rsidR="00DC7883" w:rsidRDefault="00DC7883" w:rsidP="00DC7883">
      <w:pPr>
        <w:rPr>
          <w:rFonts w:ascii="Arial" w:hAnsi="Arial" w:cs="Arial"/>
        </w:rPr>
      </w:pPr>
    </w:p>
    <w:p w14:paraId="756DF164" w14:textId="77777777" w:rsidR="00B545AB" w:rsidRDefault="00B545AB" w:rsidP="00B545AB">
      <w:pPr>
        <w:tabs>
          <w:tab w:val="left" w:pos="-3060"/>
        </w:tabs>
        <w:jc w:val="center"/>
        <w:rPr>
          <w:rFonts w:ascii="Arial" w:hAnsi="Arial" w:cs="Arial"/>
          <w:b/>
          <w:bCs/>
          <w:color w:val="000000"/>
          <w:sz w:val="22"/>
          <w:szCs w:val="20"/>
        </w:rPr>
      </w:pPr>
      <w:r w:rsidRPr="00B545AB">
        <w:rPr>
          <w:rFonts w:ascii="Arial" w:hAnsi="Arial" w:cs="Arial"/>
          <w:b/>
          <w:bCs/>
          <w:color w:val="000000"/>
          <w:sz w:val="22"/>
          <w:szCs w:val="20"/>
        </w:rPr>
        <w:t>§ 1</w:t>
      </w:r>
    </w:p>
    <w:p w14:paraId="4A59BC50" w14:textId="77777777" w:rsidR="00D53AB3" w:rsidRPr="00B545AB" w:rsidRDefault="00D53AB3" w:rsidP="00B545AB">
      <w:pPr>
        <w:tabs>
          <w:tab w:val="left" w:pos="-3060"/>
        </w:tabs>
        <w:jc w:val="center"/>
        <w:rPr>
          <w:rFonts w:ascii="Arial" w:hAnsi="Arial" w:cs="Arial"/>
          <w:b/>
          <w:bCs/>
          <w:color w:val="000000"/>
          <w:sz w:val="22"/>
          <w:szCs w:val="20"/>
        </w:rPr>
      </w:pPr>
    </w:p>
    <w:p w14:paraId="667CF139" w14:textId="77777777" w:rsidR="00CD6FF0" w:rsidRPr="00CD6FF0" w:rsidRDefault="00CD6FF0" w:rsidP="00CD6FF0">
      <w:pPr>
        <w:pStyle w:val="Akapitzlist"/>
        <w:tabs>
          <w:tab w:val="left" w:pos="-4962"/>
        </w:tabs>
        <w:autoSpaceDE w:val="0"/>
        <w:spacing w:after="0"/>
        <w:ind w:left="0"/>
        <w:jc w:val="both"/>
        <w:rPr>
          <w:rFonts w:ascii="Arial" w:hAnsi="Arial" w:cs="Arial"/>
        </w:rPr>
      </w:pPr>
      <w:r w:rsidRPr="00CD6FF0">
        <w:rPr>
          <w:rFonts w:ascii="Arial" w:hAnsi="Arial" w:cs="Arial"/>
        </w:rPr>
        <w:t>Użyte sformułowania i skróty w niniejszej procedurze oznaczają:</w:t>
      </w:r>
    </w:p>
    <w:p w14:paraId="623F11EA" w14:textId="03AB7DB5" w:rsidR="00CD6FF0" w:rsidRPr="00CD6FF0" w:rsidRDefault="00CD6FF0">
      <w:pPr>
        <w:pStyle w:val="Akapitzlist"/>
        <w:numPr>
          <w:ilvl w:val="0"/>
          <w:numId w:val="56"/>
        </w:numPr>
        <w:tabs>
          <w:tab w:val="left" w:pos="-4962"/>
        </w:tabs>
        <w:autoSpaceDE w:val="0"/>
        <w:spacing w:after="0"/>
        <w:jc w:val="both"/>
        <w:rPr>
          <w:rFonts w:ascii="Arial" w:hAnsi="Arial" w:cs="Arial"/>
        </w:rPr>
      </w:pPr>
      <w:r w:rsidRPr="00CD6FF0">
        <w:rPr>
          <w:rFonts w:ascii="Arial" w:hAnsi="Arial" w:cs="Arial"/>
          <w:b/>
        </w:rPr>
        <w:t xml:space="preserve">LGD </w:t>
      </w:r>
      <w:r w:rsidRPr="00CD6FF0">
        <w:rPr>
          <w:rFonts w:ascii="Arial" w:hAnsi="Arial" w:cs="Arial"/>
        </w:rPr>
        <w:t xml:space="preserve">– Lokalna Grupa Działania </w:t>
      </w:r>
      <w:r>
        <w:rPr>
          <w:rFonts w:ascii="Arial" w:hAnsi="Arial" w:cs="Arial"/>
        </w:rPr>
        <w:t>„Ujście Baryczy” Gmin Góra – Niechlów – Wąsosz,</w:t>
      </w:r>
    </w:p>
    <w:p w14:paraId="289F21AA" w14:textId="1092CCED" w:rsidR="00CD6FF0" w:rsidRPr="00CD6FF0" w:rsidRDefault="00CD6FF0">
      <w:pPr>
        <w:pStyle w:val="Akapitzlist"/>
        <w:numPr>
          <w:ilvl w:val="0"/>
          <w:numId w:val="56"/>
        </w:numPr>
        <w:tabs>
          <w:tab w:val="left" w:pos="-4962"/>
        </w:tabs>
        <w:autoSpaceDE w:val="0"/>
        <w:spacing w:after="0"/>
        <w:jc w:val="both"/>
        <w:rPr>
          <w:rFonts w:ascii="Arial" w:hAnsi="Arial" w:cs="Arial"/>
        </w:rPr>
      </w:pPr>
      <w:r w:rsidRPr="00CD6FF0">
        <w:rPr>
          <w:rFonts w:ascii="Arial" w:hAnsi="Arial" w:cs="Arial"/>
          <w:b/>
        </w:rPr>
        <w:t xml:space="preserve">LSR – </w:t>
      </w:r>
      <w:r w:rsidRPr="00CD6FF0">
        <w:rPr>
          <w:rFonts w:ascii="Arial" w:hAnsi="Arial" w:cs="Arial"/>
        </w:rPr>
        <w:t xml:space="preserve">Lokalna Strategia Rozwoju </w:t>
      </w:r>
      <w:r>
        <w:rPr>
          <w:rFonts w:ascii="Arial" w:hAnsi="Arial" w:cs="Arial"/>
        </w:rPr>
        <w:t xml:space="preserve">dla Ujścia Baryczy </w:t>
      </w:r>
      <w:r w:rsidRPr="00CD6FF0">
        <w:rPr>
          <w:rFonts w:ascii="Arial" w:hAnsi="Arial" w:cs="Arial"/>
        </w:rPr>
        <w:t>na lata 2023-2027,</w:t>
      </w:r>
    </w:p>
    <w:p w14:paraId="7BDB408F" w14:textId="2298BAC0" w:rsidR="00CD6FF0" w:rsidRPr="00CD6FF0" w:rsidRDefault="00CD6FF0">
      <w:pPr>
        <w:pStyle w:val="Akapitzlist"/>
        <w:numPr>
          <w:ilvl w:val="0"/>
          <w:numId w:val="56"/>
        </w:numPr>
        <w:tabs>
          <w:tab w:val="left" w:pos="-4962"/>
        </w:tabs>
        <w:autoSpaceDE w:val="0"/>
        <w:spacing w:after="0"/>
        <w:jc w:val="both"/>
        <w:rPr>
          <w:rFonts w:ascii="Arial" w:hAnsi="Arial" w:cs="Arial"/>
        </w:rPr>
      </w:pPr>
      <w:r w:rsidRPr="00CD6FF0">
        <w:rPr>
          <w:rFonts w:ascii="Arial" w:hAnsi="Arial" w:cs="Arial"/>
          <w:b/>
        </w:rPr>
        <w:t>Rada</w:t>
      </w:r>
      <w:r w:rsidRPr="00CD6FF0">
        <w:rPr>
          <w:rFonts w:ascii="Arial" w:hAnsi="Arial" w:cs="Arial"/>
        </w:rPr>
        <w:t xml:space="preserve"> – Rada LGD</w:t>
      </w:r>
      <w:r w:rsidR="00583A85">
        <w:rPr>
          <w:rFonts w:ascii="Arial" w:hAnsi="Arial" w:cs="Arial"/>
        </w:rPr>
        <w:t xml:space="preserve"> Ujście Baryczy</w:t>
      </w:r>
      <w:r w:rsidRPr="00CD6FF0">
        <w:rPr>
          <w:rFonts w:ascii="Arial" w:hAnsi="Arial" w:cs="Arial"/>
        </w:rPr>
        <w:t>,</w:t>
      </w:r>
    </w:p>
    <w:p w14:paraId="2548AAEE" w14:textId="319CED16" w:rsidR="00CD6FF0" w:rsidRPr="00CD6FF0" w:rsidRDefault="00CD6FF0">
      <w:pPr>
        <w:pStyle w:val="Akapitzlist"/>
        <w:numPr>
          <w:ilvl w:val="0"/>
          <w:numId w:val="56"/>
        </w:numPr>
        <w:tabs>
          <w:tab w:val="left" w:pos="-4962"/>
        </w:tabs>
        <w:autoSpaceDE w:val="0"/>
        <w:spacing w:after="0"/>
        <w:jc w:val="both"/>
        <w:rPr>
          <w:rFonts w:ascii="Arial" w:hAnsi="Arial" w:cs="Arial"/>
        </w:rPr>
      </w:pPr>
      <w:r w:rsidRPr="00CD6FF0">
        <w:rPr>
          <w:rFonts w:ascii="Arial" w:hAnsi="Arial" w:cs="Arial"/>
          <w:b/>
        </w:rPr>
        <w:t>Regulamin</w:t>
      </w:r>
      <w:r w:rsidR="00583A85">
        <w:rPr>
          <w:rFonts w:ascii="Arial" w:hAnsi="Arial" w:cs="Arial"/>
          <w:b/>
        </w:rPr>
        <w:t xml:space="preserve"> Rady</w:t>
      </w:r>
      <w:r w:rsidRPr="00CD6FF0">
        <w:rPr>
          <w:rFonts w:ascii="Arial" w:hAnsi="Arial" w:cs="Arial"/>
        </w:rPr>
        <w:t xml:space="preserve"> – Regulamin Pracy Rady </w:t>
      </w:r>
      <w:r w:rsidR="00634F30">
        <w:rPr>
          <w:rFonts w:ascii="Arial" w:hAnsi="Arial" w:cs="Arial"/>
        </w:rPr>
        <w:t xml:space="preserve">Stowarzyszenia </w:t>
      </w:r>
      <w:r w:rsidRPr="00CD6FF0">
        <w:rPr>
          <w:rFonts w:ascii="Arial" w:hAnsi="Arial" w:cs="Arial"/>
        </w:rPr>
        <w:t>L</w:t>
      </w:r>
      <w:r w:rsidR="00634F30">
        <w:rPr>
          <w:rFonts w:ascii="Arial" w:hAnsi="Arial" w:cs="Arial"/>
        </w:rPr>
        <w:t xml:space="preserve">okalna </w:t>
      </w:r>
      <w:r w:rsidRPr="00CD6FF0">
        <w:rPr>
          <w:rFonts w:ascii="Arial" w:hAnsi="Arial" w:cs="Arial"/>
        </w:rPr>
        <w:t>G</w:t>
      </w:r>
      <w:r w:rsidR="00634F30">
        <w:rPr>
          <w:rFonts w:ascii="Arial" w:hAnsi="Arial" w:cs="Arial"/>
        </w:rPr>
        <w:t xml:space="preserve">rupa </w:t>
      </w:r>
      <w:r w:rsidRPr="00CD6FF0">
        <w:rPr>
          <w:rFonts w:ascii="Arial" w:hAnsi="Arial" w:cs="Arial"/>
        </w:rPr>
        <w:t>D</w:t>
      </w:r>
      <w:r w:rsidR="00634F30">
        <w:rPr>
          <w:rFonts w:ascii="Arial" w:hAnsi="Arial" w:cs="Arial"/>
        </w:rPr>
        <w:t>ziałania</w:t>
      </w:r>
      <w:r w:rsidRPr="00CD6FF0">
        <w:rPr>
          <w:rFonts w:ascii="Arial" w:hAnsi="Arial" w:cs="Arial"/>
        </w:rPr>
        <w:t xml:space="preserve"> </w:t>
      </w:r>
      <w:r w:rsidR="00634F30">
        <w:rPr>
          <w:rFonts w:ascii="Arial" w:hAnsi="Arial" w:cs="Arial"/>
        </w:rPr>
        <w:t xml:space="preserve">„Ujście Baryczy” Gmin Góra – Niechlów – Wąsosz w ramach wdrażania Lokalnej Strategii Rozwoju dla Ujścia Baryczy na lata 2023-2027, </w:t>
      </w:r>
    </w:p>
    <w:p w14:paraId="6FD24566" w14:textId="77800D6E" w:rsidR="00CD6FF0" w:rsidRPr="00CD6FF0" w:rsidRDefault="00CD6FF0">
      <w:pPr>
        <w:pStyle w:val="Akapitzlist"/>
        <w:numPr>
          <w:ilvl w:val="0"/>
          <w:numId w:val="56"/>
        </w:numPr>
        <w:tabs>
          <w:tab w:val="left" w:pos="-4962"/>
        </w:tabs>
        <w:autoSpaceDE w:val="0"/>
        <w:spacing w:after="0"/>
        <w:jc w:val="both"/>
        <w:rPr>
          <w:rFonts w:ascii="Arial" w:hAnsi="Arial" w:cs="Arial"/>
        </w:rPr>
      </w:pPr>
      <w:r w:rsidRPr="00CD6FF0">
        <w:rPr>
          <w:rFonts w:ascii="Arial" w:hAnsi="Arial" w:cs="Arial"/>
          <w:b/>
        </w:rPr>
        <w:t xml:space="preserve">Zarząd </w:t>
      </w:r>
      <w:r w:rsidRPr="00CD6FF0">
        <w:rPr>
          <w:rFonts w:ascii="Arial" w:hAnsi="Arial" w:cs="Arial"/>
        </w:rPr>
        <w:t xml:space="preserve">– Zarząd LGD </w:t>
      </w:r>
      <w:r w:rsidR="00634F30">
        <w:rPr>
          <w:rFonts w:ascii="Arial" w:hAnsi="Arial" w:cs="Arial"/>
        </w:rPr>
        <w:t>„Ujście Baryczy”</w:t>
      </w:r>
      <w:r w:rsidRPr="00CD6FF0">
        <w:rPr>
          <w:rFonts w:ascii="Arial" w:hAnsi="Arial" w:cs="Arial"/>
        </w:rPr>
        <w:t>,</w:t>
      </w:r>
    </w:p>
    <w:p w14:paraId="70BD4B32" w14:textId="0CEC7AA1" w:rsidR="00CD6FF0" w:rsidRPr="00CD6FF0" w:rsidRDefault="00634F30">
      <w:pPr>
        <w:pStyle w:val="Akapitzlist"/>
        <w:numPr>
          <w:ilvl w:val="0"/>
          <w:numId w:val="56"/>
        </w:numPr>
        <w:tabs>
          <w:tab w:val="left" w:pos="-4962"/>
        </w:tabs>
        <w:autoSpaceDE w:val="0"/>
        <w:spacing w:after="0"/>
        <w:jc w:val="both"/>
        <w:rPr>
          <w:rFonts w:ascii="Arial" w:hAnsi="Arial" w:cs="Arial"/>
        </w:rPr>
      </w:pPr>
      <w:r>
        <w:rPr>
          <w:rFonts w:ascii="Arial" w:hAnsi="Arial" w:cs="Arial"/>
          <w:b/>
        </w:rPr>
        <w:t>p</w:t>
      </w:r>
      <w:r w:rsidR="00CD6FF0" w:rsidRPr="00CD6FF0">
        <w:rPr>
          <w:rFonts w:ascii="Arial" w:hAnsi="Arial" w:cs="Arial"/>
          <w:b/>
        </w:rPr>
        <w:t>osiedzenie</w:t>
      </w:r>
      <w:r w:rsidR="00CD6FF0" w:rsidRPr="00CD6FF0">
        <w:rPr>
          <w:rFonts w:ascii="Arial" w:hAnsi="Arial" w:cs="Arial"/>
        </w:rPr>
        <w:t xml:space="preserve"> – Posiedzenie Rady</w:t>
      </w:r>
      <w:r>
        <w:rPr>
          <w:rFonts w:ascii="Arial" w:hAnsi="Arial" w:cs="Arial"/>
        </w:rPr>
        <w:t xml:space="preserve"> LGD,</w:t>
      </w:r>
    </w:p>
    <w:p w14:paraId="28FAA1CB" w14:textId="3623CCC7" w:rsidR="00CD6FF0" w:rsidRPr="00CD6FF0" w:rsidRDefault="00634F30">
      <w:pPr>
        <w:pStyle w:val="Akapitzlist"/>
        <w:numPr>
          <w:ilvl w:val="0"/>
          <w:numId w:val="56"/>
        </w:numPr>
        <w:tabs>
          <w:tab w:val="left" w:pos="-4962"/>
        </w:tabs>
        <w:autoSpaceDE w:val="0"/>
        <w:spacing w:after="0"/>
        <w:jc w:val="both"/>
        <w:rPr>
          <w:rFonts w:ascii="Arial" w:hAnsi="Arial" w:cs="Arial"/>
        </w:rPr>
      </w:pPr>
      <w:r>
        <w:rPr>
          <w:rFonts w:ascii="Arial" w:hAnsi="Arial" w:cs="Arial"/>
          <w:b/>
        </w:rPr>
        <w:t>p</w:t>
      </w:r>
      <w:r w:rsidR="00CD6FF0" w:rsidRPr="00CD6FF0">
        <w:rPr>
          <w:rFonts w:ascii="Arial" w:hAnsi="Arial" w:cs="Arial"/>
          <w:b/>
        </w:rPr>
        <w:t xml:space="preserve">rojekt grantowy </w:t>
      </w:r>
      <w:r w:rsidR="00CD6FF0" w:rsidRPr="00CD6FF0">
        <w:rPr>
          <w:rFonts w:ascii="Arial" w:hAnsi="Arial" w:cs="Arial"/>
        </w:rPr>
        <w:t xml:space="preserve">– operacja realizowana w ramach wsparcia na  wdrażanie LSR na lata 2023-2027, służąca osiągnięciu celów LSR, której beneficjentem na podstawie umowy z Zarządem Województwa </w:t>
      </w:r>
      <w:r>
        <w:rPr>
          <w:rFonts w:ascii="Arial" w:hAnsi="Arial" w:cs="Arial"/>
        </w:rPr>
        <w:t xml:space="preserve">Dolnośląskiego </w:t>
      </w:r>
      <w:r w:rsidR="00CD6FF0" w:rsidRPr="00CD6FF0">
        <w:rPr>
          <w:rFonts w:ascii="Arial" w:hAnsi="Arial" w:cs="Arial"/>
        </w:rPr>
        <w:t xml:space="preserve">jest LGD </w:t>
      </w:r>
      <w:r>
        <w:rPr>
          <w:rFonts w:ascii="Arial" w:hAnsi="Arial" w:cs="Arial"/>
        </w:rPr>
        <w:t>Ujście Baryczy,</w:t>
      </w:r>
    </w:p>
    <w:p w14:paraId="321DC07D" w14:textId="1061274B" w:rsidR="00CD6FF0" w:rsidRPr="00CD6FF0" w:rsidRDefault="00634F30">
      <w:pPr>
        <w:pStyle w:val="Akapitzlist"/>
        <w:numPr>
          <w:ilvl w:val="0"/>
          <w:numId w:val="56"/>
        </w:numPr>
        <w:tabs>
          <w:tab w:val="left" w:pos="-4962"/>
        </w:tabs>
        <w:autoSpaceDE w:val="0"/>
        <w:spacing w:after="0"/>
        <w:jc w:val="both"/>
        <w:rPr>
          <w:rFonts w:ascii="Arial" w:hAnsi="Arial" w:cs="Arial"/>
          <w:b/>
        </w:rPr>
      </w:pPr>
      <w:r>
        <w:rPr>
          <w:rFonts w:ascii="Arial" w:hAnsi="Arial" w:cs="Arial"/>
          <w:b/>
        </w:rPr>
        <w:t>w</w:t>
      </w:r>
      <w:r w:rsidR="00CD6FF0" w:rsidRPr="00CD6FF0">
        <w:rPr>
          <w:rFonts w:ascii="Arial" w:hAnsi="Arial" w:cs="Arial"/>
          <w:b/>
        </w:rPr>
        <w:t xml:space="preserve">nioskodawca – </w:t>
      </w:r>
      <w:r w:rsidR="00CD6FF0" w:rsidRPr="00CD6FF0">
        <w:rPr>
          <w:rFonts w:ascii="Arial" w:hAnsi="Arial" w:cs="Arial"/>
        </w:rPr>
        <w:t>podmiot ubiegający się</w:t>
      </w:r>
      <w:r w:rsidR="00CD6FF0" w:rsidRPr="00CD6FF0">
        <w:rPr>
          <w:rFonts w:ascii="Arial" w:hAnsi="Arial" w:cs="Arial"/>
          <w:b/>
        </w:rPr>
        <w:t xml:space="preserve"> </w:t>
      </w:r>
      <w:r w:rsidR="00CD6FF0" w:rsidRPr="00CD6FF0">
        <w:rPr>
          <w:rFonts w:ascii="Arial" w:hAnsi="Arial" w:cs="Arial"/>
        </w:rPr>
        <w:t xml:space="preserve">o powierzenie grantu na realizację zadań wynikających z projektu grantowego realizowanego w ramach </w:t>
      </w:r>
      <w:bookmarkStart w:id="0" w:name="_Hlk156841156"/>
      <w:r w:rsidR="00CD6FF0" w:rsidRPr="00CD6FF0">
        <w:rPr>
          <w:rFonts w:ascii="Arial" w:hAnsi="Arial" w:cs="Arial"/>
        </w:rPr>
        <w:t>wsparcia na wdrażanie LSR na lata 2023-2027</w:t>
      </w:r>
      <w:bookmarkEnd w:id="0"/>
      <w:r w:rsidR="00CD6FF0" w:rsidRPr="00CD6FF0">
        <w:rPr>
          <w:rFonts w:ascii="Arial" w:hAnsi="Arial" w:cs="Arial"/>
        </w:rPr>
        <w:t>,</w:t>
      </w:r>
    </w:p>
    <w:p w14:paraId="3A6E49C9" w14:textId="700DA18E" w:rsidR="00CD6FF0" w:rsidRPr="00CD6FF0" w:rsidRDefault="00634F30">
      <w:pPr>
        <w:pStyle w:val="Akapitzlist"/>
        <w:numPr>
          <w:ilvl w:val="0"/>
          <w:numId w:val="56"/>
        </w:numPr>
        <w:tabs>
          <w:tab w:val="left" w:pos="-4962"/>
        </w:tabs>
        <w:autoSpaceDE w:val="0"/>
        <w:spacing w:after="0"/>
        <w:jc w:val="both"/>
        <w:rPr>
          <w:rFonts w:ascii="Arial" w:hAnsi="Arial" w:cs="Arial"/>
        </w:rPr>
      </w:pPr>
      <w:r>
        <w:rPr>
          <w:rFonts w:ascii="Arial" w:hAnsi="Arial" w:cs="Arial"/>
          <w:b/>
        </w:rPr>
        <w:t>w</w:t>
      </w:r>
      <w:r w:rsidR="00CD6FF0" w:rsidRPr="00CD6FF0">
        <w:rPr>
          <w:rFonts w:ascii="Arial" w:hAnsi="Arial" w:cs="Arial"/>
          <w:b/>
        </w:rPr>
        <w:t>niosek grantowy</w:t>
      </w:r>
      <w:r w:rsidR="00CD6FF0" w:rsidRPr="00CD6FF0">
        <w:rPr>
          <w:rFonts w:ascii="Arial" w:hAnsi="Arial" w:cs="Arial"/>
        </w:rPr>
        <w:t xml:space="preserve"> – wniosek o powierzenie grantu na realizację zadań wynikających z projektu grantowego realizowanego w ramach wsparcia na wdrażanie LSR na lata 2023-2027</w:t>
      </w:r>
      <w:r>
        <w:rPr>
          <w:rFonts w:ascii="Arial" w:hAnsi="Arial" w:cs="Arial"/>
        </w:rPr>
        <w:t>,</w:t>
      </w:r>
    </w:p>
    <w:p w14:paraId="34117DB6" w14:textId="469DBA64" w:rsidR="00CD6FF0" w:rsidRPr="00CD6FF0" w:rsidRDefault="00634F30">
      <w:pPr>
        <w:pStyle w:val="Akapitzlist"/>
        <w:numPr>
          <w:ilvl w:val="0"/>
          <w:numId w:val="56"/>
        </w:numPr>
        <w:tabs>
          <w:tab w:val="left" w:pos="-4962"/>
        </w:tabs>
        <w:autoSpaceDE w:val="0"/>
        <w:spacing w:after="0"/>
        <w:jc w:val="both"/>
        <w:rPr>
          <w:rFonts w:ascii="Arial" w:hAnsi="Arial" w:cs="Arial"/>
        </w:rPr>
      </w:pPr>
      <w:r>
        <w:rPr>
          <w:rFonts w:ascii="Arial" w:hAnsi="Arial" w:cs="Arial"/>
          <w:b/>
        </w:rPr>
        <w:t>g</w:t>
      </w:r>
      <w:r w:rsidR="00CD6FF0" w:rsidRPr="00CD6FF0">
        <w:rPr>
          <w:rFonts w:ascii="Arial" w:hAnsi="Arial" w:cs="Arial"/>
          <w:b/>
        </w:rPr>
        <w:t xml:space="preserve">rant </w:t>
      </w:r>
      <w:r w:rsidR="00CD6FF0" w:rsidRPr="00CD6FF0">
        <w:rPr>
          <w:rFonts w:ascii="Arial" w:hAnsi="Arial" w:cs="Arial"/>
        </w:rPr>
        <w:t>– środki finansowe</w:t>
      </w:r>
      <w:r>
        <w:rPr>
          <w:rFonts w:ascii="Arial" w:hAnsi="Arial" w:cs="Arial"/>
        </w:rPr>
        <w:t xml:space="preserve">, </w:t>
      </w:r>
      <w:r w:rsidR="00CD6FF0" w:rsidRPr="00CD6FF0">
        <w:rPr>
          <w:rFonts w:ascii="Arial" w:hAnsi="Arial" w:cs="Arial"/>
        </w:rPr>
        <w:t xml:space="preserve">które LGD powierza </w:t>
      </w:r>
      <w:proofErr w:type="spellStart"/>
      <w:r w:rsidR="00CD6FF0" w:rsidRPr="00CD6FF0">
        <w:rPr>
          <w:rFonts w:ascii="Arial" w:hAnsi="Arial" w:cs="Arial"/>
        </w:rPr>
        <w:t>grantobiorcy</w:t>
      </w:r>
      <w:proofErr w:type="spellEnd"/>
      <w:r w:rsidR="00CD6FF0" w:rsidRPr="00CD6FF0">
        <w:rPr>
          <w:rFonts w:ascii="Arial" w:hAnsi="Arial" w:cs="Arial"/>
        </w:rPr>
        <w:t xml:space="preserve"> </w:t>
      </w:r>
      <w:r>
        <w:rPr>
          <w:rFonts w:ascii="Arial" w:hAnsi="Arial" w:cs="Arial"/>
        </w:rPr>
        <w:t xml:space="preserve">na podstawie umowy </w:t>
      </w:r>
      <w:r w:rsidR="00583A85">
        <w:rPr>
          <w:rFonts w:ascii="Arial" w:hAnsi="Arial" w:cs="Arial"/>
        </w:rPr>
        <w:t xml:space="preserve">o powierzenie grantu </w:t>
      </w:r>
      <w:r w:rsidR="00CD6FF0" w:rsidRPr="00CD6FF0">
        <w:rPr>
          <w:rFonts w:ascii="Arial" w:hAnsi="Arial" w:cs="Arial"/>
        </w:rPr>
        <w:t xml:space="preserve">na realizację zadań wynikających z projektu grantowego realizowanego w ramach </w:t>
      </w:r>
      <w:bookmarkStart w:id="1" w:name="_Hlk156841307"/>
      <w:bookmarkStart w:id="2" w:name="_Hlk156841413"/>
      <w:r w:rsidR="00CD6FF0" w:rsidRPr="00CD6FF0">
        <w:rPr>
          <w:rFonts w:ascii="Arial" w:hAnsi="Arial" w:cs="Arial"/>
        </w:rPr>
        <w:t xml:space="preserve">wsparcia na wdrażanie LSR </w:t>
      </w:r>
      <w:bookmarkEnd w:id="1"/>
      <w:r w:rsidR="00CD6FF0" w:rsidRPr="00CD6FF0">
        <w:rPr>
          <w:rFonts w:ascii="Arial" w:hAnsi="Arial" w:cs="Arial"/>
        </w:rPr>
        <w:t>na lata 2023-2027</w:t>
      </w:r>
      <w:r>
        <w:rPr>
          <w:rFonts w:ascii="Arial" w:hAnsi="Arial" w:cs="Arial"/>
        </w:rPr>
        <w:t>,</w:t>
      </w:r>
    </w:p>
    <w:bookmarkEnd w:id="2"/>
    <w:p w14:paraId="1E1072DB" w14:textId="02235BFF" w:rsidR="00CD6FF0" w:rsidRPr="00CD6FF0" w:rsidRDefault="00894795">
      <w:pPr>
        <w:pStyle w:val="Akapitzlist"/>
        <w:numPr>
          <w:ilvl w:val="0"/>
          <w:numId w:val="56"/>
        </w:numPr>
        <w:tabs>
          <w:tab w:val="left" w:pos="-4962"/>
        </w:tabs>
        <w:autoSpaceDE w:val="0"/>
        <w:spacing w:after="0"/>
        <w:jc w:val="both"/>
        <w:rPr>
          <w:rFonts w:ascii="Arial" w:hAnsi="Arial" w:cs="Arial"/>
        </w:rPr>
      </w:pPr>
      <w:r>
        <w:rPr>
          <w:rFonts w:ascii="Arial" w:hAnsi="Arial" w:cs="Arial"/>
          <w:b/>
        </w:rPr>
        <w:t xml:space="preserve">konkurs na wybór </w:t>
      </w:r>
      <w:proofErr w:type="spellStart"/>
      <w:r>
        <w:rPr>
          <w:rFonts w:ascii="Arial" w:hAnsi="Arial" w:cs="Arial"/>
          <w:b/>
        </w:rPr>
        <w:t>grantobiorców</w:t>
      </w:r>
      <w:proofErr w:type="spellEnd"/>
      <w:r>
        <w:rPr>
          <w:rFonts w:ascii="Arial" w:hAnsi="Arial" w:cs="Arial"/>
          <w:b/>
        </w:rPr>
        <w:t xml:space="preserve"> - </w:t>
      </w:r>
      <w:r w:rsidR="00634F30" w:rsidRPr="00894795">
        <w:rPr>
          <w:rFonts w:ascii="Arial" w:hAnsi="Arial" w:cs="Arial"/>
          <w:bCs/>
        </w:rPr>
        <w:t>n</w:t>
      </w:r>
      <w:r w:rsidR="00CD6FF0" w:rsidRPr="00894795">
        <w:rPr>
          <w:rFonts w:ascii="Arial" w:hAnsi="Arial" w:cs="Arial"/>
          <w:bCs/>
        </w:rPr>
        <w:t>abór wniosków o powierzenie grantu</w:t>
      </w:r>
      <w:r>
        <w:rPr>
          <w:rFonts w:ascii="Arial" w:hAnsi="Arial" w:cs="Arial"/>
          <w:bCs/>
        </w:rPr>
        <w:t xml:space="preserve">, </w:t>
      </w:r>
      <w:r w:rsidR="00CD6FF0" w:rsidRPr="00CD6FF0">
        <w:rPr>
          <w:rFonts w:ascii="Arial" w:hAnsi="Arial" w:cs="Arial"/>
        </w:rPr>
        <w:t xml:space="preserve">postępowanie służące wyborowi </w:t>
      </w:r>
      <w:proofErr w:type="spellStart"/>
      <w:r w:rsidR="00CD6FF0" w:rsidRPr="00CD6FF0">
        <w:rPr>
          <w:rFonts w:ascii="Arial" w:hAnsi="Arial" w:cs="Arial"/>
        </w:rPr>
        <w:t>grantobiorców</w:t>
      </w:r>
      <w:proofErr w:type="spellEnd"/>
      <w:r w:rsidR="00CD6FF0" w:rsidRPr="00CD6FF0">
        <w:rPr>
          <w:rFonts w:ascii="Arial" w:hAnsi="Arial" w:cs="Arial"/>
        </w:rPr>
        <w:t>, którym zostanie powierzony grant</w:t>
      </w:r>
      <w:r w:rsidR="00634F30">
        <w:rPr>
          <w:rFonts w:ascii="Arial" w:hAnsi="Arial" w:cs="Arial"/>
        </w:rPr>
        <w:t>,</w:t>
      </w:r>
    </w:p>
    <w:p w14:paraId="7812F6D3" w14:textId="08C34790" w:rsidR="00CD6FF0" w:rsidRPr="00CD6FF0" w:rsidRDefault="00634F30">
      <w:pPr>
        <w:pStyle w:val="Akapitzlist"/>
        <w:numPr>
          <w:ilvl w:val="0"/>
          <w:numId w:val="56"/>
        </w:numPr>
        <w:tabs>
          <w:tab w:val="left" w:pos="-4962"/>
        </w:tabs>
        <w:autoSpaceDE w:val="0"/>
        <w:spacing w:after="0"/>
        <w:jc w:val="both"/>
        <w:rPr>
          <w:rFonts w:ascii="Arial" w:hAnsi="Arial" w:cs="Arial"/>
        </w:rPr>
      </w:pPr>
      <w:proofErr w:type="spellStart"/>
      <w:r>
        <w:rPr>
          <w:rFonts w:ascii="Arial" w:hAnsi="Arial" w:cs="Arial"/>
          <w:b/>
        </w:rPr>
        <w:t>g</w:t>
      </w:r>
      <w:r w:rsidR="00CD6FF0" w:rsidRPr="00CD6FF0">
        <w:rPr>
          <w:rFonts w:ascii="Arial" w:hAnsi="Arial" w:cs="Arial"/>
          <w:b/>
        </w:rPr>
        <w:t>rantobiorca</w:t>
      </w:r>
      <w:proofErr w:type="spellEnd"/>
      <w:r w:rsidR="00CD6FF0" w:rsidRPr="00CD6FF0">
        <w:rPr>
          <w:rFonts w:ascii="Arial" w:hAnsi="Arial" w:cs="Arial"/>
          <w:b/>
        </w:rPr>
        <w:t xml:space="preserve"> – </w:t>
      </w:r>
      <w:r w:rsidR="00CD6FF0" w:rsidRPr="00CD6FF0">
        <w:rPr>
          <w:rFonts w:ascii="Arial" w:hAnsi="Arial" w:cs="Arial"/>
        </w:rPr>
        <w:t>podmiot wybrany w drodze naboru wniosków o powierzenie grantu, któremu zostanie powierzony grant na realizację zadań wynikających z projektu grantowego realizowanego w ramach wsparcia na wdrażanie LSR na lata 2023-2027</w:t>
      </w:r>
      <w:r w:rsidR="00583A85">
        <w:rPr>
          <w:rFonts w:ascii="Arial" w:hAnsi="Arial" w:cs="Arial"/>
        </w:rPr>
        <w:t>,</w:t>
      </w:r>
    </w:p>
    <w:p w14:paraId="0A93F07F" w14:textId="2AF850B1" w:rsidR="00CD6FF0" w:rsidRPr="00CD6FF0" w:rsidRDefault="00583A85">
      <w:pPr>
        <w:pStyle w:val="Akapitzlist"/>
        <w:numPr>
          <w:ilvl w:val="0"/>
          <w:numId w:val="56"/>
        </w:numPr>
        <w:tabs>
          <w:tab w:val="left" w:pos="-4962"/>
        </w:tabs>
        <w:autoSpaceDE w:val="0"/>
        <w:spacing w:after="0"/>
        <w:jc w:val="both"/>
        <w:rPr>
          <w:rFonts w:ascii="Arial" w:hAnsi="Arial" w:cs="Arial"/>
        </w:rPr>
      </w:pPr>
      <w:r>
        <w:rPr>
          <w:rFonts w:ascii="Arial" w:hAnsi="Arial" w:cs="Arial"/>
          <w:b/>
          <w:bCs/>
        </w:rPr>
        <w:t>k</w:t>
      </w:r>
      <w:r w:rsidR="00CD6FF0" w:rsidRPr="00CD6FF0">
        <w:rPr>
          <w:rFonts w:ascii="Arial" w:hAnsi="Arial" w:cs="Arial"/>
          <w:b/>
          <w:bCs/>
        </w:rPr>
        <w:t>oncepcja inteligentnej wsi</w:t>
      </w:r>
      <w:r w:rsidR="00CD6FF0" w:rsidRPr="00CD6FF0">
        <w:rPr>
          <w:rFonts w:ascii="Arial" w:hAnsi="Arial" w:cs="Arial"/>
        </w:rPr>
        <w:t xml:space="preserve"> – oddolny dokument strategiczny rozwoju w skali mikro dla obszaru zamieszkanego przez nie więcej niż 20 tys. mieszkańców (lub kilku miejscowości, których łączna liczba mieszkańców nie przekracza 20 tys. mieszkańców), mający na celu wypracowanie efektywnych i niestandardowych rozwiązań  miejscowych problemów dzięki innowacyjnemu podejściu</w:t>
      </w:r>
      <w:r>
        <w:rPr>
          <w:rFonts w:ascii="Arial" w:hAnsi="Arial" w:cs="Arial"/>
        </w:rPr>
        <w:t>,</w:t>
      </w:r>
    </w:p>
    <w:p w14:paraId="117A6635" w14:textId="5EC49A4D" w:rsidR="00CD6FF0" w:rsidRPr="00583A85" w:rsidRDefault="00583A85">
      <w:pPr>
        <w:pStyle w:val="Akapitzlist"/>
        <w:numPr>
          <w:ilvl w:val="0"/>
          <w:numId w:val="56"/>
        </w:numPr>
        <w:autoSpaceDE w:val="0"/>
        <w:jc w:val="both"/>
        <w:rPr>
          <w:rFonts w:ascii="Arial" w:hAnsi="Arial" w:cs="Arial"/>
          <w:b/>
          <w:bCs/>
        </w:rPr>
      </w:pPr>
      <w:r>
        <w:rPr>
          <w:rFonts w:ascii="Arial" w:hAnsi="Arial" w:cs="Arial"/>
          <w:b/>
          <w:bCs/>
        </w:rPr>
        <w:t>u</w:t>
      </w:r>
      <w:r w:rsidR="00CD6FF0" w:rsidRPr="00583A85">
        <w:rPr>
          <w:rFonts w:ascii="Arial" w:hAnsi="Arial" w:cs="Arial"/>
          <w:b/>
          <w:bCs/>
        </w:rPr>
        <w:t xml:space="preserve">stawa </w:t>
      </w:r>
      <w:r>
        <w:rPr>
          <w:rFonts w:ascii="Arial" w:hAnsi="Arial" w:cs="Arial"/>
          <w:b/>
          <w:bCs/>
        </w:rPr>
        <w:t xml:space="preserve">o </w:t>
      </w:r>
      <w:r w:rsidR="00CD6FF0" w:rsidRPr="00583A85">
        <w:rPr>
          <w:rFonts w:ascii="Arial" w:hAnsi="Arial" w:cs="Arial"/>
          <w:b/>
          <w:bCs/>
        </w:rPr>
        <w:t>RLKS</w:t>
      </w:r>
      <w:r w:rsidR="00CD6FF0" w:rsidRPr="00583A85">
        <w:rPr>
          <w:rFonts w:ascii="Arial" w:hAnsi="Arial" w:cs="Arial"/>
          <w:bCs/>
        </w:rPr>
        <w:t xml:space="preserve"> - Ustawa z dnia 20 lutego 2015 r. o rozwoju lokalnym z udziałem lokalnej społeczności z dnia 20 lutego 2015 r. (Dz. U.2015 poz. 378 z późniejszymi zmianami)</w:t>
      </w:r>
      <w:r>
        <w:rPr>
          <w:rFonts w:ascii="Arial" w:hAnsi="Arial" w:cs="Arial"/>
          <w:bCs/>
        </w:rPr>
        <w:t>,</w:t>
      </w:r>
    </w:p>
    <w:p w14:paraId="1FAFAB04" w14:textId="740982EA" w:rsidR="00CD6FF0" w:rsidRPr="00583A85" w:rsidRDefault="00583A85">
      <w:pPr>
        <w:pStyle w:val="Akapitzlist"/>
        <w:numPr>
          <w:ilvl w:val="0"/>
          <w:numId w:val="56"/>
        </w:numPr>
        <w:autoSpaceDE w:val="0"/>
        <w:jc w:val="both"/>
        <w:rPr>
          <w:rFonts w:ascii="Arial" w:hAnsi="Arial" w:cs="Arial"/>
        </w:rPr>
      </w:pPr>
      <w:r>
        <w:rPr>
          <w:rFonts w:ascii="Arial" w:hAnsi="Arial" w:cs="Arial"/>
          <w:b/>
          <w:bCs/>
        </w:rPr>
        <w:t>w</w:t>
      </w:r>
      <w:r w:rsidR="00CD6FF0" w:rsidRPr="00583A85">
        <w:rPr>
          <w:rFonts w:ascii="Arial" w:hAnsi="Arial" w:cs="Arial"/>
          <w:b/>
          <w:bCs/>
        </w:rPr>
        <w:t>ytyczne podstawowe</w:t>
      </w:r>
      <w:r w:rsidR="00CD6FF0" w:rsidRPr="00583A85">
        <w:rPr>
          <w:rFonts w:ascii="Arial" w:hAnsi="Arial" w:cs="Arial"/>
        </w:rPr>
        <w:t xml:space="preserve"> - Wytyczne podstawowe w zakresie pomocy finansowej w ramach Planu Strategicznego dla Wspólnej Polityki Rolnej na lata 2023–2027, wydane na podstawie art. 6 ust. 2 pkt 3 Ustawy PS WPR,</w:t>
      </w:r>
    </w:p>
    <w:p w14:paraId="31406EED" w14:textId="564ED61E" w:rsidR="00CD6FF0" w:rsidRDefault="00583A85">
      <w:pPr>
        <w:pStyle w:val="Akapitzlist"/>
        <w:numPr>
          <w:ilvl w:val="0"/>
          <w:numId w:val="56"/>
        </w:numPr>
        <w:autoSpaceDE w:val="0"/>
        <w:jc w:val="both"/>
        <w:rPr>
          <w:rFonts w:ascii="Arial" w:hAnsi="Arial" w:cs="Arial"/>
        </w:rPr>
      </w:pPr>
      <w:r>
        <w:rPr>
          <w:rFonts w:ascii="Arial" w:hAnsi="Arial" w:cs="Arial"/>
          <w:b/>
          <w:bCs/>
        </w:rPr>
        <w:t>w</w:t>
      </w:r>
      <w:r w:rsidR="00CD6FF0" w:rsidRPr="00583A85">
        <w:rPr>
          <w:rFonts w:ascii="Arial" w:hAnsi="Arial" w:cs="Arial"/>
          <w:b/>
          <w:bCs/>
        </w:rPr>
        <w:t>ytyczne szczegółowe - wdrażanie LSR</w:t>
      </w:r>
      <w:r w:rsidR="00CD6FF0" w:rsidRPr="00583A85">
        <w:rPr>
          <w:rFonts w:ascii="Arial" w:hAnsi="Arial" w:cs="Arial"/>
        </w:rPr>
        <w:t xml:space="preserve"> – Wytyczne szczegółowe </w:t>
      </w:r>
      <w:r>
        <w:rPr>
          <w:rFonts w:ascii="Arial" w:hAnsi="Arial" w:cs="Arial"/>
        </w:rPr>
        <w:t xml:space="preserve">z dnia 28 marca 2024 roku </w:t>
      </w:r>
      <w:r w:rsidR="00CD6FF0" w:rsidRPr="00583A85">
        <w:rPr>
          <w:rFonts w:ascii="Arial" w:hAnsi="Arial" w:cs="Arial"/>
        </w:rPr>
        <w:t>w zakresie przyznawania i wypłaty pomocy finansowej w ramach Planu Strategicznego dla Wspólnej Polityki Rolnej na lata 2023</w:t>
      </w:r>
      <w:r w:rsidR="00CD6FF0" w:rsidRPr="00583A85">
        <w:rPr>
          <w:rFonts w:ascii="Arial" w:eastAsia="Arial Nova" w:hAnsi="Arial" w:cs="Arial"/>
        </w:rPr>
        <w:t>–</w:t>
      </w:r>
      <w:r w:rsidR="00CD6FF0" w:rsidRPr="00583A85">
        <w:rPr>
          <w:rFonts w:ascii="Arial" w:hAnsi="Arial" w:cs="Arial"/>
        </w:rPr>
        <w:t>2027 dla interwencji I.13.1 LEADER/Rozwój Lokalny Kierowany przez Społeczność (RLKS)</w:t>
      </w:r>
      <w:r>
        <w:rPr>
          <w:rFonts w:ascii="Arial" w:hAnsi="Arial" w:cs="Arial"/>
        </w:rPr>
        <w:t xml:space="preserve"> – komponent Wdrażanie LSR</w:t>
      </w:r>
      <w:r w:rsidR="00CD6FF0" w:rsidRPr="00583A85">
        <w:rPr>
          <w:rFonts w:ascii="Arial" w:hAnsi="Arial" w:cs="Arial"/>
        </w:rPr>
        <w:t>, wydane na podstawie art. 15a Ustawy RLKS</w:t>
      </w:r>
      <w:r>
        <w:rPr>
          <w:rFonts w:ascii="Arial" w:hAnsi="Arial" w:cs="Arial"/>
        </w:rPr>
        <w:t>,</w:t>
      </w:r>
    </w:p>
    <w:p w14:paraId="27E285E2" w14:textId="778A3E2A" w:rsidR="00583A85" w:rsidRDefault="00583A85">
      <w:pPr>
        <w:pStyle w:val="Akapitzlist"/>
        <w:numPr>
          <w:ilvl w:val="0"/>
          <w:numId w:val="56"/>
        </w:numPr>
        <w:autoSpaceDE w:val="0"/>
        <w:jc w:val="both"/>
        <w:rPr>
          <w:rFonts w:ascii="Arial" w:hAnsi="Arial" w:cs="Arial"/>
        </w:rPr>
      </w:pPr>
      <w:r>
        <w:rPr>
          <w:rFonts w:ascii="Arial" w:hAnsi="Arial" w:cs="Arial"/>
          <w:b/>
          <w:bCs/>
        </w:rPr>
        <w:t xml:space="preserve">wytyczne </w:t>
      </w:r>
      <w:r w:rsidRPr="00583A85">
        <w:rPr>
          <w:rFonts w:ascii="Arial" w:hAnsi="Arial" w:cs="Arial"/>
          <w:b/>
          <w:bCs/>
        </w:rPr>
        <w:t>szczegółowe – projekt grantowy</w:t>
      </w:r>
      <w:r>
        <w:rPr>
          <w:rFonts w:ascii="Arial" w:hAnsi="Arial" w:cs="Arial"/>
        </w:rPr>
        <w:t xml:space="preserve"> – Wytyczne szczegółowe z dnia 12 kwietnia 2024 roku w zakresie przygotowania i realizacji projektów grantowych w ramach Planu Strategicznego dla Wspólnej Polityki Rolnej na lata 2023-2027 dla interwencji I.13.1 LEADER/Rozwój Lokalny Kierowany przez Społeczność (RLKS) – komponent Wdrażanie LSR</w:t>
      </w:r>
      <w:r w:rsidR="00894795">
        <w:rPr>
          <w:rFonts w:ascii="Arial" w:hAnsi="Arial" w:cs="Arial"/>
        </w:rPr>
        <w:t>,</w:t>
      </w:r>
    </w:p>
    <w:p w14:paraId="7BAA6C93" w14:textId="436AF8E5" w:rsidR="00894795" w:rsidRPr="00583A85" w:rsidRDefault="00894795">
      <w:pPr>
        <w:pStyle w:val="Akapitzlist"/>
        <w:numPr>
          <w:ilvl w:val="0"/>
          <w:numId w:val="56"/>
        </w:numPr>
        <w:autoSpaceDE w:val="0"/>
        <w:jc w:val="both"/>
        <w:rPr>
          <w:rFonts w:ascii="Arial" w:hAnsi="Arial" w:cs="Arial"/>
        </w:rPr>
      </w:pPr>
      <w:r>
        <w:rPr>
          <w:rFonts w:ascii="Arial" w:hAnsi="Arial" w:cs="Arial"/>
          <w:b/>
          <w:bCs/>
        </w:rPr>
        <w:lastRenderedPageBreak/>
        <w:t xml:space="preserve">SW </w:t>
      </w:r>
      <w:r>
        <w:rPr>
          <w:rFonts w:ascii="Arial" w:hAnsi="Arial" w:cs="Arial"/>
        </w:rPr>
        <w:t>– Samorząd Województwa Dolnośląskiego reprezentowany przez Zarząd Województwa.</w:t>
      </w:r>
    </w:p>
    <w:p w14:paraId="5908CE04" w14:textId="77777777" w:rsidR="00F765F6" w:rsidRDefault="00F765F6" w:rsidP="00D9473C">
      <w:pPr>
        <w:tabs>
          <w:tab w:val="left" w:pos="-3060"/>
        </w:tabs>
        <w:jc w:val="center"/>
        <w:rPr>
          <w:rFonts w:ascii="Arial" w:hAnsi="Arial" w:cs="Arial"/>
          <w:b/>
          <w:bCs/>
          <w:color w:val="000000"/>
          <w:sz w:val="22"/>
          <w:szCs w:val="20"/>
        </w:rPr>
      </w:pPr>
    </w:p>
    <w:p w14:paraId="63E1E3EC" w14:textId="5EF78727" w:rsidR="00D9473C" w:rsidRDefault="00D9473C" w:rsidP="00D9473C">
      <w:pPr>
        <w:tabs>
          <w:tab w:val="left" w:pos="-3060"/>
        </w:tabs>
        <w:jc w:val="center"/>
        <w:rPr>
          <w:rFonts w:ascii="Arial" w:hAnsi="Arial" w:cs="Arial"/>
          <w:b/>
          <w:bCs/>
          <w:color w:val="000000"/>
          <w:sz w:val="22"/>
          <w:szCs w:val="20"/>
        </w:rPr>
      </w:pPr>
      <w:r w:rsidRPr="00B545AB">
        <w:rPr>
          <w:rFonts w:ascii="Arial" w:hAnsi="Arial" w:cs="Arial"/>
          <w:b/>
          <w:bCs/>
          <w:color w:val="000000"/>
          <w:sz w:val="22"/>
          <w:szCs w:val="20"/>
        </w:rPr>
        <w:t xml:space="preserve">§ </w:t>
      </w:r>
      <w:r>
        <w:rPr>
          <w:rFonts w:ascii="Arial" w:hAnsi="Arial" w:cs="Arial"/>
          <w:b/>
          <w:bCs/>
          <w:color w:val="000000"/>
          <w:sz w:val="22"/>
          <w:szCs w:val="20"/>
        </w:rPr>
        <w:t>2</w:t>
      </w:r>
    </w:p>
    <w:p w14:paraId="08845AB9" w14:textId="77777777" w:rsidR="00D53AB3" w:rsidRDefault="00D53AB3" w:rsidP="00D9473C">
      <w:pPr>
        <w:tabs>
          <w:tab w:val="left" w:pos="-3060"/>
        </w:tabs>
        <w:jc w:val="center"/>
        <w:rPr>
          <w:rFonts w:ascii="Arial" w:hAnsi="Arial" w:cs="Arial"/>
          <w:b/>
          <w:bCs/>
          <w:color w:val="000000"/>
          <w:sz w:val="22"/>
          <w:szCs w:val="20"/>
        </w:rPr>
      </w:pPr>
    </w:p>
    <w:p w14:paraId="4635597C" w14:textId="7F6C0A5B" w:rsidR="00684E0A" w:rsidRPr="00E2701F" w:rsidRDefault="00684E0A" w:rsidP="00E2701F">
      <w:pPr>
        <w:suppressAutoHyphens/>
        <w:autoSpaceDE w:val="0"/>
        <w:jc w:val="both"/>
        <w:rPr>
          <w:rFonts w:ascii="Arial" w:hAnsi="Arial" w:cs="Arial"/>
        </w:rPr>
      </w:pPr>
      <w:r w:rsidRPr="00B342FE">
        <w:rPr>
          <w:rFonts w:ascii="Arial" w:hAnsi="Arial" w:cs="Arial"/>
          <w:sz w:val="22"/>
          <w:szCs w:val="20"/>
        </w:rPr>
        <w:t xml:space="preserve">Zakres niniejszej procedury obejmuje regulacje </w:t>
      </w:r>
      <w:r w:rsidR="00147F86">
        <w:rPr>
          <w:rFonts w:ascii="Arial" w:hAnsi="Arial" w:cs="Arial"/>
          <w:sz w:val="22"/>
          <w:szCs w:val="20"/>
        </w:rPr>
        <w:t>określające:</w:t>
      </w:r>
    </w:p>
    <w:p w14:paraId="1C32B612" w14:textId="3D226092" w:rsidR="00684E0A"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 xml:space="preserve">zasady ogłaszania konkursu na wybór </w:t>
      </w:r>
      <w:proofErr w:type="spellStart"/>
      <w:r>
        <w:rPr>
          <w:rFonts w:ascii="Arial" w:hAnsi="Arial" w:cs="Arial"/>
          <w:bCs/>
          <w:color w:val="000000"/>
        </w:rPr>
        <w:t>grantobiorców</w:t>
      </w:r>
      <w:proofErr w:type="spellEnd"/>
      <w:r>
        <w:rPr>
          <w:rFonts w:ascii="Arial" w:hAnsi="Arial" w:cs="Arial"/>
          <w:bCs/>
          <w:color w:val="000000"/>
        </w:rPr>
        <w:t>,</w:t>
      </w:r>
    </w:p>
    <w:p w14:paraId="10A12C2E" w14:textId="0743F5E7" w:rsidR="00147F86"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 xml:space="preserve">zasady przeprowadzania konkursu na wybór </w:t>
      </w:r>
      <w:proofErr w:type="spellStart"/>
      <w:r>
        <w:rPr>
          <w:rFonts w:ascii="Arial" w:hAnsi="Arial" w:cs="Arial"/>
          <w:bCs/>
          <w:color w:val="000000"/>
        </w:rPr>
        <w:t>grantobiorców</w:t>
      </w:r>
      <w:proofErr w:type="spellEnd"/>
      <w:r>
        <w:rPr>
          <w:rFonts w:ascii="Arial" w:hAnsi="Arial" w:cs="Arial"/>
          <w:bCs/>
          <w:color w:val="000000"/>
        </w:rPr>
        <w:t>,</w:t>
      </w:r>
    </w:p>
    <w:p w14:paraId="2DCDD002" w14:textId="6D916665" w:rsidR="00147F86"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 xml:space="preserve">zasady oceny </w:t>
      </w:r>
      <w:proofErr w:type="spellStart"/>
      <w:r>
        <w:rPr>
          <w:rFonts w:ascii="Arial" w:hAnsi="Arial" w:cs="Arial"/>
          <w:bCs/>
          <w:color w:val="000000"/>
        </w:rPr>
        <w:t>grantobiorców</w:t>
      </w:r>
      <w:proofErr w:type="spellEnd"/>
      <w:r>
        <w:rPr>
          <w:rFonts w:ascii="Arial" w:hAnsi="Arial" w:cs="Arial"/>
          <w:bCs/>
          <w:color w:val="000000"/>
        </w:rPr>
        <w:t>,</w:t>
      </w:r>
    </w:p>
    <w:p w14:paraId="17CB76E5" w14:textId="7C6E66E0" w:rsidR="00147F86"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 xml:space="preserve">warunki powierzenia grantów i zobowiązania </w:t>
      </w:r>
      <w:proofErr w:type="spellStart"/>
      <w:r>
        <w:rPr>
          <w:rFonts w:ascii="Arial" w:hAnsi="Arial" w:cs="Arial"/>
          <w:bCs/>
          <w:color w:val="000000"/>
        </w:rPr>
        <w:t>grantobiorców</w:t>
      </w:r>
      <w:proofErr w:type="spellEnd"/>
      <w:r>
        <w:rPr>
          <w:rFonts w:ascii="Arial" w:hAnsi="Arial" w:cs="Arial"/>
          <w:bCs/>
          <w:color w:val="000000"/>
        </w:rPr>
        <w:t>,</w:t>
      </w:r>
    </w:p>
    <w:p w14:paraId="3050DC61" w14:textId="07CCC171" w:rsidR="00147F86"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zasady określania warunków realizacji grantów,</w:t>
      </w:r>
    </w:p>
    <w:p w14:paraId="235419AD" w14:textId="40B72B6B" w:rsidR="00147F86"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warunki wypłaty grantów,</w:t>
      </w:r>
    </w:p>
    <w:p w14:paraId="5F5182D0" w14:textId="70F7CAA6" w:rsidR="00147F86" w:rsidRPr="00684E0A" w:rsidRDefault="00147F86">
      <w:pPr>
        <w:pStyle w:val="Akapitzlist"/>
        <w:numPr>
          <w:ilvl w:val="1"/>
          <w:numId w:val="1"/>
        </w:numPr>
        <w:tabs>
          <w:tab w:val="left" w:pos="851"/>
        </w:tabs>
        <w:suppressAutoHyphens/>
        <w:spacing w:after="0" w:line="240" w:lineRule="auto"/>
        <w:ind w:left="1276" w:hanging="425"/>
        <w:contextualSpacing w:val="0"/>
        <w:jc w:val="both"/>
        <w:rPr>
          <w:rFonts w:ascii="Arial" w:hAnsi="Arial" w:cs="Arial"/>
          <w:bCs/>
          <w:color w:val="000000"/>
        </w:rPr>
      </w:pPr>
      <w:r>
        <w:rPr>
          <w:rFonts w:ascii="Arial" w:hAnsi="Arial" w:cs="Arial"/>
          <w:bCs/>
          <w:color w:val="000000"/>
        </w:rPr>
        <w:t xml:space="preserve">procedurę ustalania lub zmiany lokalnych kryteriów wyboru dla </w:t>
      </w:r>
      <w:proofErr w:type="spellStart"/>
      <w:r>
        <w:rPr>
          <w:rFonts w:ascii="Arial" w:hAnsi="Arial" w:cs="Arial"/>
          <w:bCs/>
          <w:color w:val="000000"/>
        </w:rPr>
        <w:t>grantobiorców</w:t>
      </w:r>
      <w:proofErr w:type="spellEnd"/>
      <w:r>
        <w:rPr>
          <w:rFonts w:ascii="Arial" w:hAnsi="Arial" w:cs="Arial"/>
          <w:bCs/>
          <w:color w:val="000000"/>
        </w:rPr>
        <w:t>.</w:t>
      </w:r>
    </w:p>
    <w:p w14:paraId="2BECFAA0" w14:textId="77777777" w:rsidR="00684E0A" w:rsidRPr="00684E0A" w:rsidRDefault="00684E0A" w:rsidP="00684E0A">
      <w:pPr>
        <w:tabs>
          <w:tab w:val="left" w:pos="-3060"/>
        </w:tabs>
        <w:jc w:val="center"/>
        <w:rPr>
          <w:rFonts w:ascii="Arial" w:hAnsi="Arial" w:cs="Arial"/>
          <w:b/>
          <w:bCs/>
          <w:color w:val="000000"/>
          <w:sz w:val="20"/>
          <w:szCs w:val="20"/>
        </w:rPr>
      </w:pPr>
    </w:p>
    <w:p w14:paraId="3D57A5F7" w14:textId="77777777" w:rsidR="00684E0A" w:rsidRDefault="00684E0A" w:rsidP="00684E0A">
      <w:pPr>
        <w:tabs>
          <w:tab w:val="left" w:pos="-3060"/>
        </w:tabs>
        <w:jc w:val="center"/>
        <w:rPr>
          <w:rFonts w:ascii="Arial" w:hAnsi="Arial" w:cs="Arial"/>
          <w:b/>
          <w:bCs/>
          <w:color w:val="000000"/>
          <w:sz w:val="22"/>
          <w:szCs w:val="20"/>
        </w:rPr>
      </w:pPr>
      <w:r w:rsidRPr="00684E0A">
        <w:rPr>
          <w:rFonts w:ascii="Arial" w:hAnsi="Arial" w:cs="Arial"/>
          <w:b/>
          <w:bCs/>
          <w:color w:val="000000"/>
          <w:sz w:val="20"/>
          <w:szCs w:val="18"/>
        </w:rPr>
        <w:t xml:space="preserve">§ </w:t>
      </w:r>
      <w:r w:rsidRPr="00684E0A">
        <w:rPr>
          <w:rFonts w:ascii="Arial" w:hAnsi="Arial" w:cs="Arial"/>
          <w:b/>
          <w:bCs/>
          <w:color w:val="000000"/>
          <w:sz w:val="22"/>
          <w:szCs w:val="20"/>
        </w:rPr>
        <w:t>3</w:t>
      </w:r>
    </w:p>
    <w:p w14:paraId="754A6018" w14:textId="78CEEB49" w:rsidR="00894795" w:rsidRDefault="00920519" w:rsidP="00684E0A">
      <w:pPr>
        <w:tabs>
          <w:tab w:val="left" w:pos="-3060"/>
        </w:tabs>
        <w:jc w:val="center"/>
        <w:rPr>
          <w:rFonts w:ascii="Arial" w:hAnsi="Arial" w:cs="Arial"/>
          <w:b/>
          <w:bCs/>
          <w:color w:val="000000"/>
          <w:sz w:val="22"/>
          <w:szCs w:val="20"/>
        </w:rPr>
      </w:pPr>
      <w:r>
        <w:rPr>
          <w:rFonts w:ascii="Arial" w:hAnsi="Arial" w:cs="Arial"/>
          <w:b/>
          <w:bCs/>
          <w:color w:val="000000"/>
          <w:sz w:val="22"/>
          <w:szCs w:val="20"/>
        </w:rPr>
        <w:t>Złożenie wniosku na projekt grantowy</w:t>
      </w:r>
      <w:r w:rsidR="00323024">
        <w:rPr>
          <w:rFonts w:ascii="Arial" w:hAnsi="Arial" w:cs="Arial"/>
          <w:b/>
          <w:bCs/>
          <w:color w:val="000000"/>
          <w:sz w:val="22"/>
          <w:szCs w:val="20"/>
        </w:rPr>
        <w:t xml:space="preserve"> przez LGD</w:t>
      </w:r>
    </w:p>
    <w:p w14:paraId="750DDEA3" w14:textId="77777777" w:rsidR="00D53AB3" w:rsidRDefault="00D53AB3" w:rsidP="00684E0A">
      <w:pPr>
        <w:tabs>
          <w:tab w:val="left" w:pos="-3060"/>
        </w:tabs>
        <w:jc w:val="center"/>
        <w:rPr>
          <w:rFonts w:ascii="Arial" w:hAnsi="Arial" w:cs="Arial"/>
          <w:b/>
          <w:bCs/>
          <w:color w:val="000000"/>
          <w:sz w:val="22"/>
          <w:szCs w:val="20"/>
        </w:rPr>
      </w:pPr>
    </w:p>
    <w:p w14:paraId="7B34CABC" w14:textId="77777777" w:rsidR="00920519" w:rsidRDefault="00920519">
      <w:pPr>
        <w:pStyle w:val="Akapitzlist"/>
        <w:numPr>
          <w:ilvl w:val="0"/>
          <w:numId w:val="60"/>
        </w:numPr>
        <w:tabs>
          <w:tab w:val="left" w:pos="-3060"/>
        </w:tabs>
        <w:jc w:val="both"/>
        <w:rPr>
          <w:rFonts w:ascii="Arial" w:hAnsi="Arial" w:cs="Arial"/>
          <w:color w:val="000000"/>
          <w:szCs w:val="20"/>
        </w:rPr>
      </w:pPr>
      <w:r>
        <w:rPr>
          <w:rFonts w:ascii="Arial" w:hAnsi="Arial" w:cs="Arial"/>
          <w:color w:val="000000"/>
          <w:szCs w:val="20"/>
        </w:rPr>
        <w:t>LGD przeprowadza badanie zainteresowania społeczności lokalnej realizacją projektu grantowego w zakresie zaplanowanym w LSR oraz w terminie ustalonym w harmonogramie naborów.</w:t>
      </w:r>
    </w:p>
    <w:p w14:paraId="2AC5F6A1" w14:textId="1E3DA6B3" w:rsidR="00920519" w:rsidRDefault="00920519">
      <w:pPr>
        <w:pStyle w:val="Akapitzlist"/>
        <w:numPr>
          <w:ilvl w:val="0"/>
          <w:numId w:val="60"/>
        </w:numPr>
        <w:tabs>
          <w:tab w:val="left" w:pos="-3060"/>
        </w:tabs>
        <w:jc w:val="both"/>
        <w:rPr>
          <w:rFonts w:ascii="Arial" w:hAnsi="Arial" w:cs="Arial"/>
          <w:color w:val="000000"/>
          <w:szCs w:val="20"/>
        </w:rPr>
      </w:pPr>
      <w:r>
        <w:rPr>
          <w:rFonts w:ascii="Arial" w:hAnsi="Arial" w:cs="Arial"/>
          <w:color w:val="000000"/>
          <w:szCs w:val="20"/>
        </w:rPr>
        <w:t xml:space="preserve">Badanie, o którym mowa w ust 1 obejmuje nabór fiszek projektowych wskazujących w szczególności potencjalny zakres realizacji grantu, zestawienie rzeczowo – finansowe grantu, termin jego realizacji, </w:t>
      </w:r>
      <w:r w:rsidR="00323024">
        <w:rPr>
          <w:rFonts w:ascii="Arial" w:hAnsi="Arial" w:cs="Arial"/>
          <w:color w:val="000000"/>
          <w:szCs w:val="20"/>
        </w:rPr>
        <w:t xml:space="preserve">budżet poszczególnych działań i </w:t>
      </w:r>
      <w:r>
        <w:rPr>
          <w:rFonts w:ascii="Arial" w:hAnsi="Arial" w:cs="Arial"/>
          <w:color w:val="000000"/>
          <w:szCs w:val="20"/>
        </w:rPr>
        <w:t>wskaźniki z LSR realizowane w ramach grantu. Wzór fiszki projektowej opracowuje Zarząd LGD przy pomocy biura LGD.</w:t>
      </w:r>
    </w:p>
    <w:p w14:paraId="3397860F" w14:textId="75B84CDE" w:rsidR="00920519" w:rsidRDefault="00920519">
      <w:pPr>
        <w:pStyle w:val="Akapitzlist"/>
        <w:numPr>
          <w:ilvl w:val="0"/>
          <w:numId w:val="60"/>
        </w:numPr>
        <w:tabs>
          <w:tab w:val="left" w:pos="-3060"/>
        </w:tabs>
        <w:jc w:val="both"/>
        <w:rPr>
          <w:rFonts w:ascii="Arial" w:hAnsi="Arial" w:cs="Arial"/>
          <w:color w:val="000000"/>
          <w:szCs w:val="20"/>
        </w:rPr>
      </w:pPr>
      <w:r>
        <w:rPr>
          <w:rFonts w:ascii="Arial" w:hAnsi="Arial" w:cs="Arial"/>
          <w:color w:val="000000"/>
          <w:szCs w:val="20"/>
        </w:rPr>
        <w:t>Czas trwania badania, o którym mowa w ust 1 nie krótszy niż 14 dni i nie dłuższy niż 30 dni oraz formę złożenia fiszek projektowych określa Zarząd LGD w ogłoszeniu o badaniu, które LGD upublicznia na swojej stronie internetowej</w:t>
      </w:r>
      <w:r w:rsidRPr="00920519">
        <w:rPr>
          <w:rFonts w:ascii="Arial" w:hAnsi="Arial" w:cs="Arial"/>
          <w:color w:val="000000"/>
          <w:szCs w:val="20"/>
        </w:rPr>
        <w:t xml:space="preserve"> </w:t>
      </w:r>
      <w:r>
        <w:rPr>
          <w:rFonts w:ascii="Arial" w:hAnsi="Arial" w:cs="Arial"/>
          <w:color w:val="000000"/>
          <w:szCs w:val="20"/>
        </w:rPr>
        <w:t>co najmniej na 7 dni przed dniem składania fiszek projektowych.</w:t>
      </w:r>
    </w:p>
    <w:p w14:paraId="08F29365" w14:textId="685866AE" w:rsidR="00920519" w:rsidRDefault="00920519">
      <w:pPr>
        <w:pStyle w:val="Akapitzlist"/>
        <w:numPr>
          <w:ilvl w:val="0"/>
          <w:numId w:val="60"/>
        </w:numPr>
        <w:tabs>
          <w:tab w:val="left" w:pos="-3060"/>
        </w:tabs>
        <w:jc w:val="both"/>
        <w:rPr>
          <w:rFonts w:ascii="Arial" w:hAnsi="Arial" w:cs="Arial"/>
          <w:color w:val="000000"/>
          <w:szCs w:val="20"/>
        </w:rPr>
      </w:pPr>
      <w:r>
        <w:rPr>
          <w:rFonts w:ascii="Arial" w:hAnsi="Arial" w:cs="Arial"/>
          <w:color w:val="000000"/>
          <w:szCs w:val="20"/>
        </w:rPr>
        <w:t xml:space="preserve">Na podstawie naboru fiszek projektowych, o którym mowa w ust 1, </w:t>
      </w:r>
      <w:r w:rsidR="00D321E6">
        <w:rPr>
          <w:rFonts w:ascii="Arial" w:hAnsi="Arial" w:cs="Arial"/>
          <w:color w:val="000000"/>
          <w:szCs w:val="20"/>
        </w:rPr>
        <w:t xml:space="preserve">z uwzględnieniem przewidzianego w LSR budżetu, harmonogramu i wskaźników, </w:t>
      </w:r>
      <w:r>
        <w:rPr>
          <w:rFonts w:ascii="Arial" w:hAnsi="Arial" w:cs="Arial"/>
          <w:color w:val="000000"/>
          <w:szCs w:val="20"/>
        </w:rPr>
        <w:t xml:space="preserve">Zarząd LGD przy pomocy biura LGD </w:t>
      </w:r>
      <w:r w:rsidR="00D321E6">
        <w:rPr>
          <w:rFonts w:ascii="Arial" w:hAnsi="Arial" w:cs="Arial"/>
          <w:color w:val="000000"/>
          <w:szCs w:val="20"/>
        </w:rPr>
        <w:t xml:space="preserve">opracowuje i </w:t>
      </w:r>
      <w:r>
        <w:rPr>
          <w:rFonts w:ascii="Arial" w:hAnsi="Arial" w:cs="Arial"/>
          <w:color w:val="000000"/>
          <w:szCs w:val="20"/>
        </w:rPr>
        <w:t>składa w przewidzianym</w:t>
      </w:r>
      <w:r w:rsidR="00D321E6">
        <w:rPr>
          <w:rFonts w:ascii="Arial" w:hAnsi="Arial" w:cs="Arial"/>
          <w:color w:val="000000"/>
          <w:szCs w:val="20"/>
        </w:rPr>
        <w:t xml:space="preserve"> przez SW</w:t>
      </w:r>
      <w:r>
        <w:rPr>
          <w:rFonts w:ascii="Arial" w:hAnsi="Arial" w:cs="Arial"/>
          <w:color w:val="000000"/>
          <w:szCs w:val="20"/>
        </w:rPr>
        <w:t xml:space="preserve"> terminie naboru</w:t>
      </w:r>
      <w:r w:rsidR="00D321E6">
        <w:rPr>
          <w:rFonts w:ascii="Arial" w:hAnsi="Arial" w:cs="Arial"/>
          <w:color w:val="000000"/>
          <w:szCs w:val="20"/>
        </w:rPr>
        <w:t xml:space="preserve"> wniosek o przyznanie pomocy na realizację projektu grantowego.</w:t>
      </w:r>
    </w:p>
    <w:p w14:paraId="1030CFAB" w14:textId="77777777" w:rsidR="00DF2EA7" w:rsidRDefault="00DF2EA7" w:rsidP="00DF2EA7">
      <w:pPr>
        <w:pStyle w:val="Akapitzlist"/>
        <w:tabs>
          <w:tab w:val="left" w:pos="-3060"/>
        </w:tabs>
        <w:rPr>
          <w:rFonts w:ascii="Arial" w:hAnsi="Arial" w:cs="Arial"/>
          <w:b/>
          <w:bCs/>
          <w:color w:val="000000"/>
          <w:szCs w:val="20"/>
        </w:rPr>
      </w:pPr>
    </w:p>
    <w:p w14:paraId="006FFD95" w14:textId="2351B245" w:rsidR="00DF2EA7" w:rsidRPr="00DF2EA7" w:rsidRDefault="00DF2EA7" w:rsidP="00DF2EA7">
      <w:pPr>
        <w:pStyle w:val="Akapitzlist"/>
        <w:tabs>
          <w:tab w:val="left" w:pos="-3060"/>
        </w:tabs>
        <w:jc w:val="center"/>
        <w:rPr>
          <w:rFonts w:ascii="Arial" w:hAnsi="Arial" w:cs="Arial"/>
          <w:b/>
          <w:color w:val="000000"/>
          <w:szCs w:val="20"/>
        </w:rPr>
      </w:pPr>
      <w:r w:rsidRPr="00DF2EA7">
        <w:rPr>
          <w:rFonts w:ascii="Arial" w:hAnsi="Arial" w:cs="Arial"/>
          <w:b/>
          <w:bCs/>
          <w:color w:val="000000"/>
          <w:szCs w:val="20"/>
        </w:rPr>
        <w:t xml:space="preserve">Ogłoszenie konkursu na wybór </w:t>
      </w:r>
      <w:proofErr w:type="spellStart"/>
      <w:r w:rsidRPr="00DF2EA7">
        <w:rPr>
          <w:rFonts w:ascii="Arial" w:hAnsi="Arial" w:cs="Arial"/>
          <w:b/>
          <w:bCs/>
          <w:color w:val="000000"/>
          <w:szCs w:val="20"/>
        </w:rPr>
        <w:t>grantobiorców</w:t>
      </w:r>
      <w:proofErr w:type="spellEnd"/>
    </w:p>
    <w:p w14:paraId="66BA8866" w14:textId="0C3BFAB2" w:rsidR="00920519" w:rsidRDefault="00920519" w:rsidP="00920519">
      <w:pPr>
        <w:tabs>
          <w:tab w:val="left" w:pos="-3060"/>
        </w:tabs>
        <w:jc w:val="center"/>
        <w:rPr>
          <w:rFonts w:ascii="Arial" w:hAnsi="Arial" w:cs="Arial"/>
          <w:b/>
          <w:bCs/>
          <w:color w:val="000000"/>
          <w:sz w:val="22"/>
          <w:szCs w:val="20"/>
        </w:rPr>
      </w:pPr>
      <w:r w:rsidRPr="00684E0A">
        <w:rPr>
          <w:rFonts w:ascii="Arial" w:hAnsi="Arial" w:cs="Arial"/>
          <w:b/>
          <w:bCs/>
          <w:color w:val="000000"/>
          <w:sz w:val="20"/>
          <w:szCs w:val="18"/>
        </w:rPr>
        <w:t xml:space="preserve">§ </w:t>
      </w:r>
      <w:r w:rsidR="00D321E6">
        <w:rPr>
          <w:rFonts w:ascii="Arial" w:hAnsi="Arial" w:cs="Arial"/>
          <w:b/>
          <w:bCs/>
          <w:color w:val="000000"/>
          <w:sz w:val="22"/>
          <w:szCs w:val="20"/>
        </w:rPr>
        <w:t>4</w:t>
      </w:r>
    </w:p>
    <w:p w14:paraId="7AF94CA8" w14:textId="77777777" w:rsidR="00A02287" w:rsidRDefault="00A02287" w:rsidP="00920519">
      <w:pPr>
        <w:tabs>
          <w:tab w:val="left" w:pos="-3060"/>
        </w:tabs>
        <w:jc w:val="center"/>
        <w:rPr>
          <w:rFonts w:ascii="Arial" w:hAnsi="Arial" w:cs="Arial"/>
          <w:b/>
          <w:bCs/>
          <w:color w:val="000000"/>
          <w:sz w:val="22"/>
          <w:szCs w:val="20"/>
        </w:rPr>
      </w:pPr>
    </w:p>
    <w:p w14:paraId="5BA3A96E" w14:textId="6790BFB8" w:rsidR="00DF2EA7" w:rsidRDefault="00DF2EA7" w:rsidP="00DF2EA7">
      <w:pPr>
        <w:tabs>
          <w:tab w:val="left" w:pos="-3060"/>
        </w:tabs>
        <w:rPr>
          <w:rFonts w:ascii="Arial" w:hAnsi="Arial" w:cs="Arial"/>
          <w:color w:val="000000"/>
          <w:sz w:val="22"/>
          <w:szCs w:val="20"/>
        </w:rPr>
      </w:pPr>
      <w:r>
        <w:rPr>
          <w:rFonts w:ascii="Arial" w:hAnsi="Arial" w:cs="Arial"/>
          <w:color w:val="000000"/>
          <w:sz w:val="22"/>
          <w:szCs w:val="20"/>
        </w:rPr>
        <w:t xml:space="preserve">Konkurs na wybór </w:t>
      </w:r>
      <w:proofErr w:type="spellStart"/>
      <w:r>
        <w:rPr>
          <w:rFonts w:ascii="Arial" w:hAnsi="Arial" w:cs="Arial"/>
          <w:color w:val="000000"/>
          <w:sz w:val="22"/>
          <w:szCs w:val="20"/>
        </w:rPr>
        <w:t>grantobiorców</w:t>
      </w:r>
      <w:proofErr w:type="spellEnd"/>
      <w:r>
        <w:rPr>
          <w:rFonts w:ascii="Arial" w:hAnsi="Arial" w:cs="Arial"/>
          <w:color w:val="000000"/>
          <w:sz w:val="22"/>
          <w:szCs w:val="20"/>
        </w:rPr>
        <w:t xml:space="preserve"> (nabór wniosków o powierzenie grantów) w ramach wdrażania LSR przeprowadza na postawie przepisów:</w:t>
      </w:r>
    </w:p>
    <w:p w14:paraId="532B6BBA" w14:textId="6DF2528B" w:rsidR="00DF2EA7" w:rsidRDefault="00DF2EA7" w:rsidP="00D53AB3">
      <w:pPr>
        <w:pStyle w:val="Akapitzlist"/>
        <w:numPr>
          <w:ilvl w:val="1"/>
          <w:numId w:val="2"/>
        </w:numPr>
        <w:tabs>
          <w:tab w:val="left" w:pos="-3060"/>
        </w:tabs>
        <w:ind w:left="1134" w:hanging="283"/>
        <w:rPr>
          <w:rFonts w:ascii="Arial" w:hAnsi="Arial" w:cs="Arial"/>
          <w:color w:val="000000"/>
          <w:szCs w:val="20"/>
        </w:rPr>
      </w:pPr>
      <w:r>
        <w:rPr>
          <w:rFonts w:ascii="Arial" w:hAnsi="Arial" w:cs="Arial"/>
          <w:color w:val="000000"/>
          <w:szCs w:val="20"/>
        </w:rPr>
        <w:t>ustawy o RLKS,</w:t>
      </w:r>
    </w:p>
    <w:p w14:paraId="6120E884" w14:textId="1CFABE77" w:rsidR="00DF2EA7" w:rsidRDefault="00DF2EA7" w:rsidP="00D53AB3">
      <w:pPr>
        <w:pStyle w:val="Akapitzlist"/>
        <w:numPr>
          <w:ilvl w:val="1"/>
          <w:numId w:val="2"/>
        </w:numPr>
        <w:tabs>
          <w:tab w:val="left" w:pos="-3060"/>
        </w:tabs>
        <w:ind w:left="1134" w:hanging="283"/>
        <w:rPr>
          <w:rFonts w:ascii="Arial" w:hAnsi="Arial" w:cs="Arial"/>
          <w:color w:val="000000"/>
          <w:szCs w:val="20"/>
        </w:rPr>
      </w:pPr>
      <w:r>
        <w:rPr>
          <w:rFonts w:ascii="Arial" w:hAnsi="Arial" w:cs="Arial"/>
          <w:color w:val="000000"/>
          <w:szCs w:val="20"/>
        </w:rPr>
        <w:t>wytycznych podstawowych</w:t>
      </w:r>
    </w:p>
    <w:p w14:paraId="20EA6C87" w14:textId="2995DC1E" w:rsidR="00DF2EA7" w:rsidRDefault="00DF2EA7" w:rsidP="00D53AB3">
      <w:pPr>
        <w:pStyle w:val="Akapitzlist"/>
        <w:numPr>
          <w:ilvl w:val="1"/>
          <w:numId w:val="2"/>
        </w:numPr>
        <w:tabs>
          <w:tab w:val="left" w:pos="-3060"/>
        </w:tabs>
        <w:ind w:left="1134" w:hanging="283"/>
        <w:rPr>
          <w:rFonts w:ascii="Arial" w:hAnsi="Arial" w:cs="Arial"/>
          <w:color w:val="000000"/>
          <w:szCs w:val="20"/>
        </w:rPr>
      </w:pPr>
      <w:r>
        <w:rPr>
          <w:rFonts w:ascii="Arial" w:hAnsi="Arial" w:cs="Arial"/>
          <w:color w:val="000000"/>
          <w:szCs w:val="20"/>
        </w:rPr>
        <w:t>wytycznych szczegółowych – Wdrażanie LSR</w:t>
      </w:r>
    </w:p>
    <w:p w14:paraId="70E6C07A" w14:textId="1A941C11" w:rsidR="00DF2EA7" w:rsidRDefault="00DF2EA7" w:rsidP="00D53AB3">
      <w:pPr>
        <w:pStyle w:val="Akapitzlist"/>
        <w:numPr>
          <w:ilvl w:val="1"/>
          <w:numId w:val="2"/>
        </w:numPr>
        <w:tabs>
          <w:tab w:val="left" w:pos="-3060"/>
        </w:tabs>
        <w:ind w:left="1134" w:hanging="283"/>
        <w:rPr>
          <w:rFonts w:ascii="Arial" w:hAnsi="Arial" w:cs="Arial"/>
          <w:color w:val="000000"/>
          <w:szCs w:val="20"/>
        </w:rPr>
      </w:pPr>
      <w:r>
        <w:rPr>
          <w:rFonts w:ascii="Arial" w:hAnsi="Arial" w:cs="Arial"/>
          <w:color w:val="000000"/>
          <w:szCs w:val="20"/>
        </w:rPr>
        <w:t>wytycznych szczegółowych – projekt grantowy</w:t>
      </w:r>
      <w:r w:rsidR="00147F86">
        <w:rPr>
          <w:rFonts w:ascii="Arial" w:hAnsi="Arial" w:cs="Arial"/>
          <w:color w:val="000000"/>
          <w:szCs w:val="20"/>
        </w:rPr>
        <w:t>,</w:t>
      </w:r>
    </w:p>
    <w:p w14:paraId="4ED46DC5" w14:textId="3229556F" w:rsidR="00147F86" w:rsidRPr="00DF2EA7" w:rsidRDefault="00147F86" w:rsidP="00D53AB3">
      <w:pPr>
        <w:pStyle w:val="Akapitzlist"/>
        <w:numPr>
          <w:ilvl w:val="1"/>
          <w:numId w:val="2"/>
        </w:numPr>
        <w:tabs>
          <w:tab w:val="left" w:pos="-3060"/>
        </w:tabs>
        <w:ind w:left="1134" w:hanging="283"/>
        <w:rPr>
          <w:rFonts w:ascii="Arial" w:hAnsi="Arial" w:cs="Arial"/>
          <w:color w:val="000000"/>
          <w:szCs w:val="20"/>
        </w:rPr>
      </w:pPr>
      <w:r>
        <w:rPr>
          <w:rFonts w:ascii="Arial" w:hAnsi="Arial" w:cs="Arial"/>
          <w:color w:val="000000"/>
          <w:szCs w:val="20"/>
        </w:rPr>
        <w:t>postanowień niniejszej procedury.</w:t>
      </w:r>
    </w:p>
    <w:p w14:paraId="3232A01F" w14:textId="2FBAEE5C" w:rsidR="00147F86" w:rsidRDefault="00147F86" w:rsidP="00147F86">
      <w:pPr>
        <w:pStyle w:val="Akapitzlist"/>
        <w:tabs>
          <w:tab w:val="left" w:pos="-3060"/>
        </w:tabs>
        <w:ind w:left="360"/>
        <w:jc w:val="center"/>
        <w:rPr>
          <w:rFonts w:ascii="Arial" w:hAnsi="Arial" w:cs="Arial"/>
          <w:b/>
          <w:bCs/>
          <w:color w:val="000000"/>
          <w:szCs w:val="20"/>
        </w:rPr>
      </w:pPr>
      <w:r w:rsidRPr="00147F86">
        <w:rPr>
          <w:rFonts w:ascii="Arial" w:hAnsi="Arial" w:cs="Arial"/>
          <w:b/>
          <w:bCs/>
          <w:color w:val="000000"/>
          <w:sz w:val="20"/>
          <w:szCs w:val="18"/>
        </w:rPr>
        <w:t xml:space="preserve">§ </w:t>
      </w:r>
      <w:r>
        <w:rPr>
          <w:rFonts w:ascii="Arial" w:hAnsi="Arial" w:cs="Arial"/>
          <w:b/>
          <w:bCs/>
          <w:color w:val="000000"/>
          <w:szCs w:val="20"/>
        </w:rPr>
        <w:t>5</w:t>
      </w:r>
    </w:p>
    <w:p w14:paraId="6FCBA7F1" w14:textId="77777777" w:rsidR="00A02287" w:rsidRPr="00147F86" w:rsidRDefault="00A02287" w:rsidP="00147F86">
      <w:pPr>
        <w:pStyle w:val="Akapitzlist"/>
        <w:tabs>
          <w:tab w:val="left" w:pos="-3060"/>
        </w:tabs>
        <w:ind w:left="360"/>
        <w:jc w:val="center"/>
        <w:rPr>
          <w:rFonts w:ascii="Arial" w:hAnsi="Arial" w:cs="Arial"/>
          <w:b/>
          <w:bCs/>
          <w:color w:val="000000"/>
          <w:szCs w:val="20"/>
        </w:rPr>
      </w:pPr>
    </w:p>
    <w:p w14:paraId="6686C666" w14:textId="116C8DE0" w:rsidR="00684E0A" w:rsidRPr="00794BC6" w:rsidRDefault="00894795" w:rsidP="00147F86">
      <w:pPr>
        <w:pStyle w:val="Akapitzlist"/>
        <w:numPr>
          <w:ilvl w:val="0"/>
          <w:numId w:val="64"/>
        </w:numPr>
        <w:suppressAutoHyphens/>
        <w:autoSpaceDE w:val="0"/>
        <w:spacing w:after="0" w:line="240" w:lineRule="auto"/>
        <w:contextualSpacing w:val="0"/>
        <w:jc w:val="both"/>
        <w:rPr>
          <w:rFonts w:ascii="Arial" w:hAnsi="Arial" w:cs="Arial"/>
          <w:bCs/>
          <w:color w:val="000000"/>
        </w:rPr>
      </w:pPr>
      <w:r>
        <w:rPr>
          <w:rFonts w:ascii="Arial" w:hAnsi="Arial" w:cs="Arial"/>
        </w:rPr>
        <w:t xml:space="preserve">Po zawarciu przez </w:t>
      </w:r>
      <w:r w:rsidR="00684E0A" w:rsidRPr="00684E0A">
        <w:rPr>
          <w:rFonts w:ascii="Arial" w:hAnsi="Arial" w:cs="Arial"/>
        </w:rPr>
        <w:t xml:space="preserve">LGD </w:t>
      </w:r>
      <w:r>
        <w:rPr>
          <w:rFonts w:ascii="Arial" w:hAnsi="Arial" w:cs="Arial"/>
        </w:rPr>
        <w:t xml:space="preserve">umowy o przyznaniu pomocy na projekt grantowy z SW, LGD niezwłocznie ogłasza konkurs (nabór) na wybór </w:t>
      </w:r>
      <w:proofErr w:type="spellStart"/>
      <w:r>
        <w:rPr>
          <w:rFonts w:ascii="Arial" w:hAnsi="Arial" w:cs="Arial"/>
        </w:rPr>
        <w:t>grantobiorców</w:t>
      </w:r>
      <w:proofErr w:type="spellEnd"/>
      <w:r w:rsidR="00684E0A">
        <w:rPr>
          <w:rFonts w:ascii="Arial" w:hAnsi="Arial" w:cs="Arial"/>
        </w:rPr>
        <w:t>.</w:t>
      </w:r>
      <w:r w:rsidR="00684E0A" w:rsidRPr="00684E0A">
        <w:rPr>
          <w:rFonts w:ascii="Arial" w:hAnsi="Arial" w:cs="Arial"/>
        </w:rPr>
        <w:t xml:space="preserve"> </w:t>
      </w:r>
      <w:r w:rsidR="00684E0A">
        <w:rPr>
          <w:rFonts w:ascii="Arial" w:hAnsi="Arial" w:cs="Arial"/>
        </w:rPr>
        <w:t>Za p</w:t>
      </w:r>
      <w:r w:rsidR="00684E0A" w:rsidRPr="00684E0A">
        <w:rPr>
          <w:rFonts w:ascii="Arial" w:hAnsi="Arial" w:cs="Arial"/>
        </w:rPr>
        <w:t>rzygotowanie projekt</w:t>
      </w:r>
      <w:r w:rsidR="00684E0A">
        <w:rPr>
          <w:rFonts w:ascii="Arial" w:hAnsi="Arial" w:cs="Arial"/>
        </w:rPr>
        <w:t>u</w:t>
      </w:r>
      <w:r w:rsidR="00684E0A" w:rsidRPr="00684E0A">
        <w:rPr>
          <w:rFonts w:ascii="Arial" w:hAnsi="Arial" w:cs="Arial"/>
        </w:rPr>
        <w:t xml:space="preserve"> </w:t>
      </w:r>
      <w:r>
        <w:rPr>
          <w:rFonts w:ascii="Arial" w:hAnsi="Arial" w:cs="Arial"/>
        </w:rPr>
        <w:t xml:space="preserve">ogłoszenia o konkursie </w:t>
      </w:r>
      <w:r w:rsidR="00684E0A" w:rsidRPr="00684E0A">
        <w:rPr>
          <w:rFonts w:ascii="Arial" w:hAnsi="Arial" w:cs="Arial"/>
        </w:rPr>
        <w:t xml:space="preserve">odpowiedzialny </w:t>
      </w:r>
      <w:r w:rsidR="00684E0A">
        <w:rPr>
          <w:rFonts w:ascii="Arial" w:hAnsi="Arial" w:cs="Arial"/>
        </w:rPr>
        <w:t xml:space="preserve">jest </w:t>
      </w:r>
      <w:r w:rsidR="00684E0A" w:rsidRPr="00684E0A">
        <w:rPr>
          <w:rFonts w:ascii="Arial" w:hAnsi="Arial" w:cs="Arial"/>
        </w:rPr>
        <w:t>Zarząd LGD</w:t>
      </w:r>
      <w:r w:rsidR="00684E0A">
        <w:rPr>
          <w:rFonts w:ascii="Arial" w:hAnsi="Arial" w:cs="Arial"/>
        </w:rPr>
        <w:t xml:space="preserve">, </w:t>
      </w:r>
      <w:r w:rsidR="00684E0A" w:rsidRPr="00684E0A">
        <w:rPr>
          <w:rFonts w:ascii="Arial" w:hAnsi="Arial" w:cs="Arial"/>
        </w:rPr>
        <w:t xml:space="preserve">przy pomocy </w:t>
      </w:r>
      <w:r w:rsidR="00684E0A">
        <w:rPr>
          <w:rFonts w:ascii="Arial" w:hAnsi="Arial" w:cs="Arial"/>
        </w:rPr>
        <w:t>b</w:t>
      </w:r>
      <w:r w:rsidR="00684E0A" w:rsidRPr="00684E0A">
        <w:rPr>
          <w:rFonts w:ascii="Arial" w:hAnsi="Arial" w:cs="Arial"/>
        </w:rPr>
        <w:t>iura LGD</w:t>
      </w:r>
      <w:r w:rsidR="00684E0A">
        <w:rPr>
          <w:rFonts w:ascii="Arial" w:hAnsi="Arial" w:cs="Arial"/>
        </w:rPr>
        <w:t>.</w:t>
      </w:r>
    </w:p>
    <w:p w14:paraId="1834735B" w14:textId="615364E1" w:rsidR="00794BC6" w:rsidRPr="008D5821" w:rsidRDefault="00794BC6" w:rsidP="00147F86">
      <w:pPr>
        <w:pStyle w:val="Akapitzlist"/>
        <w:numPr>
          <w:ilvl w:val="0"/>
          <w:numId w:val="64"/>
        </w:numPr>
        <w:suppressAutoHyphens/>
        <w:autoSpaceDE w:val="0"/>
        <w:spacing w:after="0" w:line="240" w:lineRule="auto"/>
        <w:ind w:left="284" w:hanging="284"/>
        <w:contextualSpacing w:val="0"/>
        <w:jc w:val="both"/>
        <w:rPr>
          <w:rFonts w:ascii="Arial" w:hAnsi="Arial" w:cs="Arial"/>
          <w:bCs/>
          <w:color w:val="000000"/>
        </w:rPr>
      </w:pPr>
      <w:r w:rsidRPr="008D5821">
        <w:rPr>
          <w:rFonts w:ascii="Arial" w:hAnsi="Arial" w:cs="Arial"/>
          <w:bCs/>
          <w:color w:val="000000"/>
        </w:rPr>
        <w:t xml:space="preserve">LGD podaje do publicznej wiadomości co najmniej na swojej stronie internetowej ogłoszenie </w:t>
      </w:r>
      <w:r w:rsidRPr="008D5821">
        <w:rPr>
          <w:rFonts w:ascii="Arial" w:hAnsi="Arial" w:cs="Arial"/>
          <w:bCs/>
          <w:color w:val="000000"/>
        </w:rPr>
        <w:br/>
        <w:t xml:space="preserve">o </w:t>
      </w:r>
      <w:r>
        <w:rPr>
          <w:rFonts w:ascii="Arial" w:hAnsi="Arial" w:cs="Arial"/>
          <w:bCs/>
          <w:color w:val="000000"/>
        </w:rPr>
        <w:t xml:space="preserve">konkursie na wybór </w:t>
      </w:r>
      <w:proofErr w:type="spellStart"/>
      <w:r>
        <w:rPr>
          <w:rFonts w:ascii="Arial" w:hAnsi="Arial" w:cs="Arial"/>
          <w:bCs/>
          <w:color w:val="000000"/>
        </w:rPr>
        <w:t>grantobiorców</w:t>
      </w:r>
      <w:proofErr w:type="spellEnd"/>
      <w:r w:rsidRPr="008D5821">
        <w:rPr>
          <w:rFonts w:ascii="Arial" w:hAnsi="Arial" w:cs="Arial"/>
          <w:bCs/>
          <w:color w:val="000000"/>
        </w:rPr>
        <w:t xml:space="preserve"> nie później niż 14 dni przed dniem planowanego rozpoczęcia terminu składania tych wniosków</w:t>
      </w:r>
      <w:r w:rsidR="00D53AB3">
        <w:rPr>
          <w:rFonts w:ascii="Arial" w:hAnsi="Arial" w:cs="Arial"/>
          <w:bCs/>
          <w:color w:val="000000"/>
        </w:rPr>
        <w:t xml:space="preserve"> podając datę opublikowania ogłoszenia</w:t>
      </w:r>
      <w:r w:rsidRPr="008D5821">
        <w:rPr>
          <w:rFonts w:ascii="Arial" w:hAnsi="Arial" w:cs="Arial"/>
          <w:bCs/>
          <w:color w:val="000000"/>
        </w:rPr>
        <w:t>.</w:t>
      </w:r>
    </w:p>
    <w:p w14:paraId="2C81A7DC" w14:textId="77777777" w:rsidR="00894795" w:rsidRDefault="00684E0A" w:rsidP="00147F86">
      <w:pPr>
        <w:pStyle w:val="Akapitzlist"/>
        <w:numPr>
          <w:ilvl w:val="0"/>
          <w:numId w:val="64"/>
        </w:numPr>
        <w:suppressAutoHyphens/>
        <w:autoSpaceDE w:val="0"/>
        <w:spacing w:after="0" w:line="240" w:lineRule="auto"/>
        <w:ind w:left="284" w:hanging="284"/>
        <w:contextualSpacing w:val="0"/>
        <w:jc w:val="both"/>
        <w:rPr>
          <w:rFonts w:ascii="Arial" w:hAnsi="Arial" w:cs="Arial"/>
          <w:bCs/>
          <w:color w:val="000000"/>
        </w:rPr>
      </w:pPr>
      <w:r w:rsidRPr="00684E0A">
        <w:rPr>
          <w:rFonts w:ascii="Arial" w:hAnsi="Arial" w:cs="Arial"/>
          <w:bCs/>
          <w:color w:val="000000"/>
        </w:rPr>
        <w:t xml:space="preserve">W </w:t>
      </w:r>
      <w:r w:rsidR="00894795">
        <w:rPr>
          <w:rFonts w:ascii="Arial" w:hAnsi="Arial" w:cs="Arial"/>
          <w:bCs/>
          <w:color w:val="000000"/>
        </w:rPr>
        <w:t xml:space="preserve">ogłoszeniu o konkursie na wybór </w:t>
      </w:r>
      <w:proofErr w:type="spellStart"/>
      <w:r w:rsidR="00894795">
        <w:rPr>
          <w:rFonts w:ascii="Arial" w:hAnsi="Arial" w:cs="Arial"/>
          <w:bCs/>
          <w:color w:val="000000"/>
        </w:rPr>
        <w:t>grantobiorców</w:t>
      </w:r>
      <w:proofErr w:type="spellEnd"/>
      <w:r w:rsidR="00894795">
        <w:rPr>
          <w:rFonts w:ascii="Arial" w:hAnsi="Arial" w:cs="Arial"/>
          <w:bCs/>
          <w:color w:val="000000"/>
        </w:rPr>
        <w:t xml:space="preserve"> LGD zawiera wszelkie niezbędne informacje, wskazane w pkt. IV.2 wytycznych szczegółowych – projekt grantowy, w szczególności:</w:t>
      </w:r>
    </w:p>
    <w:p w14:paraId="4A32ED65" w14:textId="41B71588" w:rsidR="00894795" w:rsidRPr="003113A3" w:rsidRDefault="00976664">
      <w:pPr>
        <w:pStyle w:val="Akapitzlist"/>
        <w:numPr>
          <w:ilvl w:val="0"/>
          <w:numId w:val="57"/>
        </w:numPr>
        <w:suppressAutoHyphens/>
        <w:autoSpaceDE w:val="0"/>
        <w:ind w:left="1134" w:hanging="283"/>
        <w:jc w:val="both"/>
        <w:rPr>
          <w:rFonts w:ascii="Arial" w:hAnsi="Arial" w:cs="Arial"/>
          <w:bCs/>
          <w:color w:val="000000"/>
        </w:rPr>
      </w:pPr>
      <w:r w:rsidRPr="003113A3">
        <w:rPr>
          <w:rFonts w:ascii="Arial" w:hAnsi="Arial" w:cs="Arial"/>
          <w:bCs/>
          <w:color w:val="000000"/>
        </w:rPr>
        <w:t>t</w:t>
      </w:r>
      <w:r w:rsidR="00894795" w:rsidRPr="003113A3">
        <w:rPr>
          <w:rFonts w:ascii="Arial" w:hAnsi="Arial" w:cs="Arial"/>
          <w:bCs/>
          <w:color w:val="000000"/>
        </w:rPr>
        <w:t>ermin, miejsce i formę składania wniosków o powierzenie grantów,</w:t>
      </w:r>
    </w:p>
    <w:p w14:paraId="6D818B77" w14:textId="4FE36872" w:rsidR="00976664" w:rsidRDefault="00976664">
      <w:pPr>
        <w:pStyle w:val="Akapitzlist"/>
        <w:numPr>
          <w:ilvl w:val="0"/>
          <w:numId w:val="57"/>
        </w:numPr>
        <w:suppressAutoHyphens/>
        <w:autoSpaceDE w:val="0"/>
        <w:spacing w:after="0" w:line="240" w:lineRule="auto"/>
        <w:ind w:left="1134" w:hanging="283"/>
        <w:contextualSpacing w:val="0"/>
        <w:jc w:val="both"/>
        <w:rPr>
          <w:rFonts w:ascii="Arial" w:hAnsi="Arial" w:cs="Arial"/>
          <w:bCs/>
          <w:color w:val="000000"/>
        </w:rPr>
      </w:pPr>
      <w:r>
        <w:rPr>
          <w:rFonts w:ascii="Arial" w:hAnsi="Arial" w:cs="Arial"/>
          <w:bCs/>
          <w:color w:val="000000"/>
        </w:rPr>
        <w:lastRenderedPageBreak/>
        <w:t>kwotę przyznaną LGD na realizację danego projektu grantowego,</w:t>
      </w:r>
    </w:p>
    <w:p w14:paraId="3B6071BF" w14:textId="77777777" w:rsidR="003113A3" w:rsidRDefault="003113A3">
      <w:pPr>
        <w:pStyle w:val="Akapitzlist"/>
        <w:numPr>
          <w:ilvl w:val="0"/>
          <w:numId w:val="57"/>
        </w:numPr>
        <w:suppressAutoHyphens/>
        <w:autoSpaceDE w:val="0"/>
        <w:spacing w:after="0" w:line="240" w:lineRule="auto"/>
        <w:ind w:left="1134" w:hanging="283"/>
        <w:contextualSpacing w:val="0"/>
        <w:jc w:val="both"/>
        <w:rPr>
          <w:rFonts w:ascii="Arial" w:hAnsi="Arial" w:cs="Arial"/>
          <w:bCs/>
          <w:color w:val="000000"/>
        </w:rPr>
      </w:pPr>
      <w:r>
        <w:rPr>
          <w:rFonts w:ascii="Arial" w:hAnsi="Arial" w:cs="Arial"/>
          <w:bCs/>
          <w:color w:val="000000"/>
        </w:rPr>
        <w:t>zestawienie zadań w ramach projektu grantowego,</w:t>
      </w:r>
    </w:p>
    <w:p w14:paraId="5B7636CE" w14:textId="21601167" w:rsidR="00684E0A" w:rsidRDefault="003113A3">
      <w:pPr>
        <w:pStyle w:val="Akapitzlist"/>
        <w:numPr>
          <w:ilvl w:val="0"/>
          <w:numId w:val="57"/>
        </w:numPr>
        <w:suppressAutoHyphens/>
        <w:autoSpaceDE w:val="0"/>
        <w:spacing w:after="0" w:line="240" w:lineRule="auto"/>
        <w:ind w:left="1134" w:hanging="283"/>
        <w:contextualSpacing w:val="0"/>
        <w:jc w:val="both"/>
        <w:rPr>
          <w:rFonts w:ascii="Arial" w:hAnsi="Arial" w:cs="Arial"/>
          <w:bCs/>
          <w:color w:val="000000"/>
        </w:rPr>
      </w:pPr>
      <w:r>
        <w:rPr>
          <w:rFonts w:ascii="Arial" w:hAnsi="Arial" w:cs="Arial"/>
          <w:bCs/>
          <w:color w:val="000000"/>
        </w:rPr>
        <w:t xml:space="preserve">informacje o wysokości grantów na poszczególne zadania wraz z informacją o możliwości pomniejszenia grantu zgodnie z przysługującym dla danego </w:t>
      </w:r>
      <w:proofErr w:type="spellStart"/>
      <w:r>
        <w:rPr>
          <w:rFonts w:ascii="Arial" w:hAnsi="Arial" w:cs="Arial"/>
          <w:bCs/>
          <w:color w:val="000000"/>
        </w:rPr>
        <w:t>grantobiorcy</w:t>
      </w:r>
      <w:proofErr w:type="spellEnd"/>
      <w:r>
        <w:rPr>
          <w:rFonts w:ascii="Arial" w:hAnsi="Arial" w:cs="Arial"/>
          <w:bCs/>
          <w:color w:val="000000"/>
        </w:rPr>
        <w:t xml:space="preserve"> poziomem dofinansowania,</w:t>
      </w:r>
    </w:p>
    <w:p w14:paraId="670D6E6A" w14:textId="77777777" w:rsidR="003113A3" w:rsidRDefault="003113A3">
      <w:pPr>
        <w:pStyle w:val="Akapitzlist"/>
        <w:numPr>
          <w:ilvl w:val="0"/>
          <w:numId w:val="57"/>
        </w:numPr>
        <w:suppressAutoHyphens/>
        <w:autoSpaceDE w:val="0"/>
        <w:spacing w:after="0" w:line="240" w:lineRule="auto"/>
        <w:ind w:left="1134" w:hanging="283"/>
        <w:contextualSpacing w:val="0"/>
        <w:jc w:val="both"/>
        <w:rPr>
          <w:rFonts w:ascii="Arial" w:hAnsi="Arial" w:cs="Arial"/>
          <w:bCs/>
          <w:color w:val="000000"/>
        </w:rPr>
      </w:pPr>
      <w:r>
        <w:rPr>
          <w:rFonts w:ascii="Arial" w:hAnsi="Arial" w:cs="Arial"/>
          <w:bCs/>
          <w:color w:val="000000"/>
        </w:rPr>
        <w:t xml:space="preserve">wskazanie miejsca upublicznienia: </w:t>
      </w:r>
    </w:p>
    <w:p w14:paraId="737BDE32" w14:textId="490D473D" w:rsidR="003113A3" w:rsidRDefault="003113A3">
      <w:pPr>
        <w:pStyle w:val="Akapitzlist"/>
        <w:numPr>
          <w:ilvl w:val="0"/>
          <w:numId w:val="58"/>
        </w:numPr>
        <w:suppressAutoHyphens/>
        <w:autoSpaceDE w:val="0"/>
        <w:spacing w:after="0" w:line="240" w:lineRule="auto"/>
        <w:ind w:left="1985" w:hanging="284"/>
        <w:contextualSpacing w:val="0"/>
        <w:jc w:val="both"/>
        <w:rPr>
          <w:rFonts w:ascii="Arial" w:hAnsi="Arial" w:cs="Arial"/>
          <w:bCs/>
          <w:color w:val="000000"/>
        </w:rPr>
      </w:pPr>
      <w:r>
        <w:rPr>
          <w:rFonts w:ascii="Arial" w:hAnsi="Arial" w:cs="Arial"/>
          <w:bCs/>
          <w:color w:val="000000"/>
        </w:rPr>
        <w:t xml:space="preserve">warunków powierzenia grantów (w tym zakresów wsparcia, rodzajach </w:t>
      </w:r>
      <w:proofErr w:type="spellStart"/>
      <w:r>
        <w:rPr>
          <w:rFonts w:ascii="Arial" w:hAnsi="Arial" w:cs="Arial"/>
          <w:bCs/>
          <w:color w:val="000000"/>
        </w:rPr>
        <w:t>grantobiorców</w:t>
      </w:r>
      <w:proofErr w:type="spellEnd"/>
      <w:r>
        <w:rPr>
          <w:rFonts w:ascii="Arial" w:hAnsi="Arial" w:cs="Arial"/>
          <w:bCs/>
          <w:color w:val="000000"/>
        </w:rPr>
        <w:t xml:space="preserve"> adekwatnych do zakresów wsparcia, w ramach których będą realizowane zadania),</w:t>
      </w:r>
    </w:p>
    <w:p w14:paraId="58E6278A" w14:textId="771442A1" w:rsidR="003113A3" w:rsidRDefault="003113A3">
      <w:pPr>
        <w:pStyle w:val="Akapitzlist"/>
        <w:numPr>
          <w:ilvl w:val="0"/>
          <w:numId w:val="58"/>
        </w:numPr>
        <w:suppressAutoHyphens/>
        <w:autoSpaceDE w:val="0"/>
        <w:spacing w:after="0" w:line="240" w:lineRule="auto"/>
        <w:ind w:left="1985" w:hanging="284"/>
        <w:contextualSpacing w:val="0"/>
        <w:jc w:val="both"/>
        <w:rPr>
          <w:rFonts w:ascii="Arial" w:hAnsi="Arial" w:cs="Arial"/>
          <w:bCs/>
          <w:color w:val="000000"/>
        </w:rPr>
      </w:pPr>
      <w:r>
        <w:rPr>
          <w:rFonts w:ascii="Arial" w:hAnsi="Arial" w:cs="Arial"/>
          <w:bCs/>
          <w:color w:val="000000"/>
        </w:rPr>
        <w:t xml:space="preserve">opisu kryteriów wyboru </w:t>
      </w:r>
      <w:proofErr w:type="spellStart"/>
      <w:r>
        <w:rPr>
          <w:rFonts w:ascii="Arial" w:hAnsi="Arial" w:cs="Arial"/>
          <w:bCs/>
          <w:color w:val="000000"/>
        </w:rPr>
        <w:t>grantobiorców</w:t>
      </w:r>
      <w:proofErr w:type="spellEnd"/>
      <w:r>
        <w:rPr>
          <w:rFonts w:ascii="Arial" w:hAnsi="Arial" w:cs="Arial"/>
          <w:bCs/>
          <w:color w:val="000000"/>
        </w:rPr>
        <w:t xml:space="preserve"> oraz zasad przyznawania punktów za spełnienie danego kryterium,</w:t>
      </w:r>
    </w:p>
    <w:p w14:paraId="5550FAB5" w14:textId="2AE026F3" w:rsidR="003113A3" w:rsidRDefault="003113A3">
      <w:pPr>
        <w:pStyle w:val="Akapitzlist"/>
        <w:numPr>
          <w:ilvl w:val="0"/>
          <w:numId w:val="58"/>
        </w:numPr>
        <w:suppressAutoHyphens/>
        <w:autoSpaceDE w:val="0"/>
        <w:spacing w:after="0" w:line="240" w:lineRule="auto"/>
        <w:ind w:left="1985" w:hanging="284"/>
        <w:contextualSpacing w:val="0"/>
        <w:jc w:val="both"/>
        <w:rPr>
          <w:rFonts w:ascii="Arial" w:hAnsi="Arial" w:cs="Arial"/>
          <w:bCs/>
          <w:color w:val="000000"/>
        </w:rPr>
      </w:pPr>
      <w:r>
        <w:rPr>
          <w:rFonts w:ascii="Arial" w:hAnsi="Arial" w:cs="Arial"/>
          <w:bCs/>
          <w:color w:val="000000"/>
        </w:rPr>
        <w:t>wzorów dokumentów aplikacyjnych (formularza wniosku o powierzenie grantu oraz wniosku o rozliczenie grantu),</w:t>
      </w:r>
    </w:p>
    <w:p w14:paraId="47C54C7D" w14:textId="522E7F26" w:rsidR="003113A3" w:rsidRDefault="003113A3">
      <w:pPr>
        <w:pStyle w:val="Akapitzlist"/>
        <w:numPr>
          <w:ilvl w:val="0"/>
          <w:numId w:val="58"/>
        </w:numPr>
        <w:suppressAutoHyphens/>
        <w:autoSpaceDE w:val="0"/>
        <w:spacing w:after="0" w:line="240" w:lineRule="auto"/>
        <w:ind w:left="1985" w:hanging="284"/>
        <w:contextualSpacing w:val="0"/>
        <w:jc w:val="both"/>
        <w:rPr>
          <w:rFonts w:ascii="Arial" w:hAnsi="Arial" w:cs="Arial"/>
          <w:bCs/>
          <w:color w:val="000000"/>
        </w:rPr>
      </w:pPr>
      <w:r>
        <w:rPr>
          <w:rFonts w:ascii="Arial" w:hAnsi="Arial" w:cs="Arial"/>
          <w:bCs/>
          <w:color w:val="000000"/>
        </w:rPr>
        <w:t>wzoru umowy o powierzenie grantu,</w:t>
      </w:r>
    </w:p>
    <w:p w14:paraId="50215B13" w14:textId="1C6766CF" w:rsidR="003113A3" w:rsidRDefault="003113A3">
      <w:pPr>
        <w:pStyle w:val="Akapitzlist"/>
        <w:numPr>
          <w:ilvl w:val="0"/>
          <w:numId w:val="58"/>
        </w:numPr>
        <w:suppressAutoHyphens/>
        <w:autoSpaceDE w:val="0"/>
        <w:spacing w:after="0" w:line="240" w:lineRule="auto"/>
        <w:ind w:left="1985" w:hanging="284"/>
        <w:contextualSpacing w:val="0"/>
        <w:jc w:val="both"/>
        <w:rPr>
          <w:rFonts w:ascii="Arial" w:hAnsi="Arial" w:cs="Arial"/>
          <w:bCs/>
          <w:color w:val="000000"/>
        </w:rPr>
      </w:pPr>
      <w:r>
        <w:rPr>
          <w:rFonts w:ascii="Arial" w:hAnsi="Arial" w:cs="Arial"/>
          <w:bCs/>
          <w:color w:val="000000"/>
        </w:rPr>
        <w:t xml:space="preserve">informacji o wymaganych dokumentach potwierdzających spełnienie kryteriów wyboru </w:t>
      </w:r>
      <w:proofErr w:type="spellStart"/>
      <w:r>
        <w:rPr>
          <w:rFonts w:ascii="Arial" w:hAnsi="Arial" w:cs="Arial"/>
          <w:bCs/>
          <w:color w:val="000000"/>
        </w:rPr>
        <w:t>grantobiorców</w:t>
      </w:r>
      <w:proofErr w:type="spellEnd"/>
      <w:r>
        <w:rPr>
          <w:rFonts w:ascii="Arial" w:hAnsi="Arial" w:cs="Arial"/>
          <w:bCs/>
          <w:color w:val="000000"/>
        </w:rPr>
        <w:t>,</w:t>
      </w:r>
    </w:p>
    <w:p w14:paraId="77935106" w14:textId="15A0E32C" w:rsidR="003113A3" w:rsidRPr="003113A3" w:rsidRDefault="003113A3">
      <w:pPr>
        <w:pStyle w:val="Akapitzlist"/>
        <w:numPr>
          <w:ilvl w:val="0"/>
          <w:numId w:val="57"/>
        </w:numPr>
        <w:suppressAutoHyphens/>
        <w:autoSpaceDE w:val="0"/>
        <w:ind w:left="1134" w:hanging="283"/>
        <w:jc w:val="both"/>
        <w:rPr>
          <w:rFonts w:ascii="Arial" w:hAnsi="Arial" w:cs="Arial"/>
          <w:bCs/>
          <w:color w:val="000000"/>
        </w:rPr>
      </w:pPr>
      <w:r>
        <w:rPr>
          <w:rFonts w:ascii="Arial" w:hAnsi="Arial" w:cs="Arial"/>
          <w:bCs/>
          <w:color w:val="000000"/>
        </w:rPr>
        <w:t xml:space="preserve">informację o możliwości wypłacenia </w:t>
      </w:r>
      <w:proofErr w:type="spellStart"/>
      <w:r>
        <w:rPr>
          <w:rFonts w:ascii="Arial" w:hAnsi="Arial" w:cs="Arial"/>
          <w:bCs/>
          <w:color w:val="000000"/>
        </w:rPr>
        <w:t>grantobiorcy</w:t>
      </w:r>
      <w:proofErr w:type="spellEnd"/>
      <w:r>
        <w:rPr>
          <w:rFonts w:ascii="Arial" w:hAnsi="Arial" w:cs="Arial"/>
          <w:bCs/>
          <w:color w:val="000000"/>
        </w:rPr>
        <w:t xml:space="preserve"> przez LGD części grantu na realizację zadania przed jego realizacją.</w:t>
      </w:r>
    </w:p>
    <w:p w14:paraId="32E20FB8" w14:textId="3BFE2195" w:rsidR="00794BC6" w:rsidRPr="00794BC6" w:rsidRDefault="00794BC6" w:rsidP="00147F86">
      <w:pPr>
        <w:pStyle w:val="Akapitzlist"/>
        <w:numPr>
          <w:ilvl w:val="0"/>
          <w:numId w:val="64"/>
        </w:numPr>
        <w:suppressAutoHyphens/>
        <w:autoSpaceDE w:val="0"/>
        <w:ind w:left="284" w:hanging="284"/>
        <w:jc w:val="both"/>
        <w:rPr>
          <w:rFonts w:ascii="Arial" w:hAnsi="Arial" w:cs="Arial"/>
          <w:bCs/>
          <w:color w:val="000000"/>
        </w:rPr>
      </w:pPr>
      <w:r w:rsidRPr="00794BC6">
        <w:rPr>
          <w:rFonts w:ascii="Arial" w:hAnsi="Arial" w:cs="Arial"/>
          <w:bCs/>
          <w:color w:val="000000"/>
        </w:rPr>
        <w:t xml:space="preserve">Termin składania wniosków o </w:t>
      </w:r>
      <w:r>
        <w:rPr>
          <w:rFonts w:ascii="Arial" w:hAnsi="Arial" w:cs="Arial"/>
          <w:bCs/>
          <w:color w:val="000000"/>
        </w:rPr>
        <w:t>powierzenie grantów</w:t>
      </w:r>
      <w:r w:rsidRPr="00794BC6">
        <w:rPr>
          <w:rFonts w:ascii="Arial" w:hAnsi="Arial" w:cs="Arial"/>
          <w:bCs/>
          <w:color w:val="000000"/>
        </w:rPr>
        <w:t xml:space="preserve"> nie może być krótszy niż 14 dni i nie dłuższy niż </w:t>
      </w:r>
      <w:r w:rsidR="00D321E6">
        <w:rPr>
          <w:rFonts w:ascii="Arial" w:hAnsi="Arial" w:cs="Arial"/>
          <w:bCs/>
          <w:color w:val="000000"/>
        </w:rPr>
        <w:t>6</w:t>
      </w:r>
      <w:r>
        <w:rPr>
          <w:rFonts w:ascii="Arial" w:hAnsi="Arial" w:cs="Arial"/>
          <w:bCs/>
          <w:color w:val="000000"/>
        </w:rPr>
        <w:t>0</w:t>
      </w:r>
      <w:r w:rsidRPr="00794BC6">
        <w:rPr>
          <w:rFonts w:ascii="Arial" w:hAnsi="Arial" w:cs="Arial"/>
          <w:bCs/>
          <w:color w:val="000000"/>
        </w:rPr>
        <w:t xml:space="preserve"> dni. W uzasadnionych przypadkach termin składania wniosków o wsparcie może zostać wydłużony, co skutkuje koniecznością zmiany </w:t>
      </w:r>
      <w:r>
        <w:rPr>
          <w:rFonts w:ascii="Arial" w:hAnsi="Arial" w:cs="Arial"/>
          <w:bCs/>
          <w:color w:val="000000"/>
        </w:rPr>
        <w:t xml:space="preserve">ogłoszenia o konkursie na wybór </w:t>
      </w:r>
      <w:proofErr w:type="spellStart"/>
      <w:r>
        <w:rPr>
          <w:rFonts w:ascii="Arial" w:hAnsi="Arial" w:cs="Arial"/>
          <w:bCs/>
          <w:color w:val="000000"/>
        </w:rPr>
        <w:t>grantobiorców</w:t>
      </w:r>
      <w:proofErr w:type="spellEnd"/>
      <w:r w:rsidRPr="00794BC6">
        <w:rPr>
          <w:rFonts w:ascii="Arial" w:hAnsi="Arial" w:cs="Arial"/>
          <w:bCs/>
          <w:color w:val="000000"/>
        </w:rPr>
        <w:t>.</w:t>
      </w:r>
    </w:p>
    <w:p w14:paraId="6121716C" w14:textId="720122FB" w:rsidR="00684E0A" w:rsidRPr="00684E0A" w:rsidRDefault="00684E0A" w:rsidP="00147F86">
      <w:pPr>
        <w:pStyle w:val="Akapitzlist"/>
        <w:numPr>
          <w:ilvl w:val="0"/>
          <w:numId w:val="64"/>
        </w:numPr>
        <w:suppressAutoHyphens/>
        <w:autoSpaceDE w:val="0"/>
        <w:spacing w:after="0" w:line="240" w:lineRule="auto"/>
        <w:ind w:left="284" w:hanging="284"/>
        <w:contextualSpacing w:val="0"/>
        <w:jc w:val="both"/>
        <w:rPr>
          <w:rFonts w:ascii="Arial" w:hAnsi="Arial" w:cs="Arial"/>
          <w:bCs/>
          <w:color w:val="000000"/>
        </w:rPr>
      </w:pPr>
      <w:r w:rsidRPr="00684E0A">
        <w:rPr>
          <w:rFonts w:ascii="Arial" w:hAnsi="Arial" w:cs="Arial"/>
          <w:bCs/>
          <w:color w:val="000000"/>
        </w:rPr>
        <w:t xml:space="preserve">LGD udostępnia </w:t>
      </w:r>
      <w:r w:rsidR="00F05FE2">
        <w:rPr>
          <w:rFonts w:ascii="Arial" w:hAnsi="Arial" w:cs="Arial"/>
          <w:bCs/>
          <w:color w:val="000000"/>
        </w:rPr>
        <w:t>ogłoszeni</w:t>
      </w:r>
      <w:r w:rsidR="00CB7B4A">
        <w:rPr>
          <w:rFonts w:ascii="Arial" w:hAnsi="Arial" w:cs="Arial"/>
          <w:bCs/>
          <w:color w:val="000000"/>
        </w:rPr>
        <w:t>a</w:t>
      </w:r>
      <w:r w:rsidR="00F05FE2">
        <w:rPr>
          <w:rFonts w:ascii="Arial" w:hAnsi="Arial" w:cs="Arial"/>
          <w:bCs/>
          <w:color w:val="000000"/>
        </w:rPr>
        <w:t xml:space="preserve"> o konkursie na wybór </w:t>
      </w:r>
      <w:proofErr w:type="spellStart"/>
      <w:r w:rsidR="00F05FE2">
        <w:rPr>
          <w:rFonts w:ascii="Arial" w:hAnsi="Arial" w:cs="Arial"/>
          <w:bCs/>
          <w:color w:val="000000"/>
        </w:rPr>
        <w:t>grantobiorców</w:t>
      </w:r>
      <w:proofErr w:type="spellEnd"/>
      <w:r w:rsidRPr="00684E0A">
        <w:rPr>
          <w:rFonts w:ascii="Arial" w:hAnsi="Arial" w:cs="Arial"/>
          <w:bCs/>
          <w:color w:val="000000"/>
        </w:rPr>
        <w:t xml:space="preserve"> oraz zmiany </w:t>
      </w:r>
      <w:r w:rsidR="00F05FE2">
        <w:rPr>
          <w:rFonts w:ascii="Arial" w:hAnsi="Arial" w:cs="Arial"/>
          <w:bCs/>
          <w:color w:val="000000"/>
        </w:rPr>
        <w:t>ogłoszenia</w:t>
      </w:r>
      <w:r w:rsidRPr="00684E0A">
        <w:rPr>
          <w:rFonts w:ascii="Arial" w:hAnsi="Arial" w:cs="Arial"/>
          <w:bCs/>
          <w:color w:val="000000"/>
        </w:rPr>
        <w:t xml:space="preserve"> </w:t>
      </w:r>
      <w:r w:rsidR="00CB7B4A">
        <w:rPr>
          <w:rFonts w:ascii="Arial" w:hAnsi="Arial" w:cs="Arial"/>
          <w:bCs/>
          <w:color w:val="000000"/>
        </w:rPr>
        <w:t xml:space="preserve">na </w:t>
      </w:r>
      <w:r w:rsidRPr="00684E0A">
        <w:rPr>
          <w:rFonts w:ascii="Arial" w:hAnsi="Arial" w:cs="Arial"/>
          <w:bCs/>
          <w:color w:val="000000"/>
        </w:rPr>
        <w:t>swojej stronie internetowej</w:t>
      </w:r>
      <w:r w:rsidR="00CB7B4A">
        <w:rPr>
          <w:rFonts w:ascii="Arial" w:hAnsi="Arial" w:cs="Arial"/>
          <w:bCs/>
          <w:color w:val="000000"/>
        </w:rPr>
        <w:t xml:space="preserve"> wraz z datą publikacji ogłoszenia</w:t>
      </w:r>
      <w:r w:rsidRPr="00684E0A">
        <w:rPr>
          <w:rFonts w:ascii="Arial" w:hAnsi="Arial" w:cs="Arial"/>
          <w:bCs/>
          <w:color w:val="000000"/>
        </w:rPr>
        <w:t xml:space="preserve">. </w:t>
      </w:r>
      <w:r w:rsidRPr="00684E0A">
        <w:rPr>
          <w:rFonts w:ascii="Arial" w:hAnsi="Arial" w:cs="Arial"/>
        </w:rPr>
        <w:t xml:space="preserve">Za udostępnienie </w:t>
      </w:r>
      <w:r w:rsidR="00F05FE2">
        <w:rPr>
          <w:rFonts w:ascii="Arial" w:hAnsi="Arial" w:cs="Arial"/>
        </w:rPr>
        <w:t>ogłoszenia o konkursie</w:t>
      </w:r>
      <w:r w:rsidRPr="00684E0A">
        <w:rPr>
          <w:rFonts w:ascii="Arial" w:hAnsi="Arial" w:cs="Arial"/>
        </w:rPr>
        <w:t xml:space="preserve"> oraz zmiany tego </w:t>
      </w:r>
      <w:r w:rsidR="00F05FE2">
        <w:rPr>
          <w:rFonts w:ascii="Arial" w:hAnsi="Arial" w:cs="Arial"/>
        </w:rPr>
        <w:t>ogłoszenia</w:t>
      </w:r>
      <w:r w:rsidRPr="00684E0A">
        <w:rPr>
          <w:rFonts w:ascii="Arial" w:hAnsi="Arial" w:cs="Arial"/>
        </w:rPr>
        <w:t xml:space="preserve"> odpowiada </w:t>
      </w:r>
      <w:r>
        <w:rPr>
          <w:rFonts w:ascii="Arial" w:hAnsi="Arial" w:cs="Arial"/>
        </w:rPr>
        <w:t>biuro LGD</w:t>
      </w:r>
      <w:r w:rsidRPr="00684E0A">
        <w:rPr>
          <w:rFonts w:ascii="Arial" w:hAnsi="Arial" w:cs="Arial"/>
        </w:rPr>
        <w:t xml:space="preserve">. </w:t>
      </w:r>
    </w:p>
    <w:p w14:paraId="767F3824" w14:textId="5C60A24E" w:rsidR="00684E0A" w:rsidRDefault="00D53AB3" w:rsidP="00147F86">
      <w:pPr>
        <w:pStyle w:val="Akapitzlist"/>
        <w:numPr>
          <w:ilvl w:val="0"/>
          <w:numId w:val="64"/>
        </w:numPr>
        <w:suppressAutoHyphens/>
        <w:autoSpaceDE w:val="0"/>
        <w:spacing w:after="0" w:line="240" w:lineRule="auto"/>
        <w:ind w:left="284" w:hanging="284"/>
        <w:contextualSpacing w:val="0"/>
        <w:jc w:val="both"/>
        <w:rPr>
          <w:rFonts w:ascii="Arial" w:hAnsi="Arial" w:cs="Arial"/>
          <w:bCs/>
          <w:color w:val="000000"/>
        </w:rPr>
      </w:pPr>
      <w:r>
        <w:rPr>
          <w:rFonts w:ascii="Arial" w:hAnsi="Arial" w:cs="Arial"/>
          <w:bCs/>
          <w:color w:val="000000"/>
        </w:rPr>
        <w:t xml:space="preserve">Zarząd </w:t>
      </w:r>
      <w:r w:rsidR="00684E0A" w:rsidRPr="00684E0A">
        <w:rPr>
          <w:rFonts w:ascii="Arial" w:hAnsi="Arial" w:cs="Arial"/>
          <w:bCs/>
          <w:color w:val="000000"/>
        </w:rPr>
        <w:t>LGD może</w:t>
      </w:r>
      <w:r w:rsidR="00CB7B4A">
        <w:rPr>
          <w:rFonts w:ascii="Arial" w:hAnsi="Arial" w:cs="Arial"/>
          <w:bCs/>
          <w:color w:val="000000"/>
        </w:rPr>
        <w:t xml:space="preserve"> </w:t>
      </w:r>
      <w:r w:rsidR="00684E0A" w:rsidRPr="00684E0A">
        <w:rPr>
          <w:rFonts w:ascii="Arial" w:hAnsi="Arial" w:cs="Arial"/>
          <w:bCs/>
          <w:color w:val="000000"/>
        </w:rPr>
        <w:t xml:space="preserve">zmienić </w:t>
      </w:r>
      <w:r w:rsidR="00CB7B4A">
        <w:rPr>
          <w:rFonts w:ascii="Arial" w:hAnsi="Arial" w:cs="Arial"/>
          <w:bCs/>
          <w:color w:val="000000"/>
        </w:rPr>
        <w:t xml:space="preserve">treść ogłoszenia o konkursie na wybór </w:t>
      </w:r>
      <w:proofErr w:type="spellStart"/>
      <w:r w:rsidR="00CB7B4A">
        <w:rPr>
          <w:rFonts w:ascii="Arial" w:hAnsi="Arial" w:cs="Arial"/>
          <w:bCs/>
          <w:color w:val="000000"/>
        </w:rPr>
        <w:t>grantobiorców</w:t>
      </w:r>
      <w:proofErr w:type="spellEnd"/>
      <w:r w:rsidR="00CB7B4A">
        <w:rPr>
          <w:rFonts w:ascii="Arial" w:hAnsi="Arial" w:cs="Arial"/>
          <w:bCs/>
          <w:color w:val="000000"/>
        </w:rPr>
        <w:t xml:space="preserve"> oraz kryteriów wyboru </w:t>
      </w:r>
      <w:proofErr w:type="spellStart"/>
      <w:r w:rsidR="00CB7B4A">
        <w:rPr>
          <w:rFonts w:ascii="Arial" w:hAnsi="Arial" w:cs="Arial"/>
          <w:bCs/>
          <w:color w:val="000000"/>
        </w:rPr>
        <w:t>grantobiorców</w:t>
      </w:r>
      <w:proofErr w:type="spellEnd"/>
      <w:r w:rsidR="00CB7B4A">
        <w:rPr>
          <w:rFonts w:ascii="Arial" w:hAnsi="Arial" w:cs="Arial"/>
          <w:bCs/>
          <w:color w:val="000000"/>
        </w:rPr>
        <w:t xml:space="preserve"> i ustalonych w odniesieniu do danego konkursu wymogów</w:t>
      </w:r>
      <w:r w:rsidR="00684E0A" w:rsidRPr="00684E0A">
        <w:rPr>
          <w:rFonts w:ascii="Arial" w:hAnsi="Arial" w:cs="Arial"/>
          <w:bCs/>
          <w:color w:val="000000"/>
        </w:rPr>
        <w:t xml:space="preserve"> </w:t>
      </w:r>
      <w:r w:rsidR="00CB7B4A">
        <w:rPr>
          <w:rFonts w:ascii="Arial" w:hAnsi="Arial" w:cs="Arial"/>
          <w:bCs/>
          <w:color w:val="000000"/>
        </w:rPr>
        <w:t>wyłącznie w sytuacji, gdy nie złożono jeszcze żadnego wniosku o powierzenie grantu. Zmiana skutkuje wydłużeniem terminu składania wniosków o powierzenie grantu o czas niezbędny do przygotowania i złożenia wniosku o powierzenie grantu.</w:t>
      </w:r>
    </w:p>
    <w:p w14:paraId="746C6B3B" w14:textId="77777777" w:rsidR="00D53AB3" w:rsidRDefault="00D53AB3" w:rsidP="00D53AB3">
      <w:pPr>
        <w:pStyle w:val="Akapitzlist"/>
        <w:tabs>
          <w:tab w:val="left" w:pos="-3060"/>
        </w:tabs>
        <w:ind w:left="360"/>
        <w:rPr>
          <w:rFonts w:ascii="Arial" w:hAnsi="Arial" w:cs="Arial"/>
          <w:b/>
          <w:bCs/>
          <w:color w:val="000000"/>
          <w:sz w:val="20"/>
          <w:szCs w:val="18"/>
        </w:rPr>
      </w:pPr>
    </w:p>
    <w:p w14:paraId="023F7FFA" w14:textId="7A0ED218" w:rsidR="00D53AB3" w:rsidRDefault="00D53AB3" w:rsidP="00D53AB3">
      <w:pPr>
        <w:pStyle w:val="Akapitzlist"/>
        <w:tabs>
          <w:tab w:val="left" w:pos="-3060"/>
        </w:tabs>
        <w:ind w:left="360"/>
        <w:jc w:val="center"/>
        <w:rPr>
          <w:rFonts w:ascii="Arial" w:hAnsi="Arial" w:cs="Arial"/>
          <w:b/>
          <w:bCs/>
          <w:color w:val="000000"/>
          <w:szCs w:val="20"/>
        </w:rPr>
      </w:pPr>
      <w:r w:rsidRPr="00D53AB3">
        <w:rPr>
          <w:rFonts w:ascii="Arial" w:hAnsi="Arial" w:cs="Arial"/>
          <w:b/>
          <w:bCs/>
          <w:color w:val="000000"/>
          <w:sz w:val="20"/>
          <w:szCs w:val="18"/>
        </w:rPr>
        <w:t xml:space="preserve">§ </w:t>
      </w:r>
      <w:r>
        <w:rPr>
          <w:rFonts w:ascii="Arial" w:hAnsi="Arial" w:cs="Arial"/>
          <w:b/>
          <w:bCs/>
          <w:color w:val="000000"/>
          <w:szCs w:val="20"/>
        </w:rPr>
        <w:t>6</w:t>
      </w:r>
    </w:p>
    <w:p w14:paraId="5C4EBFA7" w14:textId="2B5ACA5D" w:rsidR="00D53AB3" w:rsidRDefault="00D53AB3" w:rsidP="00D53AB3">
      <w:pPr>
        <w:pStyle w:val="Akapitzlist"/>
        <w:tabs>
          <w:tab w:val="left" w:pos="-3060"/>
        </w:tabs>
        <w:ind w:left="360"/>
        <w:jc w:val="center"/>
        <w:rPr>
          <w:rFonts w:ascii="Arial" w:hAnsi="Arial" w:cs="Arial"/>
          <w:b/>
          <w:bCs/>
          <w:color w:val="000000"/>
          <w:szCs w:val="20"/>
        </w:rPr>
      </w:pPr>
      <w:r w:rsidRPr="00D53AB3">
        <w:rPr>
          <w:rFonts w:ascii="Arial" w:hAnsi="Arial" w:cs="Arial"/>
          <w:b/>
          <w:bCs/>
          <w:color w:val="000000"/>
          <w:szCs w:val="20"/>
        </w:rPr>
        <w:t>Zastrzeżenie</w:t>
      </w:r>
      <w:r>
        <w:rPr>
          <w:rFonts w:ascii="Arial" w:hAnsi="Arial" w:cs="Arial"/>
          <w:b/>
          <w:bCs/>
          <w:color w:val="000000"/>
          <w:szCs w:val="20"/>
        </w:rPr>
        <w:t xml:space="preserve"> o prawie do odstąpienia od konkursu, do ponownego jego przeprowadzenia lub przeprowadzenia naboru uzupełniającego</w:t>
      </w:r>
    </w:p>
    <w:p w14:paraId="7C61753F" w14:textId="77777777" w:rsidR="00A02287" w:rsidRDefault="00A02287" w:rsidP="00D53AB3">
      <w:pPr>
        <w:pStyle w:val="Akapitzlist"/>
        <w:tabs>
          <w:tab w:val="left" w:pos="-3060"/>
        </w:tabs>
        <w:ind w:left="360"/>
        <w:jc w:val="center"/>
        <w:rPr>
          <w:rFonts w:ascii="Arial" w:hAnsi="Arial" w:cs="Arial"/>
          <w:b/>
          <w:bCs/>
          <w:color w:val="000000"/>
          <w:szCs w:val="20"/>
        </w:rPr>
      </w:pPr>
    </w:p>
    <w:p w14:paraId="33EFB882" w14:textId="36F167B2" w:rsidR="00D53AB3" w:rsidRPr="00D53AB3" w:rsidRDefault="00D53AB3" w:rsidP="00D53AB3">
      <w:pPr>
        <w:pStyle w:val="Akapitzlist"/>
        <w:numPr>
          <w:ilvl w:val="3"/>
          <w:numId w:val="2"/>
        </w:numPr>
        <w:tabs>
          <w:tab w:val="left" w:pos="-3060"/>
        </w:tabs>
        <w:ind w:left="284" w:hanging="284"/>
        <w:rPr>
          <w:rFonts w:ascii="Arial" w:hAnsi="Arial" w:cs="Arial"/>
          <w:color w:val="000000"/>
          <w:sz w:val="24"/>
        </w:rPr>
      </w:pPr>
      <w:r>
        <w:rPr>
          <w:rFonts w:ascii="Arial" w:hAnsi="Arial" w:cs="Arial"/>
          <w:color w:val="000000"/>
          <w:szCs w:val="20"/>
        </w:rPr>
        <w:t>LGD zastrzega sobie prawo do:</w:t>
      </w:r>
    </w:p>
    <w:p w14:paraId="0959D18B" w14:textId="5EAC6EEE" w:rsidR="00D53AB3" w:rsidRPr="00D53AB3" w:rsidRDefault="00D53AB3" w:rsidP="00D53AB3">
      <w:pPr>
        <w:pStyle w:val="Akapitzlist"/>
        <w:numPr>
          <w:ilvl w:val="0"/>
          <w:numId w:val="65"/>
        </w:numPr>
        <w:tabs>
          <w:tab w:val="left" w:pos="-3060"/>
        </w:tabs>
        <w:ind w:left="1134" w:hanging="283"/>
        <w:rPr>
          <w:rFonts w:ascii="Arial" w:hAnsi="Arial" w:cs="Arial"/>
          <w:color w:val="000000"/>
          <w:sz w:val="24"/>
        </w:rPr>
      </w:pPr>
      <w:r>
        <w:rPr>
          <w:rFonts w:ascii="Arial" w:hAnsi="Arial" w:cs="Arial"/>
          <w:color w:val="000000"/>
          <w:szCs w:val="20"/>
        </w:rPr>
        <w:t xml:space="preserve">odstąpienia od konkursu na wybór </w:t>
      </w:r>
      <w:proofErr w:type="spellStart"/>
      <w:r>
        <w:rPr>
          <w:rFonts w:ascii="Arial" w:hAnsi="Arial" w:cs="Arial"/>
          <w:color w:val="000000"/>
          <w:szCs w:val="20"/>
        </w:rPr>
        <w:t>grantobiorców</w:t>
      </w:r>
      <w:proofErr w:type="spellEnd"/>
      <w:r>
        <w:rPr>
          <w:rFonts w:ascii="Arial" w:hAnsi="Arial" w:cs="Arial"/>
          <w:color w:val="000000"/>
          <w:szCs w:val="20"/>
        </w:rPr>
        <w:t xml:space="preserve"> lub</w:t>
      </w:r>
    </w:p>
    <w:p w14:paraId="62A09310" w14:textId="65B40E2A" w:rsidR="00D53AB3" w:rsidRPr="005167B1" w:rsidRDefault="00D53AB3" w:rsidP="00D53AB3">
      <w:pPr>
        <w:pStyle w:val="Akapitzlist"/>
        <w:numPr>
          <w:ilvl w:val="0"/>
          <w:numId w:val="65"/>
        </w:numPr>
        <w:tabs>
          <w:tab w:val="left" w:pos="-3060"/>
        </w:tabs>
        <w:ind w:left="1134" w:hanging="283"/>
        <w:rPr>
          <w:rFonts w:ascii="Arial" w:hAnsi="Arial" w:cs="Arial"/>
          <w:color w:val="000000"/>
          <w:szCs w:val="20"/>
        </w:rPr>
      </w:pPr>
      <w:r w:rsidRPr="005167B1">
        <w:rPr>
          <w:rFonts w:ascii="Arial" w:hAnsi="Arial" w:cs="Arial"/>
          <w:color w:val="000000"/>
          <w:szCs w:val="20"/>
        </w:rPr>
        <w:t>ponownego jego przeprowadzenia lub</w:t>
      </w:r>
    </w:p>
    <w:p w14:paraId="08680402" w14:textId="2427BCEE" w:rsidR="00D53AB3" w:rsidRPr="00570909" w:rsidRDefault="00D53AB3" w:rsidP="00570909">
      <w:pPr>
        <w:pStyle w:val="Akapitzlist"/>
        <w:numPr>
          <w:ilvl w:val="0"/>
          <w:numId w:val="65"/>
        </w:numPr>
        <w:tabs>
          <w:tab w:val="left" w:pos="-3060"/>
        </w:tabs>
        <w:spacing w:after="0"/>
        <w:ind w:left="1134" w:hanging="283"/>
        <w:rPr>
          <w:rFonts w:ascii="Arial" w:hAnsi="Arial" w:cs="Arial"/>
          <w:color w:val="000000"/>
        </w:rPr>
      </w:pPr>
      <w:r w:rsidRPr="005167B1">
        <w:rPr>
          <w:rFonts w:ascii="Arial" w:hAnsi="Arial" w:cs="Arial"/>
          <w:color w:val="000000"/>
          <w:szCs w:val="20"/>
        </w:rPr>
        <w:t xml:space="preserve">przeprowadzenia konkursu uzupełniającego na wybór </w:t>
      </w:r>
      <w:proofErr w:type="spellStart"/>
      <w:r w:rsidRPr="005167B1">
        <w:rPr>
          <w:rFonts w:ascii="Arial" w:hAnsi="Arial" w:cs="Arial"/>
          <w:color w:val="000000"/>
          <w:szCs w:val="20"/>
        </w:rPr>
        <w:t>grantobiorców</w:t>
      </w:r>
      <w:proofErr w:type="spellEnd"/>
      <w:r w:rsidRPr="005167B1">
        <w:rPr>
          <w:rFonts w:ascii="Arial" w:hAnsi="Arial" w:cs="Arial"/>
          <w:color w:val="000000"/>
          <w:szCs w:val="20"/>
        </w:rPr>
        <w:t xml:space="preserve"> realizujących </w:t>
      </w:r>
      <w:r w:rsidRPr="00570909">
        <w:rPr>
          <w:rFonts w:ascii="Arial" w:hAnsi="Arial" w:cs="Arial"/>
          <w:color w:val="000000"/>
        </w:rPr>
        <w:t>określone zadania</w:t>
      </w:r>
    </w:p>
    <w:p w14:paraId="2B4C3749" w14:textId="335783A8" w:rsidR="00D53AB3" w:rsidRPr="00570909" w:rsidRDefault="00D53AB3" w:rsidP="00570909">
      <w:pPr>
        <w:tabs>
          <w:tab w:val="left" w:pos="-3060"/>
        </w:tabs>
        <w:spacing w:line="276" w:lineRule="auto"/>
        <w:rPr>
          <w:rFonts w:ascii="Arial" w:hAnsi="Arial" w:cs="Arial"/>
          <w:color w:val="000000"/>
          <w:sz w:val="22"/>
        </w:rPr>
      </w:pPr>
      <w:r w:rsidRPr="00570909">
        <w:rPr>
          <w:rFonts w:ascii="Arial" w:hAnsi="Arial" w:cs="Arial"/>
          <w:color w:val="000000"/>
          <w:sz w:val="22"/>
        </w:rPr>
        <w:t xml:space="preserve">- w sytuacji, gdy na podstawie wniosków złożonych do konkursu lub wybranych w ramach konkursu na wybór </w:t>
      </w:r>
      <w:proofErr w:type="spellStart"/>
      <w:r w:rsidRPr="00570909">
        <w:rPr>
          <w:rFonts w:ascii="Arial" w:hAnsi="Arial" w:cs="Arial"/>
          <w:color w:val="000000"/>
          <w:sz w:val="22"/>
        </w:rPr>
        <w:t>grantobiorców</w:t>
      </w:r>
      <w:proofErr w:type="spellEnd"/>
      <w:r w:rsidRPr="00570909">
        <w:rPr>
          <w:rFonts w:ascii="Arial" w:hAnsi="Arial" w:cs="Arial"/>
          <w:color w:val="000000"/>
          <w:sz w:val="22"/>
        </w:rPr>
        <w:t>, stwierdzono brak możliwości osiągnięcia celów projektu grantowego i wskaźników/ zadań jego realizacji.</w:t>
      </w:r>
    </w:p>
    <w:p w14:paraId="43020032" w14:textId="48052A1D" w:rsidR="00D53AB3" w:rsidRPr="00570909" w:rsidRDefault="00D53AB3" w:rsidP="00570909">
      <w:pPr>
        <w:pStyle w:val="Akapitzlist"/>
        <w:numPr>
          <w:ilvl w:val="0"/>
          <w:numId w:val="2"/>
        </w:numPr>
        <w:tabs>
          <w:tab w:val="left" w:pos="-3060"/>
        </w:tabs>
        <w:spacing w:after="0"/>
        <w:rPr>
          <w:rFonts w:ascii="Arial" w:hAnsi="Arial" w:cs="Arial"/>
          <w:color w:val="000000"/>
        </w:rPr>
      </w:pPr>
      <w:r w:rsidRPr="00570909">
        <w:rPr>
          <w:rFonts w:ascii="Arial" w:hAnsi="Arial" w:cs="Arial"/>
          <w:color w:val="000000"/>
        </w:rPr>
        <w:t>Z prawa, o którym mowa w ust 2</w:t>
      </w:r>
      <w:r w:rsidR="00570909" w:rsidRPr="00570909">
        <w:rPr>
          <w:rFonts w:ascii="Arial" w:hAnsi="Arial" w:cs="Arial"/>
          <w:color w:val="000000"/>
        </w:rPr>
        <w:t xml:space="preserve"> LGD może skorzystać zarówno przed dokonaniem oceny wniosków przez Radę LGD, jak i po tym terminie.</w:t>
      </w:r>
    </w:p>
    <w:p w14:paraId="74D814E4" w14:textId="77777777" w:rsidR="005167B1" w:rsidRDefault="005167B1" w:rsidP="005167B1">
      <w:pPr>
        <w:pStyle w:val="Akapitzlist"/>
        <w:numPr>
          <w:ilvl w:val="0"/>
          <w:numId w:val="2"/>
        </w:numPr>
        <w:tabs>
          <w:tab w:val="left" w:pos="-3060"/>
        </w:tabs>
        <w:jc w:val="both"/>
        <w:rPr>
          <w:rFonts w:ascii="Arial" w:hAnsi="Arial" w:cs="Arial"/>
          <w:color w:val="000000"/>
        </w:rPr>
      </w:pPr>
      <w:r>
        <w:rPr>
          <w:rFonts w:ascii="Arial" w:hAnsi="Arial" w:cs="Arial"/>
          <w:color w:val="000000"/>
        </w:rPr>
        <w:t>Jeżeli biuro LGD stwierdzi na etapie weryfikacji złożonych wniosków o powierzenie grantów, na podstawie ich treści lub złożonych załączników, że nie gwarantują one osiągnięcia celów lub wskaźników/zadań projektu grantowego, informuje o tym fakcie Zarząd, który podejmuje decyzję w sprawie:</w:t>
      </w:r>
    </w:p>
    <w:p w14:paraId="20A66D02" w14:textId="77777777" w:rsidR="005167B1" w:rsidRPr="005167B1" w:rsidRDefault="005167B1" w:rsidP="005167B1">
      <w:pPr>
        <w:pStyle w:val="Akapitzlist"/>
        <w:numPr>
          <w:ilvl w:val="1"/>
          <w:numId w:val="2"/>
        </w:numPr>
        <w:tabs>
          <w:tab w:val="left" w:pos="-3060"/>
        </w:tabs>
        <w:ind w:left="1418" w:hanging="284"/>
        <w:jc w:val="both"/>
        <w:rPr>
          <w:rFonts w:ascii="Arial" w:hAnsi="Arial" w:cs="Arial"/>
          <w:b/>
          <w:bCs/>
          <w:color w:val="000000"/>
        </w:rPr>
      </w:pPr>
      <w:r>
        <w:rPr>
          <w:rFonts w:ascii="Arial" w:hAnsi="Arial" w:cs="Arial"/>
          <w:color w:val="000000"/>
        </w:rPr>
        <w:t>o</w:t>
      </w:r>
      <w:r w:rsidRPr="005167B1">
        <w:rPr>
          <w:rFonts w:ascii="Arial" w:hAnsi="Arial" w:cs="Arial"/>
          <w:color w:val="000000"/>
        </w:rPr>
        <w:t>dstąpienia od konkursu</w:t>
      </w:r>
      <w:r>
        <w:rPr>
          <w:rFonts w:ascii="Arial" w:hAnsi="Arial" w:cs="Arial"/>
          <w:color w:val="000000"/>
        </w:rPr>
        <w:t xml:space="preserve"> lub </w:t>
      </w:r>
    </w:p>
    <w:p w14:paraId="2BB0BB12" w14:textId="77777777" w:rsidR="005167B1" w:rsidRPr="005167B1" w:rsidRDefault="005167B1" w:rsidP="005167B1">
      <w:pPr>
        <w:pStyle w:val="Akapitzlist"/>
        <w:numPr>
          <w:ilvl w:val="1"/>
          <w:numId w:val="2"/>
        </w:numPr>
        <w:tabs>
          <w:tab w:val="left" w:pos="-3060"/>
        </w:tabs>
        <w:ind w:left="1418" w:hanging="284"/>
        <w:jc w:val="both"/>
        <w:rPr>
          <w:rFonts w:ascii="Arial" w:hAnsi="Arial" w:cs="Arial"/>
          <w:b/>
          <w:bCs/>
          <w:color w:val="000000"/>
        </w:rPr>
      </w:pPr>
      <w:r>
        <w:rPr>
          <w:rFonts w:ascii="Arial" w:hAnsi="Arial" w:cs="Arial"/>
          <w:color w:val="000000"/>
        </w:rPr>
        <w:t>ponownego przeprowadzenia konkursu,</w:t>
      </w:r>
    </w:p>
    <w:p w14:paraId="3605771C" w14:textId="77777777" w:rsidR="005167B1" w:rsidRDefault="005167B1" w:rsidP="005167B1">
      <w:pPr>
        <w:pStyle w:val="Akapitzlist"/>
        <w:numPr>
          <w:ilvl w:val="1"/>
          <w:numId w:val="2"/>
        </w:numPr>
        <w:tabs>
          <w:tab w:val="left" w:pos="-3060"/>
        </w:tabs>
        <w:ind w:left="1418" w:hanging="284"/>
        <w:jc w:val="both"/>
        <w:rPr>
          <w:rFonts w:ascii="Arial" w:hAnsi="Arial" w:cs="Arial"/>
          <w:b/>
          <w:bCs/>
          <w:color w:val="000000"/>
        </w:rPr>
      </w:pPr>
      <w:r>
        <w:rPr>
          <w:rFonts w:ascii="Arial" w:hAnsi="Arial" w:cs="Arial"/>
          <w:color w:val="000000"/>
        </w:rPr>
        <w:t xml:space="preserve">przeprowadzenia konkursu uzupełniającego na wybór </w:t>
      </w:r>
      <w:proofErr w:type="spellStart"/>
      <w:r>
        <w:rPr>
          <w:rFonts w:ascii="Arial" w:hAnsi="Arial" w:cs="Arial"/>
          <w:color w:val="000000"/>
        </w:rPr>
        <w:t>grantobiorców</w:t>
      </w:r>
      <w:proofErr w:type="spellEnd"/>
      <w:r>
        <w:rPr>
          <w:rFonts w:ascii="Arial" w:hAnsi="Arial" w:cs="Arial"/>
          <w:color w:val="000000"/>
        </w:rPr>
        <w:t xml:space="preserve"> realizujących określone wskaźniki/zadania tak, aby założone cele i wskaźniki/zadania mogły zostać osiągnięte.</w:t>
      </w:r>
    </w:p>
    <w:p w14:paraId="4E19BF4B" w14:textId="5809CF3F" w:rsidR="00570909" w:rsidRPr="00436DEF" w:rsidRDefault="00570909" w:rsidP="00436DEF">
      <w:pPr>
        <w:pStyle w:val="Akapitzlist"/>
        <w:numPr>
          <w:ilvl w:val="0"/>
          <w:numId w:val="2"/>
        </w:numPr>
        <w:tabs>
          <w:tab w:val="left" w:pos="-3060"/>
        </w:tabs>
        <w:rPr>
          <w:rFonts w:ascii="Arial" w:hAnsi="Arial" w:cs="Arial"/>
          <w:color w:val="000000"/>
        </w:rPr>
      </w:pPr>
      <w:r w:rsidRPr="00436DEF">
        <w:rPr>
          <w:rFonts w:ascii="Arial" w:hAnsi="Arial" w:cs="Arial"/>
          <w:color w:val="000000"/>
        </w:rPr>
        <w:lastRenderedPageBreak/>
        <w:t>Przez brak możliwości osiągnięcia celów projektu grantowego i wskaźników/ zadań jego realizacji po ocenie przez Radę</w:t>
      </w:r>
      <w:r w:rsidR="00436DEF" w:rsidRPr="00436DEF">
        <w:rPr>
          <w:rFonts w:ascii="Arial" w:hAnsi="Arial" w:cs="Arial"/>
          <w:color w:val="000000"/>
        </w:rPr>
        <w:t xml:space="preserve"> rozumieć należy w szczególności:</w:t>
      </w:r>
    </w:p>
    <w:p w14:paraId="5A3C5806" w14:textId="5A0B6391" w:rsidR="00436DEF" w:rsidRDefault="00436DEF" w:rsidP="00436DEF">
      <w:pPr>
        <w:pStyle w:val="Akapitzlist"/>
        <w:numPr>
          <w:ilvl w:val="0"/>
          <w:numId w:val="68"/>
        </w:numPr>
        <w:tabs>
          <w:tab w:val="left" w:pos="-3060"/>
        </w:tabs>
        <w:rPr>
          <w:rFonts w:ascii="Arial" w:hAnsi="Arial" w:cs="Arial"/>
          <w:color w:val="000000"/>
        </w:rPr>
      </w:pPr>
      <w:r>
        <w:rPr>
          <w:rFonts w:ascii="Arial" w:hAnsi="Arial" w:cs="Arial"/>
          <w:color w:val="000000"/>
        </w:rPr>
        <w:t>rezygnację wnioskodawcy z realizacji grantu po wyborze przez Radę LGD,</w:t>
      </w:r>
    </w:p>
    <w:p w14:paraId="565D5C49" w14:textId="74582BF1" w:rsidR="00436DEF" w:rsidRDefault="00436DEF" w:rsidP="00436DEF">
      <w:pPr>
        <w:pStyle w:val="Akapitzlist"/>
        <w:numPr>
          <w:ilvl w:val="0"/>
          <w:numId w:val="68"/>
        </w:numPr>
        <w:tabs>
          <w:tab w:val="left" w:pos="-3060"/>
        </w:tabs>
        <w:rPr>
          <w:rFonts w:ascii="Arial" w:hAnsi="Arial" w:cs="Arial"/>
          <w:color w:val="000000"/>
        </w:rPr>
      </w:pPr>
      <w:r>
        <w:rPr>
          <w:rFonts w:ascii="Arial" w:hAnsi="Arial" w:cs="Arial"/>
          <w:color w:val="000000"/>
        </w:rPr>
        <w:t>stwierdzenie nieprawidłowości, uchybień, co do konkretnego zadania stanowiącego część projektu grantowego,</w:t>
      </w:r>
    </w:p>
    <w:p w14:paraId="49AA4811" w14:textId="489B4689" w:rsidR="00436DEF" w:rsidRDefault="00436DEF" w:rsidP="00436DEF">
      <w:pPr>
        <w:pStyle w:val="Akapitzlist"/>
        <w:numPr>
          <w:ilvl w:val="0"/>
          <w:numId w:val="68"/>
        </w:numPr>
        <w:tabs>
          <w:tab w:val="left" w:pos="-3060"/>
        </w:tabs>
        <w:rPr>
          <w:rFonts w:ascii="Arial" w:hAnsi="Arial" w:cs="Arial"/>
          <w:color w:val="000000"/>
        </w:rPr>
      </w:pPr>
      <w:r>
        <w:rPr>
          <w:rFonts w:ascii="Arial" w:hAnsi="Arial" w:cs="Arial"/>
          <w:color w:val="000000"/>
        </w:rPr>
        <w:t>nieprzystąpienie wnioskodawcy do podpisania umowy o powierzenie grantu,</w:t>
      </w:r>
    </w:p>
    <w:p w14:paraId="4C5BC1A6" w14:textId="059DB587" w:rsidR="00436DEF" w:rsidRDefault="00436DEF" w:rsidP="00436DEF">
      <w:pPr>
        <w:pStyle w:val="Akapitzlist"/>
        <w:numPr>
          <w:ilvl w:val="0"/>
          <w:numId w:val="68"/>
        </w:numPr>
        <w:tabs>
          <w:tab w:val="left" w:pos="-3060"/>
        </w:tabs>
        <w:rPr>
          <w:rFonts w:ascii="Arial" w:hAnsi="Arial" w:cs="Arial"/>
          <w:color w:val="000000"/>
        </w:rPr>
      </w:pPr>
      <w:r>
        <w:rPr>
          <w:rFonts w:ascii="Arial" w:hAnsi="Arial" w:cs="Arial"/>
          <w:color w:val="000000"/>
        </w:rPr>
        <w:t>rozwiązanie umowy o powierzenie grantu przez jedną ze stron umowy</w:t>
      </w:r>
    </w:p>
    <w:p w14:paraId="3BDC731E" w14:textId="349CAB41" w:rsidR="00436DEF" w:rsidRPr="00436DEF" w:rsidRDefault="00436DEF" w:rsidP="00436DEF">
      <w:pPr>
        <w:pStyle w:val="Akapitzlist"/>
        <w:numPr>
          <w:ilvl w:val="0"/>
          <w:numId w:val="68"/>
        </w:numPr>
        <w:tabs>
          <w:tab w:val="left" w:pos="-3060"/>
        </w:tabs>
        <w:spacing w:after="0"/>
        <w:rPr>
          <w:rFonts w:ascii="Arial" w:hAnsi="Arial" w:cs="Arial"/>
          <w:color w:val="000000"/>
        </w:rPr>
      </w:pPr>
      <w:r>
        <w:rPr>
          <w:rFonts w:ascii="Arial" w:hAnsi="Arial" w:cs="Arial"/>
          <w:color w:val="000000"/>
        </w:rPr>
        <w:t xml:space="preserve">inne nieprzewidziane w niniejszej procedurze sytuacje powodujące brak możliwości zakwalifikowania bądź zrealizowania zadania czy zadań stanowiących część projektu grantowego, co w konsekwencji powoduje brak możliwości osiągnięcia celu projektu grantowego </w:t>
      </w:r>
      <w:r w:rsidRPr="00436DEF">
        <w:rPr>
          <w:rFonts w:ascii="Arial" w:hAnsi="Arial" w:cs="Arial"/>
          <w:color w:val="000000"/>
        </w:rPr>
        <w:t>lub jego wskaźników/zadań.</w:t>
      </w:r>
    </w:p>
    <w:p w14:paraId="59D35F43" w14:textId="30EA7544" w:rsidR="00436DEF" w:rsidRDefault="00436DEF" w:rsidP="00436DEF">
      <w:pPr>
        <w:pStyle w:val="Akapitzlist"/>
        <w:numPr>
          <w:ilvl w:val="0"/>
          <w:numId w:val="2"/>
        </w:numPr>
        <w:tabs>
          <w:tab w:val="left" w:pos="-3060"/>
        </w:tabs>
        <w:jc w:val="both"/>
        <w:rPr>
          <w:rFonts w:ascii="Arial" w:hAnsi="Arial" w:cs="Arial"/>
          <w:color w:val="000000"/>
        </w:rPr>
      </w:pPr>
      <w:r>
        <w:rPr>
          <w:rFonts w:ascii="Arial" w:hAnsi="Arial" w:cs="Arial"/>
          <w:color w:val="000000"/>
        </w:rPr>
        <w:t>O odstąpieniu od konkursu, jego ponownym przeprowadzeniu lub przeprowadzeniu konkursu uzupełniającego, LGD informuje wszystkich zainteresowanych poprzez publikacje informacji na stronie internetowej stowarzyszenia. Informację taką przekazuje także niezwłocznie wnioskodawcom na piśmie tradycyjną drogą pocztową</w:t>
      </w:r>
      <w:r w:rsidR="005167B1">
        <w:rPr>
          <w:rFonts w:ascii="Arial" w:hAnsi="Arial" w:cs="Arial"/>
          <w:color w:val="000000"/>
        </w:rPr>
        <w:t>,</w:t>
      </w:r>
      <w:r>
        <w:rPr>
          <w:rFonts w:ascii="Arial" w:hAnsi="Arial" w:cs="Arial"/>
          <w:color w:val="000000"/>
        </w:rPr>
        <w:t xml:space="preserve"> bądź za pomocą poczty elektronicznej.</w:t>
      </w:r>
    </w:p>
    <w:p w14:paraId="2A421BDC" w14:textId="3D5EEBCA" w:rsidR="005167B1" w:rsidRDefault="005167B1" w:rsidP="00436DEF">
      <w:pPr>
        <w:pStyle w:val="Akapitzlist"/>
        <w:numPr>
          <w:ilvl w:val="0"/>
          <w:numId w:val="2"/>
        </w:numPr>
        <w:tabs>
          <w:tab w:val="left" w:pos="-3060"/>
        </w:tabs>
        <w:jc w:val="both"/>
        <w:rPr>
          <w:rFonts w:ascii="Arial" w:hAnsi="Arial" w:cs="Arial"/>
          <w:color w:val="000000"/>
        </w:rPr>
      </w:pPr>
      <w:r>
        <w:rPr>
          <w:rFonts w:ascii="Arial" w:hAnsi="Arial" w:cs="Arial"/>
          <w:color w:val="000000"/>
        </w:rPr>
        <w:t xml:space="preserve">W przypadku, o którym mowa w ust 1 pkt 1 -  odstąpienie od konkursu na wybór </w:t>
      </w:r>
      <w:proofErr w:type="spellStart"/>
      <w:r>
        <w:rPr>
          <w:rFonts w:ascii="Arial" w:hAnsi="Arial" w:cs="Arial"/>
          <w:color w:val="000000"/>
        </w:rPr>
        <w:t>grantobiorców</w:t>
      </w:r>
      <w:proofErr w:type="spellEnd"/>
      <w:r>
        <w:rPr>
          <w:rFonts w:ascii="Arial" w:hAnsi="Arial" w:cs="Arial"/>
          <w:color w:val="000000"/>
        </w:rPr>
        <w:t xml:space="preserve"> dopuszczalne jest ogłoszenie konkursu na innych warunkach niż poprzedni.</w:t>
      </w:r>
    </w:p>
    <w:p w14:paraId="6B9C1A8E" w14:textId="4062A310" w:rsidR="005167B1" w:rsidRDefault="005167B1" w:rsidP="00436DEF">
      <w:pPr>
        <w:pStyle w:val="Akapitzlist"/>
        <w:numPr>
          <w:ilvl w:val="0"/>
          <w:numId w:val="2"/>
        </w:numPr>
        <w:tabs>
          <w:tab w:val="left" w:pos="-3060"/>
        </w:tabs>
        <w:jc w:val="both"/>
        <w:rPr>
          <w:rFonts w:ascii="Arial" w:hAnsi="Arial" w:cs="Arial"/>
          <w:color w:val="000000"/>
        </w:rPr>
      </w:pPr>
      <w:r>
        <w:rPr>
          <w:rFonts w:ascii="Arial" w:hAnsi="Arial" w:cs="Arial"/>
          <w:color w:val="000000"/>
        </w:rPr>
        <w:t xml:space="preserve">W przypadku, o którym mowa w ust 1 pkt 2 – ponowne przeprowadzenie konkursu, LGD ogłasza kolejny konkurs na wybór </w:t>
      </w:r>
      <w:proofErr w:type="spellStart"/>
      <w:r>
        <w:rPr>
          <w:rFonts w:ascii="Arial" w:hAnsi="Arial" w:cs="Arial"/>
          <w:color w:val="000000"/>
        </w:rPr>
        <w:t>grantobiorców</w:t>
      </w:r>
      <w:proofErr w:type="spellEnd"/>
      <w:r>
        <w:rPr>
          <w:rFonts w:ascii="Arial" w:hAnsi="Arial" w:cs="Arial"/>
          <w:color w:val="000000"/>
        </w:rPr>
        <w:t xml:space="preserve"> na warunkach takich samych, jak poprzedni konkurs.</w:t>
      </w:r>
    </w:p>
    <w:p w14:paraId="2B83B706" w14:textId="77777777" w:rsidR="00D875F3" w:rsidRDefault="005167B1" w:rsidP="00436DEF">
      <w:pPr>
        <w:pStyle w:val="Akapitzlist"/>
        <w:numPr>
          <w:ilvl w:val="0"/>
          <w:numId w:val="2"/>
        </w:numPr>
        <w:tabs>
          <w:tab w:val="left" w:pos="-3060"/>
        </w:tabs>
        <w:jc w:val="both"/>
        <w:rPr>
          <w:rFonts w:ascii="Arial" w:hAnsi="Arial" w:cs="Arial"/>
          <w:color w:val="000000"/>
        </w:rPr>
      </w:pPr>
      <w:r>
        <w:rPr>
          <w:rFonts w:ascii="Arial" w:hAnsi="Arial" w:cs="Arial"/>
          <w:color w:val="000000"/>
        </w:rPr>
        <w:t xml:space="preserve">W przypadku, o którym mowa w ust 1 pkt 3 – konkurs uzupełniający, LGD na swojej stronie internetowej zamieszcza ogłoszenie o przeprowadzeniu konkursu uzupełniającego. Ogłoszenie sporządzane jest z zastosowaniem odpowiednio zmodyfikowanego </w:t>
      </w:r>
      <w:r w:rsidR="00D875F3">
        <w:rPr>
          <w:rFonts w:ascii="Arial" w:hAnsi="Arial" w:cs="Arial"/>
          <w:color w:val="000000"/>
        </w:rPr>
        <w:t xml:space="preserve">pierwotnego ogłoszenia o konkursie. </w:t>
      </w:r>
    </w:p>
    <w:p w14:paraId="13217183" w14:textId="77777777" w:rsidR="00D875F3" w:rsidRDefault="00D875F3" w:rsidP="00436DEF">
      <w:pPr>
        <w:pStyle w:val="Akapitzlist"/>
        <w:numPr>
          <w:ilvl w:val="0"/>
          <w:numId w:val="2"/>
        </w:numPr>
        <w:tabs>
          <w:tab w:val="left" w:pos="-3060"/>
        </w:tabs>
        <w:jc w:val="both"/>
        <w:rPr>
          <w:rFonts w:ascii="Arial" w:hAnsi="Arial" w:cs="Arial"/>
          <w:color w:val="000000"/>
        </w:rPr>
      </w:pPr>
      <w:r>
        <w:rPr>
          <w:rFonts w:ascii="Arial" w:hAnsi="Arial" w:cs="Arial"/>
          <w:color w:val="000000"/>
        </w:rPr>
        <w:t>W ogłoszeniu, o którym mowa w ust 8 wskazuje się w szczególności:</w:t>
      </w:r>
    </w:p>
    <w:p w14:paraId="2E980C37" w14:textId="69ABC466" w:rsidR="00D875F3" w:rsidRPr="00D875F3" w:rsidRDefault="00D875F3" w:rsidP="00C479D8">
      <w:pPr>
        <w:pStyle w:val="Akapitzlist"/>
        <w:numPr>
          <w:ilvl w:val="0"/>
          <w:numId w:val="69"/>
        </w:numPr>
        <w:tabs>
          <w:tab w:val="left" w:pos="-3060"/>
        </w:tabs>
        <w:ind w:left="1701" w:hanging="283"/>
        <w:jc w:val="both"/>
        <w:rPr>
          <w:rFonts w:ascii="Arial" w:hAnsi="Arial" w:cs="Arial"/>
          <w:color w:val="000000"/>
        </w:rPr>
      </w:pPr>
      <w:r w:rsidRPr="00D875F3">
        <w:rPr>
          <w:rFonts w:ascii="Arial" w:hAnsi="Arial" w:cs="Arial"/>
          <w:color w:val="000000"/>
        </w:rPr>
        <w:t xml:space="preserve"> wskaźniki/zadania do osiągnięcia, których dotyczy konkurs uzupełniający (tj. wskaźniki/zadania, których realizacji nie gwarantowały wcześniej złożone wnioski o powierzenie grantów) lub inne cechy wnioskodawców lub ich zadań, pozwalające na osiągnięcie celu projektu grantowego, </w:t>
      </w:r>
    </w:p>
    <w:p w14:paraId="30C42B7A" w14:textId="4F6E8EE4" w:rsidR="005167B1" w:rsidRDefault="00D875F3" w:rsidP="00D875F3">
      <w:pPr>
        <w:pStyle w:val="Akapitzlist"/>
        <w:numPr>
          <w:ilvl w:val="0"/>
          <w:numId w:val="69"/>
        </w:numPr>
        <w:tabs>
          <w:tab w:val="left" w:pos="-3060"/>
        </w:tabs>
        <w:ind w:left="1701" w:hanging="283"/>
        <w:jc w:val="both"/>
        <w:rPr>
          <w:rFonts w:ascii="Arial" w:hAnsi="Arial" w:cs="Arial"/>
          <w:color w:val="000000"/>
        </w:rPr>
      </w:pPr>
      <w:r>
        <w:rPr>
          <w:rFonts w:ascii="Arial" w:hAnsi="Arial" w:cs="Arial"/>
          <w:color w:val="000000"/>
        </w:rPr>
        <w:t xml:space="preserve">kwotę na którą ogłaszany jest konkurs uzupełniający </w:t>
      </w:r>
      <w:r w:rsidR="00E41924">
        <w:rPr>
          <w:rFonts w:ascii="Arial" w:hAnsi="Arial" w:cs="Arial"/>
          <w:color w:val="000000"/>
        </w:rPr>
        <w:t>(</w:t>
      </w:r>
      <w:r>
        <w:rPr>
          <w:rFonts w:ascii="Arial" w:hAnsi="Arial" w:cs="Arial"/>
          <w:color w:val="000000"/>
        </w:rPr>
        <w:t xml:space="preserve">tj. </w:t>
      </w:r>
      <w:r w:rsidR="00E41924">
        <w:rPr>
          <w:rFonts w:ascii="Arial" w:hAnsi="Arial" w:cs="Arial"/>
          <w:color w:val="000000"/>
        </w:rPr>
        <w:t xml:space="preserve">kwotę </w:t>
      </w:r>
      <w:r>
        <w:rPr>
          <w:rFonts w:ascii="Arial" w:hAnsi="Arial" w:cs="Arial"/>
          <w:color w:val="000000"/>
        </w:rPr>
        <w:t>stanowiącą różnicę między kwotą wskazaną w pierwszym ogłoszeniu o konkursie, a kwotą, na jaką opiewają wnioski złożone w pierwotnym konkursie lub dodatkową kwotę</w:t>
      </w:r>
      <w:r w:rsidR="00E41924">
        <w:rPr>
          <w:rFonts w:ascii="Arial" w:hAnsi="Arial" w:cs="Arial"/>
          <w:color w:val="000000"/>
        </w:rPr>
        <w:t>),</w:t>
      </w:r>
      <w:r>
        <w:rPr>
          <w:rFonts w:ascii="Arial" w:hAnsi="Arial" w:cs="Arial"/>
          <w:color w:val="000000"/>
        </w:rPr>
        <w:t xml:space="preserve"> z uwzględnieniem maksymalnej kwoty przyznanej na realizację projektu grantowego, a także maksymalnej wartości projektu grantowego wynikającej z przepisów prawa, wytycznych czy LSR.</w:t>
      </w:r>
    </w:p>
    <w:p w14:paraId="2B5A93F2" w14:textId="77777777" w:rsidR="005E401A" w:rsidRPr="008D5821" w:rsidRDefault="005E401A" w:rsidP="008D5821">
      <w:pPr>
        <w:tabs>
          <w:tab w:val="left" w:pos="-3060"/>
        </w:tabs>
        <w:jc w:val="center"/>
        <w:rPr>
          <w:rFonts w:ascii="Arial" w:hAnsi="Arial" w:cs="Arial"/>
          <w:b/>
          <w:bCs/>
          <w:color w:val="000000"/>
          <w:sz w:val="22"/>
        </w:rPr>
      </w:pPr>
    </w:p>
    <w:p w14:paraId="3BCFFC4C" w14:textId="0E49002E"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xml:space="preserve">§ </w:t>
      </w:r>
      <w:r w:rsidR="00BC2A17">
        <w:rPr>
          <w:rFonts w:ascii="Arial" w:hAnsi="Arial" w:cs="Arial"/>
          <w:b/>
          <w:bCs/>
          <w:color w:val="000000"/>
          <w:sz w:val="22"/>
        </w:rPr>
        <w:t>7</w:t>
      </w:r>
    </w:p>
    <w:p w14:paraId="5B5878C4" w14:textId="1BAF85B6" w:rsidR="005E401A" w:rsidRDefault="005E401A" w:rsidP="008D5821">
      <w:pPr>
        <w:tabs>
          <w:tab w:val="left" w:pos="-3060"/>
        </w:tabs>
        <w:jc w:val="center"/>
        <w:rPr>
          <w:rFonts w:ascii="Arial" w:hAnsi="Arial" w:cs="Arial"/>
          <w:b/>
          <w:bCs/>
          <w:color w:val="000000"/>
          <w:sz w:val="22"/>
        </w:rPr>
      </w:pPr>
      <w:r>
        <w:rPr>
          <w:rFonts w:ascii="Arial" w:hAnsi="Arial" w:cs="Arial"/>
          <w:b/>
          <w:bCs/>
          <w:color w:val="000000"/>
          <w:sz w:val="22"/>
        </w:rPr>
        <w:t>Składanie wniosków o powierzenie grantów</w:t>
      </w:r>
    </w:p>
    <w:p w14:paraId="0324494E" w14:textId="77777777" w:rsidR="00D53AB3" w:rsidRPr="008D5821" w:rsidRDefault="00D53AB3" w:rsidP="00BC2A17">
      <w:pPr>
        <w:tabs>
          <w:tab w:val="left" w:pos="-3060"/>
        </w:tabs>
        <w:jc w:val="both"/>
        <w:rPr>
          <w:rFonts w:ascii="Arial" w:hAnsi="Arial" w:cs="Arial"/>
          <w:sz w:val="22"/>
        </w:rPr>
      </w:pPr>
    </w:p>
    <w:p w14:paraId="350EBE36" w14:textId="152BA2F4" w:rsidR="008D5821" w:rsidRPr="00E2701F" w:rsidRDefault="008D5821"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bCs/>
          <w:color w:val="000000"/>
        </w:rPr>
        <w:t xml:space="preserve">Wniosek o </w:t>
      </w:r>
      <w:r w:rsidR="005E401A">
        <w:rPr>
          <w:rFonts w:ascii="Arial" w:hAnsi="Arial" w:cs="Arial"/>
          <w:bCs/>
          <w:color w:val="000000"/>
        </w:rPr>
        <w:t>powierzenie grantu</w:t>
      </w:r>
      <w:r w:rsidRPr="008D5821">
        <w:rPr>
          <w:rFonts w:ascii="Arial" w:hAnsi="Arial" w:cs="Arial"/>
          <w:bCs/>
          <w:color w:val="000000"/>
        </w:rPr>
        <w:t xml:space="preserve"> składa się w </w:t>
      </w:r>
      <w:r w:rsidR="005E401A">
        <w:rPr>
          <w:rFonts w:ascii="Arial" w:hAnsi="Arial" w:cs="Arial"/>
          <w:bCs/>
          <w:color w:val="000000"/>
        </w:rPr>
        <w:t xml:space="preserve">miejscu i </w:t>
      </w:r>
      <w:r w:rsidRPr="008D5821">
        <w:rPr>
          <w:rFonts w:ascii="Arial" w:hAnsi="Arial" w:cs="Arial"/>
          <w:bCs/>
          <w:color w:val="000000"/>
        </w:rPr>
        <w:t xml:space="preserve">terminie wskazanym w </w:t>
      </w:r>
      <w:r w:rsidR="005E401A">
        <w:rPr>
          <w:rFonts w:ascii="Arial" w:hAnsi="Arial" w:cs="Arial"/>
          <w:bCs/>
          <w:color w:val="000000"/>
        </w:rPr>
        <w:t>o</w:t>
      </w:r>
      <w:r w:rsidRPr="00E2701F">
        <w:rPr>
          <w:rFonts w:ascii="Arial" w:hAnsi="Arial" w:cs="Arial"/>
          <w:bCs/>
          <w:color w:val="000000"/>
        </w:rPr>
        <w:t xml:space="preserve">głoszeniu o </w:t>
      </w:r>
      <w:r w:rsidR="005E401A">
        <w:rPr>
          <w:rFonts w:ascii="Arial" w:hAnsi="Arial" w:cs="Arial"/>
          <w:bCs/>
          <w:color w:val="000000"/>
        </w:rPr>
        <w:t xml:space="preserve">konkursie na wybór </w:t>
      </w:r>
      <w:proofErr w:type="spellStart"/>
      <w:r w:rsidR="005E401A">
        <w:rPr>
          <w:rFonts w:ascii="Arial" w:hAnsi="Arial" w:cs="Arial"/>
          <w:bCs/>
          <w:color w:val="000000"/>
        </w:rPr>
        <w:t>grantobiorców</w:t>
      </w:r>
      <w:proofErr w:type="spellEnd"/>
      <w:r w:rsidRPr="00E2701F">
        <w:rPr>
          <w:rFonts w:ascii="Arial" w:hAnsi="Arial" w:cs="Arial"/>
          <w:bCs/>
          <w:color w:val="000000"/>
        </w:rPr>
        <w:t>, podanym do publicznej wiadomości przez LGD.</w:t>
      </w:r>
    </w:p>
    <w:p w14:paraId="3402381D" w14:textId="77777777" w:rsidR="00BC2A17" w:rsidRDefault="00BC2A17"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 xml:space="preserve">Wzór </w:t>
      </w:r>
      <w:r w:rsidRPr="00BC2A17">
        <w:rPr>
          <w:rFonts w:ascii="Arial" w:hAnsi="Arial" w:cs="Arial"/>
          <w:b/>
          <w:color w:val="000000"/>
        </w:rPr>
        <w:t>wniosku o powierzenie grantu</w:t>
      </w:r>
      <w:r>
        <w:rPr>
          <w:rFonts w:ascii="Arial" w:hAnsi="Arial" w:cs="Arial"/>
          <w:bCs/>
          <w:color w:val="000000"/>
        </w:rPr>
        <w:t xml:space="preserve"> stanowi załącznik nr 1 do niniejszej procedury.</w:t>
      </w:r>
    </w:p>
    <w:p w14:paraId="4D4D2A75" w14:textId="77777777" w:rsidR="00BC2A17" w:rsidRDefault="00BC2A17"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bCs/>
          <w:color w:val="000000"/>
        </w:rPr>
        <w:t xml:space="preserve">W jednym naborze wniosków o wsparcie jeden wnioskodawca może złożyć tylko jeden wniosek o </w:t>
      </w:r>
      <w:r>
        <w:rPr>
          <w:rFonts w:ascii="Arial" w:hAnsi="Arial" w:cs="Arial"/>
          <w:bCs/>
          <w:color w:val="000000"/>
        </w:rPr>
        <w:t>powierzenie grantu.</w:t>
      </w:r>
    </w:p>
    <w:p w14:paraId="11A3E5DA" w14:textId="07FFFCFA" w:rsidR="008D5821" w:rsidRPr="008D5821" w:rsidRDefault="008D5821"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rPr>
        <w:t xml:space="preserve">Wniosek o </w:t>
      </w:r>
      <w:r w:rsidR="005E401A">
        <w:rPr>
          <w:rFonts w:ascii="Arial" w:hAnsi="Arial" w:cs="Arial"/>
        </w:rPr>
        <w:t>powierzenie grantu</w:t>
      </w:r>
      <w:r w:rsidR="0056042A">
        <w:rPr>
          <w:rFonts w:ascii="Arial" w:hAnsi="Arial" w:cs="Arial"/>
        </w:rPr>
        <w:t xml:space="preserve"> </w:t>
      </w:r>
      <w:r w:rsidRPr="008D5821">
        <w:rPr>
          <w:rFonts w:ascii="Arial" w:hAnsi="Arial" w:cs="Arial"/>
        </w:rPr>
        <w:t xml:space="preserve">składa się </w:t>
      </w:r>
      <w:r w:rsidR="00BC2A17">
        <w:rPr>
          <w:rFonts w:ascii="Arial" w:hAnsi="Arial" w:cs="Arial"/>
        </w:rPr>
        <w:t xml:space="preserve">bezpośrednio tj. osobiście w biurze LGD </w:t>
      </w:r>
      <w:r w:rsidR="0056042A">
        <w:rPr>
          <w:rFonts w:ascii="Arial" w:hAnsi="Arial" w:cs="Arial"/>
        </w:rPr>
        <w:t>w formie papierowej drukowanej w jednym egzemplarzu oraz w edytowalnej wersji elektronicznej na nośniku informatycznym tożsamym z wersja papierową.</w:t>
      </w:r>
    </w:p>
    <w:p w14:paraId="351B2056" w14:textId="4DD86EDD" w:rsidR="00323024" w:rsidRDefault="00323024"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 xml:space="preserve">Dopuszcza się możliwość złożenia wniosku o powierzenie grantu za pomocą systemu IT LGD gwarantującego bezpieczeństwo danych osobowych, o ile na taką możliwość wskazuje ogłoszenie o konkursie na wybór </w:t>
      </w:r>
      <w:proofErr w:type="spellStart"/>
      <w:r>
        <w:rPr>
          <w:rFonts w:ascii="Arial" w:hAnsi="Arial" w:cs="Arial"/>
          <w:bCs/>
          <w:color w:val="000000"/>
        </w:rPr>
        <w:t>grantobiorców</w:t>
      </w:r>
      <w:proofErr w:type="spellEnd"/>
      <w:r>
        <w:rPr>
          <w:rFonts w:ascii="Arial" w:hAnsi="Arial" w:cs="Arial"/>
          <w:bCs/>
          <w:color w:val="000000"/>
        </w:rPr>
        <w:t>.</w:t>
      </w:r>
    </w:p>
    <w:p w14:paraId="75BDC75B" w14:textId="7BC3EFED" w:rsidR="00BC2A17" w:rsidRDefault="00BC2A17" w:rsidP="00BC2A17">
      <w:pPr>
        <w:pStyle w:val="Akapitzlist"/>
        <w:numPr>
          <w:ilvl w:val="3"/>
          <w:numId w:val="3"/>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Za moment złożenia wniosku uznaje się datę wpływu wniosku do biura LGD bądź w systemie IT LGD.</w:t>
      </w:r>
    </w:p>
    <w:p w14:paraId="45E76A9D" w14:textId="2C155C26" w:rsidR="00AB3C3F" w:rsidRPr="00D321E6" w:rsidRDefault="00BC2A17" w:rsidP="00BC2A17">
      <w:pPr>
        <w:pStyle w:val="Akapitzlist"/>
        <w:numPr>
          <w:ilvl w:val="3"/>
          <w:numId w:val="3"/>
        </w:numPr>
        <w:autoSpaceDE w:val="0"/>
        <w:spacing w:after="0"/>
        <w:ind w:left="426" w:hanging="426"/>
        <w:jc w:val="both"/>
        <w:rPr>
          <w:rFonts w:ascii="Arial" w:hAnsi="Arial" w:cs="Arial"/>
          <w:bCs/>
        </w:rPr>
      </w:pPr>
      <w:r>
        <w:rPr>
          <w:rFonts w:ascii="Arial" w:hAnsi="Arial" w:cs="Arial"/>
          <w:bCs/>
        </w:rPr>
        <w:t>Ka</w:t>
      </w:r>
      <w:r w:rsidR="00AB3C3F" w:rsidRPr="00D321E6">
        <w:rPr>
          <w:rFonts w:ascii="Arial" w:hAnsi="Arial" w:cs="Arial"/>
          <w:bCs/>
        </w:rPr>
        <w:t xml:space="preserve">żdy wniosek grantowy złożony w ramach prowadzonego konkursu grantowego jest rejestrowany i otrzymuje indywidualny numer, który służy do jego identyfikacji w dalszym postępowaniu </w:t>
      </w:r>
      <w:r w:rsidR="00AB3C3F" w:rsidRPr="00D321E6">
        <w:rPr>
          <w:rFonts w:ascii="Arial" w:hAnsi="Arial" w:cs="Arial"/>
          <w:bCs/>
        </w:rPr>
        <w:lastRenderedPageBreak/>
        <w:t xml:space="preserve">prowadzonym przez LGD. </w:t>
      </w:r>
      <w:r w:rsidR="00323024">
        <w:rPr>
          <w:rFonts w:ascii="Arial" w:hAnsi="Arial" w:cs="Arial"/>
          <w:bCs/>
        </w:rPr>
        <w:t xml:space="preserve">Numer składa się z liczby porządkowej wniosku oraz z oznaczenia numeru konkursu na wybór </w:t>
      </w:r>
      <w:proofErr w:type="spellStart"/>
      <w:r w:rsidR="00323024">
        <w:rPr>
          <w:rFonts w:ascii="Arial" w:hAnsi="Arial" w:cs="Arial"/>
          <w:bCs/>
        </w:rPr>
        <w:t>grantobiorców</w:t>
      </w:r>
      <w:proofErr w:type="spellEnd"/>
      <w:r w:rsidR="00323024">
        <w:rPr>
          <w:rFonts w:ascii="Arial" w:hAnsi="Arial" w:cs="Arial"/>
          <w:bCs/>
        </w:rPr>
        <w:t>.</w:t>
      </w:r>
    </w:p>
    <w:p w14:paraId="59F1EA84" w14:textId="3B45A343" w:rsidR="00AB3C3F" w:rsidRDefault="00AB3C3F" w:rsidP="00BC2A17">
      <w:pPr>
        <w:pStyle w:val="Akapitzlist"/>
        <w:numPr>
          <w:ilvl w:val="3"/>
          <w:numId w:val="3"/>
        </w:numPr>
        <w:tabs>
          <w:tab w:val="left" w:pos="426"/>
        </w:tabs>
        <w:suppressAutoHyphens/>
        <w:autoSpaceDE w:val="0"/>
        <w:spacing w:after="0"/>
        <w:ind w:left="426" w:hanging="426"/>
        <w:contextualSpacing w:val="0"/>
        <w:jc w:val="both"/>
        <w:rPr>
          <w:rFonts w:ascii="Arial" w:hAnsi="Arial" w:cs="Arial"/>
          <w:bCs/>
        </w:rPr>
      </w:pPr>
      <w:r w:rsidRPr="00D321E6">
        <w:rPr>
          <w:rFonts w:ascii="Arial" w:hAnsi="Arial" w:cs="Arial"/>
          <w:bCs/>
        </w:rPr>
        <w:t xml:space="preserve">Biuro LGD potwierdza złożenie wniosku grantowego na </w:t>
      </w:r>
      <w:r w:rsidR="00BC2A17">
        <w:rPr>
          <w:rFonts w:ascii="Arial" w:hAnsi="Arial" w:cs="Arial"/>
          <w:bCs/>
        </w:rPr>
        <w:t xml:space="preserve">pierwszej stronie </w:t>
      </w:r>
      <w:r w:rsidRPr="00D321E6">
        <w:rPr>
          <w:rFonts w:ascii="Arial" w:hAnsi="Arial" w:cs="Arial"/>
          <w:bCs/>
        </w:rPr>
        <w:t xml:space="preserve">jego kopii. Potwierdzenie zawiera datę złożenia wniosku grantowego, liczbę złożonych wraz z wnioskiem grantowym załączników, numer, o którym </w:t>
      </w:r>
      <w:r w:rsidR="0047267E">
        <w:rPr>
          <w:rFonts w:ascii="Arial" w:hAnsi="Arial" w:cs="Arial"/>
          <w:bCs/>
        </w:rPr>
        <w:t xml:space="preserve">mowa w ust </w:t>
      </w:r>
      <w:r w:rsidR="00BC2A17">
        <w:rPr>
          <w:rFonts w:ascii="Arial" w:hAnsi="Arial" w:cs="Arial"/>
          <w:bCs/>
        </w:rPr>
        <w:t>7</w:t>
      </w:r>
      <w:r w:rsidRPr="00D321E6">
        <w:rPr>
          <w:rFonts w:ascii="Arial" w:hAnsi="Arial" w:cs="Arial"/>
          <w:bCs/>
        </w:rPr>
        <w:t>, oraz opatrzone jest pieczęcią LGD i podpisem osoby przyjmującej wniosek.</w:t>
      </w:r>
    </w:p>
    <w:p w14:paraId="67774E6F" w14:textId="103B16D2" w:rsidR="00BC2A17" w:rsidRPr="00D321E6" w:rsidRDefault="00BC2A17" w:rsidP="00BC2A17">
      <w:pPr>
        <w:pStyle w:val="Akapitzlist"/>
        <w:numPr>
          <w:ilvl w:val="3"/>
          <w:numId w:val="3"/>
        </w:numPr>
        <w:tabs>
          <w:tab w:val="left" w:pos="426"/>
        </w:tabs>
        <w:suppressAutoHyphens/>
        <w:autoSpaceDE w:val="0"/>
        <w:spacing w:after="0"/>
        <w:ind w:left="426" w:hanging="426"/>
        <w:contextualSpacing w:val="0"/>
        <w:jc w:val="both"/>
        <w:rPr>
          <w:rFonts w:ascii="Arial" w:hAnsi="Arial" w:cs="Arial"/>
          <w:bCs/>
        </w:rPr>
      </w:pPr>
      <w:r>
        <w:rPr>
          <w:rFonts w:ascii="Arial" w:hAnsi="Arial" w:cs="Arial"/>
          <w:bCs/>
        </w:rPr>
        <w:t>Biuro LGD zestawia złożone wnioski w zbiorczą listę wniosków o powierzenie grantu w ramach projektu grantowego.</w:t>
      </w:r>
    </w:p>
    <w:p w14:paraId="26ED3ACE" w14:textId="77777777" w:rsidR="008D5821" w:rsidRPr="008D5821" w:rsidRDefault="008D5821" w:rsidP="008D5821">
      <w:pPr>
        <w:tabs>
          <w:tab w:val="left" w:pos="-3060"/>
        </w:tabs>
        <w:jc w:val="center"/>
        <w:rPr>
          <w:rFonts w:ascii="Arial" w:hAnsi="Arial" w:cs="Arial"/>
          <w:b/>
          <w:bCs/>
          <w:color w:val="000000"/>
          <w:sz w:val="22"/>
        </w:rPr>
      </w:pPr>
    </w:p>
    <w:p w14:paraId="75F5CA86" w14:textId="4EFDE41A"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xml:space="preserve">§ </w:t>
      </w:r>
      <w:r w:rsidR="00BC2A17">
        <w:rPr>
          <w:rFonts w:ascii="Arial" w:hAnsi="Arial" w:cs="Arial"/>
          <w:b/>
          <w:bCs/>
          <w:color w:val="000000"/>
          <w:sz w:val="22"/>
        </w:rPr>
        <w:t>8</w:t>
      </w:r>
    </w:p>
    <w:p w14:paraId="581944A3" w14:textId="2AE699BF" w:rsidR="0047267E" w:rsidRPr="008D5821" w:rsidRDefault="0047267E" w:rsidP="0047267E">
      <w:pPr>
        <w:autoSpaceDE w:val="0"/>
        <w:ind w:left="720"/>
        <w:jc w:val="center"/>
        <w:rPr>
          <w:rFonts w:ascii="Arial" w:hAnsi="Arial" w:cs="Arial"/>
          <w:bCs/>
          <w:color w:val="000000"/>
          <w:sz w:val="22"/>
        </w:rPr>
      </w:pPr>
      <w:r w:rsidRPr="008D5821">
        <w:rPr>
          <w:rFonts w:ascii="Arial" w:hAnsi="Arial" w:cs="Arial"/>
          <w:b/>
          <w:color w:val="000000"/>
          <w:sz w:val="22"/>
        </w:rPr>
        <w:t xml:space="preserve">Wycofanie wniosku o </w:t>
      </w:r>
      <w:r>
        <w:rPr>
          <w:rFonts w:ascii="Arial" w:hAnsi="Arial" w:cs="Arial"/>
          <w:b/>
          <w:color w:val="000000"/>
          <w:sz w:val="22"/>
        </w:rPr>
        <w:t>powierzenie grantu</w:t>
      </w:r>
      <w:r w:rsidRPr="008D5821">
        <w:rPr>
          <w:rFonts w:ascii="Arial" w:hAnsi="Arial" w:cs="Arial"/>
          <w:b/>
          <w:color w:val="000000"/>
          <w:sz w:val="22"/>
        </w:rPr>
        <w:t xml:space="preserve"> przez wnioskodawcę</w:t>
      </w:r>
    </w:p>
    <w:p w14:paraId="54B907AC" w14:textId="77777777" w:rsidR="0047267E" w:rsidRPr="008D5821" w:rsidRDefault="0047267E" w:rsidP="008D5821">
      <w:pPr>
        <w:tabs>
          <w:tab w:val="left" w:pos="-3060"/>
        </w:tabs>
        <w:jc w:val="center"/>
        <w:rPr>
          <w:rFonts w:ascii="Arial" w:hAnsi="Arial" w:cs="Arial"/>
          <w:bCs/>
          <w:color w:val="000000"/>
          <w:sz w:val="22"/>
        </w:rPr>
      </w:pPr>
    </w:p>
    <w:p w14:paraId="716760C7" w14:textId="75381B7C" w:rsidR="008D5821" w:rsidRPr="008D5821" w:rsidRDefault="008D5821">
      <w:pPr>
        <w:pStyle w:val="Akapitzlist"/>
        <w:numPr>
          <w:ilvl w:val="0"/>
          <w:numId w:val="4"/>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bCs/>
          <w:color w:val="000000"/>
        </w:rPr>
        <w:t xml:space="preserve">Wnioskodawca może wycofać złożony wniosek o </w:t>
      </w:r>
      <w:r w:rsidR="0047267E">
        <w:rPr>
          <w:rFonts w:ascii="Arial" w:hAnsi="Arial" w:cs="Arial"/>
          <w:bCs/>
          <w:color w:val="000000"/>
        </w:rPr>
        <w:t xml:space="preserve">powierzenie grantu </w:t>
      </w:r>
      <w:r w:rsidRPr="008D5821">
        <w:rPr>
          <w:rFonts w:ascii="Arial" w:hAnsi="Arial" w:cs="Arial"/>
          <w:bCs/>
          <w:color w:val="000000"/>
        </w:rPr>
        <w:t>w dowolnym momencie</w:t>
      </w:r>
      <w:r w:rsidR="0047267E">
        <w:rPr>
          <w:rFonts w:ascii="Arial" w:hAnsi="Arial" w:cs="Arial"/>
          <w:bCs/>
          <w:color w:val="000000"/>
        </w:rPr>
        <w:t xml:space="preserve"> aż do zakończenia oceny i wyboru </w:t>
      </w:r>
      <w:proofErr w:type="spellStart"/>
      <w:r w:rsidR="0047267E">
        <w:rPr>
          <w:rFonts w:ascii="Arial" w:hAnsi="Arial" w:cs="Arial"/>
          <w:bCs/>
          <w:color w:val="000000"/>
        </w:rPr>
        <w:t>grantobiorców</w:t>
      </w:r>
      <w:proofErr w:type="spellEnd"/>
      <w:r w:rsidRPr="008D5821">
        <w:rPr>
          <w:rFonts w:ascii="Arial" w:hAnsi="Arial" w:cs="Arial"/>
          <w:bCs/>
          <w:color w:val="000000"/>
        </w:rPr>
        <w:t xml:space="preserve">. Żądanie wycofania wniosku o </w:t>
      </w:r>
      <w:r w:rsidR="0047267E">
        <w:rPr>
          <w:rFonts w:ascii="Arial" w:hAnsi="Arial" w:cs="Arial"/>
          <w:bCs/>
          <w:color w:val="000000"/>
        </w:rPr>
        <w:t>powierzenie grantu</w:t>
      </w:r>
      <w:r w:rsidRPr="008D5821">
        <w:rPr>
          <w:rFonts w:ascii="Arial" w:hAnsi="Arial" w:cs="Arial"/>
          <w:bCs/>
          <w:color w:val="000000"/>
        </w:rPr>
        <w:t xml:space="preserve"> powinno zostać złożone w tej samej formie, która jest wymagana dla złożenia takiego wniosku, oraz powinno zostać podpisane przez umocowaną do tego osobę (w szczególności pełnomocnictwo upoważniające wyłącznie do złożenia wniosku o </w:t>
      </w:r>
      <w:r w:rsidR="0047267E">
        <w:rPr>
          <w:rFonts w:ascii="Arial" w:hAnsi="Arial" w:cs="Arial"/>
          <w:bCs/>
          <w:color w:val="000000"/>
        </w:rPr>
        <w:t>powierzenie grantu</w:t>
      </w:r>
      <w:r w:rsidRPr="008D5821">
        <w:rPr>
          <w:rFonts w:ascii="Arial" w:hAnsi="Arial" w:cs="Arial"/>
          <w:bCs/>
          <w:color w:val="000000"/>
        </w:rPr>
        <w:t xml:space="preserve"> nie jest wystarczające do jego skutecznego wycofania).</w:t>
      </w:r>
    </w:p>
    <w:p w14:paraId="25F893ED" w14:textId="4BDEE82D" w:rsidR="008D5821" w:rsidRPr="008D5821" w:rsidRDefault="008D5821">
      <w:pPr>
        <w:pStyle w:val="Akapitzlist"/>
        <w:numPr>
          <w:ilvl w:val="0"/>
          <w:numId w:val="4"/>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bCs/>
          <w:color w:val="000000"/>
        </w:rPr>
        <w:t xml:space="preserve">W przypadku złożenia przez wnioskodawcę żądania wycofania wniosku o </w:t>
      </w:r>
      <w:r w:rsidR="0047267E">
        <w:rPr>
          <w:rFonts w:ascii="Arial" w:hAnsi="Arial" w:cs="Arial"/>
          <w:bCs/>
          <w:color w:val="000000"/>
        </w:rPr>
        <w:t>powierzenie grantu</w:t>
      </w:r>
      <w:r w:rsidRPr="008D5821">
        <w:rPr>
          <w:rFonts w:ascii="Arial" w:hAnsi="Arial" w:cs="Arial"/>
          <w:bCs/>
          <w:color w:val="000000"/>
        </w:rPr>
        <w:t xml:space="preserve">, </w:t>
      </w:r>
      <w:r w:rsidR="00936121">
        <w:rPr>
          <w:rFonts w:ascii="Arial" w:hAnsi="Arial" w:cs="Arial"/>
          <w:bCs/>
          <w:color w:val="000000"/>
        </w:rPr>
        <w:t>b</w:t>
      </w:r>
      <w:r w:rsidRPr="008D5821">
        <w:rPr>
          <w:rFonts w:ascii="Arial" w:hAnsi="Arial" w:cs="Arial"/>
          <w:bCs/>
          <w:color w:val="000000"/>
        </w:rPr>
        <w:t>iuro LGD weryfikuje, czy żądanie pochodzi od osoby umocowanej do reprezentowania wnioskodawcy w tym zakresie. W przypadku wątpliwości LGD wzywa wnioskodawcę do złożenia wyjaśnień lub dodatkowych dokumentów.</w:t>
      </w:r>
    </w:p>
    <w:p w14:paraId="4C4FB8A6" w14:textId="3FBA5E46" w:rsidR="008D5821" w:rsidRDefault="008D5821">
      <w:pPr>
        <w:pStyle w:val="Akapitzlist"/>
        <w:numPr>
          <w:ilvl w:val="0"/>
          <w:numId w:val="4"/>
        </w:numPr>
        <w:suppressAutoHyphens/>
        <w:autoSpaceDE w:val="0"/>
        <w:spacing w:after="0" w:line="240" w:lineRule="auto"/>
        <w:ind w:left="426" w:hanging="426"/>
        <w:contextualSpacing w:val="0"/>
        <w:jc w:val="both"/>
        <w:rPr>
          <w:rFonts w:ascii="Arial" w:hAnsi="Arial" w:cs="Arial"/>
          <w:bCs/>
          <w:color w:val="000000"/>
        </w:rPr>
      </w:pPr>
      <w:r w:rsidRPr="008D5821">
        <w:rPr>
          <w:rFonts w:ascii="Arial" w:hAnsi="Arial" w:cs="Arial"/>
          <w:bCs/>
          <w:color w:val="000000"/>
        </w:rPr>
        <w:t xml:space="preserve">W przypadku potwierdzenia, że żądanie wycofania wniosku o </w:t>
      </w:r>
      <w:r w:rsidR="0047267E">
        <w:rPr>
          <w:rFonts w:ascii="Arial" w:hAnsi="Arial" w:cs="Arial"/>
          <w:bCs/>
          <w:color w:val="000000"/>
        </w:rPr>
        <w:t>powierzenie grantu</w:t>
      </w:r>
      <w:r w:rsidRPr="008D5821">
        <w:rPr>
          <w:rFonts w:ascii="Arial" w:hAnsi="Arial" w:cs="Arial"/>
          <w:bCs/>
          <w:color w:val="000000"/>
        </w:rPr>
        <w:t xml:space="preserve"> pochodzi od należycie umocowanej osoby, LGD informuje wnioskodawcę o skutecznym wycofaniu danego wniosku o </w:t>
      </w:r>
      <w:r w:rsidR="0047267E">
        <w:rPr>
          <w:rFonts w:ascii="Arial" w:hAnsi="Arial" w:cs="Arial"/>
          <w:bCs/>
          <w:color w:val="000000"/>
        </w:rPr>
        <w:t>powierzenie grantu</w:t>
      </w:r>
      <w:r w:rsidRPr="008D5821">
        <w:rPr>
          <w:rFonts w:ascii="Arial" w:hAnsi="Arial" w:cs="Arial"/>
          <w:bCs/>
          <w:color w:val="000000"/>
        </w:rPr>
        <w:t>.</w:t>
      </w:r>
    </w:p>
    <w:p w14:paraId="67EBE73F" w14:textId="321059C7" w:rsidR="00691810" w:rsidRDefault="00691810">
      <w:pPr>
        <w:pStyle w:val="Akapitzlist"/>
        <w:numPr>
          <w:ilvl w:val="0"/>
          <w:numId w:val="4"/>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 xml:space="preserve">Wniosek o powierzenie grantu skutecznie wycofany </w:t>
      </w:r>
      <w:r w:rsidR="00A132B1">
        <w:rPr>
          <w:rFonts w:ascii="Arial" w:hAnsi="Arial" w:cs="Arial"/>
          <w:bCs/>
          <w:color w:val="000000"/>
        </w:rPr>
        <w:t>nie wywołuje żadnych skutków prawnych</w:t>
      </w:r>
      <w:r w:rsidR="00BC2A17">
        <w:rPr>
          <w:rFonts w:ascii="Arial" w:hAnsi="Arial" w:cs="Arial"/>
          <w:bCs/>
          <w:color w:val="000000"/>
        </w:rPr>
        <w:t xml:space="preserve">, w szczególności wnioskodawca, który </w:t>
      </w:r>
      <w:r w:rsidR="00A132B1">
        <w:rPr>
          <w:rFonts w:ascii="Arial" w:hAnsi="Arial" w:cs="Arial"/>
          <w:bCs/>
          <w:color w:val="000000"/>
        </w:rPr>
        <w:t>z</w:t>
      </w:r>
      <w:r w:rsidR="00BC2A17">
        <w:rPr>
          <w:rFonts w:ascii="Arial" w:hAnsi="Arial" w:cs="Arial"/>
          <w:bCs/>
          <w:color w:val="000000"/>
        </w:rPr>
        <w:t>łożył, a następnie skutecznie wycofał złożony wniosek o powierzenie grantu, może ponownie złożyć nowy wniosek w ramach tego samego konkursu, z zachowaniem jego terminu.</w:t>
      </w:r>
    </w:p>
    <w:p w14:paraId="16F5C368" w14:textId="221541F5" w:rsidR="00A132B1" w:rsidRPr="008D5821" w:rsidRDefault="00A132B1">
      <w:pPr>
        <w:pStyle w:val="Akapitzlist"/>
        <w:numPr>
          <w:ilvl w:val="0"/>
          <w:numId w:val="4"/>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Biuro LGD, na wniosek Wnioskodawcy, zwraca złożony do konkursu i skutecznie wycofany wniosek o powierzenie grantu wraz z załącznikami, z zachowaniem śladu rewizyjnego w postaci kopii wniosku o powierzenie grantu wraz z załącznikami i oryginału wniosku o jego wycofanie. Zwrot wycofanej dokumentacji odbywa się jedynie osobiście, w biurze LGD.</w:t>
      </w:r>
    </w:p>
    <w:p w14:paraId="1ECF873F" w14:textId="77777777" w:rsidR="008D5821" w:rsidRPr="008D5821" w:rsidRDefault="008D5821" w:rsidP="008D5821">
      <w:pPr>
        <w:pStyle w:val="Akapitzlist"/>
        <w:autoSpaceDE w:val="0"/>
        <w:spacing w:after="0" w:line="240" w:lineRule="auto"/>
        <w:ind w:left="426"/>
        <w:jc w:val="both"/>
        <w:rPr>
          <w:rFonts w:ascii="Arial" w:hAnsi="Arial" w:cs="Arial"/>
          <w:bCs/>
          <w:color w:val="000000"/>
        </w:rPr>
      </w:pPr>
    </w:p>
    <w:p w14:paraId="1A843309" w14:textId="77777777" w:rsidR="008D5821" w:rsidRDefault="008D5821" w:rsidP="008D5821">
      <w:pPr>
        <w:pStyle w:val="Akapitzlist"/>
        <w:autoSpaceDE w:val="0"/>
        <w:spacing w:after="0" w:line="240" w:lineRule="auto"/>
        <w:ind w:left="426"/>
        <w:jc w:val="both"/>
        <w:rPr>
          <w:rFonts w:ascii="Arial" w:hAnsi="Arial" w:cs="Arial"/>
          <w:bCs/>
          <w:color w:val="000000"/>
        </w:rPr>
      </w:pPr>
    </w:p>
    <w:p w14:paraId="5CA6AE1E" w14:textId="6F59E3B8" w:rsidR="008D5821" w:rsidRPr="008D5821" w:rsidRDefault="008D5821" w:rsidP="008D5821">
      <w:pPr>
        <w:pStyle w:val="Akapitzlist"/>
        <w:autoSpaceDE w:val="0"/>
        <w:spacing w:after="0" w:line="240" w:lineRule="auto"/>
        <w:ind w:left="0"/>
        <w:jc w:val="center"/>
        <w:rPr>
          <w:rFonts w:ascii="Arial" w:hAnsi="Arial" w:cs="Arial"/>
        </w:rPr>
      </w:pPr>
      <w:bookmarkStart w:id="3" w:name="_Hlk156155300"/>
      <w:r w:rsidRPr="008D5821">
        <w:rPr>
          <w:rFonts w:ascii="Arial" w:hAnsi="Arial" w:cs="Arial"/>
          <w:b/>
          <w:color w:val="000000"/>
        </w:rPr>
        <w:t xml:space="preserve">Ocena i wybór </w:t>
      </w:r>
      <w:proofErr w:type="spellStart"/>
      <w:r w:rsidR="0047267E">
        <w:rPr>
          <w:rFonts w:ascii="Arial" w:hAnsi="Arial" w:cs="Arial"/>
          <w:b/>
          <w:color w:val="000000"/>
        </w:rPr>
        <w:t>grantobiorców</w:t>
      </w:r>
      <w:proofErr w:type="spellEnd"/>
      <w:r w:rsidRPr="008D5821">
        <w:rPr>
          <w:rFonts w:ascii="Arial" w:hAnsi="Arial" w:cs="Arial"/>
          <w:b/>
          <w:color w:val="000000"/>
        </w:rPr>
        <w:t xml:space="preserve"> </w:t>
      </w:r>
      <w:bookmarkEnd w:id="3"/>
      <w:r w:rsidRPr="008D5821">
        <w:rPr>
          <w:rFonts w:ascii="Arial" w:hAnsi="Arial" w:cs="Arial"/>
          <w:b/>
          <w:color w:val="000000"/>
        </w:rPr>
        <w:t>przez LGD</w:t>
      </w:r>
    </w:p>
    <w:p w14:paraId="0172AA8A" w14:textId="77777777" w:rsidR="008D5821" w:rsidRPr="008D5821" w:rsidRDefault="008D5821" w:rsidP="008D5821">
      <w:pPr>
        <w:tabs>
          <w:tab w:val="left" w:pos="-3060"/>
        </w:tabs>
        <w:jc w:val="center"/>
        <w:rPr>
          <w:rFonts w:ascii="Arial" w:hAnsi="Arial" w:cs="Arial"/>
          <w:b/>
          <w:bCs/>
          <w:color w:val="000000"/>
          <w:sz w:val="22"/>
        </w:rPr>
      </w:pPr>
    </w:p>
    <w:p w14:paraId="27052A5B" w14:textId="2A84D4E7"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xml:space="preserve">§ </w:t>
      </w:r>
      <w:r w:rsidR="00A02287">
        <w:rPr>
          <w:rFonts w:ascii="Arial" w:hAnsi="Arial" w:cs="Arial"/>
          <w:b/>
          <w:bCs/>
          <w:color w:val="000000"/>
          <w:sz w:val="22"/>
        </w:rPr>
        <w:t>9</w:t>
      </w:r>
    </w:p>
    <w:p w14:paraId="1ED88E48" w14:textId="77777777" w:rsidR="00A02287" w:rsidRPr="008D5821" w:rsidRDefault="00A02287" w:rsidP="008D5821">
      <w:pPr>
        <w:tabs>
          <w:tab w:val="left" w:pos="-3060"/>
        </w:tabs>
        <w:jc w:val="center"/>
        <w:rPr>
          <w:rFonts w:ascii="Arial" w:hAnsi="Arial" w:cs="Arial"/>
          <w:b/>
          <w:bCs/>
          <w:color w:val="000000"/>
          <w:sz w:val="22"/>
        </w:rPr>
      </w:pPr>
    </w:p>
    <w:p w14:paraId="0C369DB6" w14:textId="73ECB8AC" w:rsidR="008D5821" w:rsidRPr="008D5821" w:rsidRDefault="008D5821">
      <w:pPr>
        <w:pStyle w:val="Akapitzlist"/>
        <w:numPr>
          <w:ilvl w:val="0"/>
          <w:numId w:val="5"/>
        </w:numPr>
        <w:suppressAutoHyphens/>
        <w:spacing w:after="0" w:line="240" w:lineRule="auto"/>
        <w:ind w:left="425" w:hanging="425"/>
        <w:contextualSpacing w:val="0"/>
        <w:jc w:val="both"/>
        <w:rPr>
          <w:rFonts w:ascii="Arial" w:hAnsi="Arial" w:cs="Arial"/>
          <w:color w:val="000000"/>
        </w:rPr>
      </w:pPr>
      <w:r w:rsidRPr="008D5821">
        <w:rPr>
          <w:rFonts w:ascii="Arial" w:hAnsi="Arial" w:cs="Arial"/>
          <w:color w:val="000000"/>
        </w:rPr>
        <w:t xml:space="preserve">Proces oceny i wyboru </w:t>
      </w:r>
      <w:proofErr w:type="spellStart"/>
      <w:r w:rsidR="0047267E">
        <w:rPr>
          <w:rFonts w:ascii="Arial" w:hAnsi="Arial" w:cs="Arial"/>
          <w:color w:val="000000"/>
        </w:rPr>
        <w:t>grantobiorców</w:t>
      </w:r>
      <w:proofErr w:type="spellEnd"/>
      <w:r w:rsidRPr="008D5821">
        <w:rPr>
          <w:rFonts w:ascii="Arial" w:hAnsi="Arial" w:cs="Arial"/>
          <w:color w:val="000000"/>
        </w:rPr>
        <w:t xml:space="preserve"> przez LGD powinien zakończyć się nie później niż w terminie 60 dni od dnia następującego po ostatnim dniu terminu składania wniosków o </w:t>
      </w:r>
      <w:r w:rsidR="0047267E">
        <w:rPr>
          <w:rFonts w:ascii="Arial" w:hAnsi="Arial" w:cs="Arial"/>
          <w:color w:val="000000"/>
        </w:rPr>
        <w:t>powierzenie grantu</w:t>
      </w:r>
      <w:r w:rsidRPr="008D5821">
        <w:rPr>
          <w:rFonts w:ascii="Arial" w:hAnsi="Arial" w:cs="Arial"/>
          <w:color w:val="000000"/>
        </w:rPr>
        <w:t xml:space="preserve"> w ramach danego </w:t>
      </w:r>
      <w:r w:rsidR="0047267E">
        <w:rPr>
          <w:rFonts w:ascii="Arial" w:hAnsi="Arial" w:cs="Arial"/>
          <w:color w:val="000000"/>
        </w:rPr>
        <w:t xml:space="preserve">konkursu na wybór </w:t>
      </w:r>
      <w:proofErr w:type="spellStart"/>
      <w:r w:rsidR="0047267E">
        <w:rPr>
          <w:rFonts w:ascii="Arial" w:hAnsi="Arial" w:cs="Arial"/>
          <w:color w:val="000000"/>
        </w:rPr>
        <w:t>grantobiorców</w:t>
      </w:r>
      <w:proofErr w:type="spellEnd"/>
      <w:r w:rsidR="0047267E">
        <w:rPr>
          <w:rFonts w:ascii="Arial" w:hAnsi="Arial" w:cs="Arial"/>
          <w:color w:val="000000"/>
        </w:rPr>
        <w:t>.</w:t>
      </w:r>
      <w:r w:rsidRPr="008D5821">
        <w:rPr>
          <w:rFonts w:ascii="Arial" w:hAnsi="Arial" w:cs="Arial"/>
          <w:color w:val="000000"/>
        </w:rPr>
        <w:t xml:space="preserve"> </w:t>
      </w:r>
    </w:p>
    <w:p w14:paraId="264CF405" w14:textId="2A4CA800" w:rsidR="008D5821" w:rsidRDefault="008D5821">
      <w:pPr>
        <w:pStyle w:val="Akapitzlist"/>
        <w:numPr>
          <w:ilvl w:val="0"/>
          <w:numId w:val="5"/>
        </w:numPr>
        <w:suppressAutoHyphens/>
        <w:spacing w:after="0" w:line="240" w:lineRule="auto"/>
        <w:ind w:left="425" w:hanging="425"/>
        <w:contextualSpacing w:val="0"/>
        <w:jc w:val="both"/>
        <w:rPr>
          <w:rFonts w:ascii="Arial" w:hAnsi="Arial" w:cs="Arial"/>
          <w:color w:val="000000"/>
        </w:rPr>
      </w:pPr>
      <w:r w:rsidRPr="008D5821">
        <w:rPr>
          <w:rFonts w:ascii="Arial" w:hAnsi="Arial" w:cs="Arial"/>
          <w:color w:val="000000"/>
        </w:rPr>
        <w:t xml:space="preserve">Termin, o którym mowa w ust 1, obejmuje cały proces oceny wniosków o </w:t>
      </w:r>
      <w:r w:rsidR="0047267E">
        <w:rPr>
          <w:rFonts w:ascii="Arial" w:hAnsi="Arial" w:cs="Arial"/>
          <w:color w:val="000000"/>
        </w:rPr>
        <w:t>powierzenie grantów</w:t>
      </w:r>
      <w:r w:rsidRPr="008D5821">
        <w:rPr>
          <w:rFonts w:ascii="Arial" w:hAnsi="Arial" w:cs="Arial"/>
          <w:color w:val="000000"/>
        </w:rPr>
        <w:t xml:space="preserve"> złożonych w ramach </w:t>
      </w:r>
      <w:r w:rsidR="0047267E">
        <w:rPr>
          <w:rFonts w:ascii="Arial" w:hAnsi="Arial" w:cs="Arial"/>
          <w:color w:val="000000"/>
        </w:rPr>
        <w:t>konkursu</w:t>
      </w:r>
      <w:r w:rsidRPr="008D5821">
        <w:rPr>
          <w:rFonts w:ascii="Arial" w:hAnsi="Arial" w:cs="Arial"/>
          <w:color w:val="000000"/>
        </w:rPr>
        <w:t>, w tym ocenę formalną tych wniosków, ich ocenę merytoryczną w zakresie zgodności z warunkami udzielenia wsparcia na wdrażanie LSR, oraz ocenę według kryteriów wyboru, a także ustalenie kwoty wsparcia oraz ustalenie i przyjęcie listy operacji spełniających warunki udzielenia wsparcia na wdrażanie LSR oraz listy operacji wybranych</w:t>
      </w:r>
      <w:r w:rsidR="0047267E">
        <w:rPr>
          <w:rFonts w:ascii="Arial" w:hAnsi="Arial" w:cs="Arial"/>
          <w:color w:val="000000"/>
        </w:rPr>
        <w:t xml:space="preserve"> i </w:t>
      </w:r>
      <w:r w:rsidRPr="008D5821">
        <w:rPr>
          <w:rFonts w:ascii="Arial" w:hAnsi="Arial" w:cs="Arial"/>
          <w:color w:val="000000"/>
        </w:rPr>
        <w:t>publikację tych list oraz przekazanie informacji o wynikach wyboru wnioskodawcy</w:t>
      </w:r>
      <w:r w:rsidR="0047267E">
        <w:rPr>
          <w:rFonts w:ascii="Arial" w:hAnsi="Arial" w:cs="Arial"/>
          <w:color w:val="000000"/>
        </w:rPr>
        <w:t>.</w:t>
      </w:r>
    </w:p>
    <w:p w14:paraId="7DA4A282" w14:textId="77777777" w:rsidR="0047267E" w:rsidRPr="008D5821" w:rsidRDefault="0047267E" w:rsidP="0047267E">
      <w:pPr>
        <w:pStyle w:val="Akapitzlist"/>
        <w:suppressAutoHyphens/>
        <w:spacing w:after="0" w:line="240" w:lineRule="auto"/>
        <w:ind w:left="425"/>
        <w:contextualSpacing w:val="0"/>
        <w:jc w:val="both"/>
        <w:rPr>
          <w:rFonts w:ascii="Arial" w:hAnsi="Arial" w:cs="Arial"/>
          <w:color w:val="000000"/>
        </w:rPr>
      </w:pPr>
    </w:p>
    <w:p w14:paraId="713A3C0B" w14:textId="187C21FB"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xml:space="preserve">§ </w:t>
      </w:r>
      <w:r w:rsidR="00A02287">
        <w:rPr>
          <w:rFonts w:ascii="Arial" w:hAnsi="Arial" w:cs="Arial"/>
          <w:b/>
          <w:bCs/>
          <w:color w:val="000000"/>
          <w:sz w:val="22"/>
        </w:rPr>
        <w:t>10</w:t>
      </w:r>
    </w:p>
    <w:p w14:paraId="7DDBF432" w14:textId="77777777" w:rsidR="00A02287" w:rsidRPr="008D5821" w:rsidRDefault="00A02287" w:rsidP="008D5821">
      <w:pPr>
        <w:tabs>
          <w:tab w:val="left" w:pos="-3060"/>
        </w:tabs>
        <w:jc w:val="center"/>
        <w:rPr>
          <w:rFonts w:ascii="Arial" w:hAnsi="Arial" w:cs="Arial"/>
          <w:b/>
          <w:bCs/>
          <w:color w:val="000000"/>
          <w:sz w:val="22"/>
        </w:rPr>
      </w:pPr>
    </w:p>
    <w:p w14:paraId="4182193E" w14:textId="7508710F" w:rsidR="008D5821" w:rsidRPr="008D5821" w:rsidRDefault="008D5821">
      <w:pPr>
        <w:pStyle w:val="Akapitzlist"/>
        <w:numPr>
          <w:ilvl w:val="0"/>
          <w:numId w:val="6"/>
        </w:numPr>
        <w:suppressAutoHyphens/>
        <w:spacing w:after="0" w:line="240" w:lineRule="auto"/>
        <w:contextualSpacing w:val="0"/>
        <w:jc w:val="both"/>
        <w:rPr>
          <w:rFonts w:ascii="Arial" w:hAnsi="Arial" w:cs="Arial"/>
        </w:rPr>
      </w:pPr>
      <w:r w:rsidRPr="008D5821">
        <w:rPr>
          <w:rFonts w:ascii="Arial" w:hAnsi="Arial" w:cs="Arial"/>
        </w:rPr>
        <w:t xml:space="preserve">Ocena i wybór </w:t>
      </w:r>
      <w:proofErr w:type="spellStart"/>
      <w:r w:rsidR="0047267E">
        <w:rPr>
          <w:rFonts w:ascii="Arial" w:hAnsi="Arial" w:cs="Arial"/>
        </w:rPr>
        <w:t>grantobiorców</w:t>
      </w:r>
      <w:proofErr w:type="spellEnd"/>
      <w:r w:rsidRPr="008D5821">
        <w:rPr>
          <w:rFonts w:ascii="Arial" w:hAnsi="Arial" w:cs="Arial"/>
        </w:rPr>
        <w:t xml:space="preserve">, o których mowa w § </w:t>
      </w:r>
      <w:r w:rsidR="00A02287">
        <w:rPr>
          <w:rFonts w:ascii="Arial" w:hAnsi="Arial" w:cs="Arial"/>
        </w:rPr>
        <w:t>9</w:t>
      </w:r>
      <w:r w:rsidRPr="008D5821">
        <w:rPr>
          <w:rFonts w:ascii="Arial" w:hAnsi="Arial" w:cs="Arial"/>
        </w:rPr>
        <w:t xml:space="preserve"> ust. 1, jest dokonywana przez Radę LGD. Zasady zwoływania posiedzeń Rady oraz oceny i wyboru operacji w zakresie nieuregulowanym niniejszą procedurą określa Regulamin Pracy Rady, który stanowi odrębny dokument.</w:t>
      </w:r>
    </w:p>
    <w:p w14:paraId="370F4354" w14:textId="77777777" w:rsidR="008D5821" w:rsidRPr="008D5821" w:rsidRDefault="008D5821">
      <w:pPr>
        <w:pStyle w:val="Akapitzlist"/>
        <w:numPr>
          <w:ilvl w:val="0"/>
          <w:numId w:val="6"/>
        </w:numPr>
        <w:suppressAutoHyphens/>
        <w:spacing w:after="0" w:line="240" w:lineRule="auto"/>
        <w:contextualSpacing w:val="0"/>
        <w:jc w:val="both"/>
        <w:rPr>
          <w:rFonts w:ascii="Arial" w:hAnsi="Arial" w:cs="Arial"/>
          <w:color w:val="000000"/>
        </w:rPr>
      </w:pPr>
      <w:r w:rsidRPr="008D5821">
        <w:rPr>
          <w:rFonts w:ascii="Arial" w:hAnsi="Arial" w:cs="Arial"/>
          <w:color w:val="000000"/>
        </w:rPr>
        <w:t>Ocena operacji obejmuje:</w:t>
      </w:r>
    </w:p>
    <w:p w14:paraId="361A435A" w14:textId="1484A890" w:rsidR="008D5821" w:rsidRPr="00BE100C" w:rsidRDefault="008D5821" w:rsidP="00E02EC1">
      <w:pPr>
        <w:pStyle w:val="Akapitzlist"/>
        <w:numPr>
          <w:ilvl w:val="0"/>
          <w:numId w:val="7"/>
        </w:numPr>
        <w:suppressAutoHyphens/>
        <w:spacing w:after="0" w:line="240" w:lineRule="auto"/>
        <w:ind w:left="851" w:firstLine="283"/>
        <w:contextualSpacing w:val="0"/>
        <w:jc w:val="both"/>
        <w:rPr>
          <w:rFonts w:ascii="Arial" w:hAnsi="Arial" w:cs="Arial"/>
          <w:color w:val="000000"/>
        </w:rPr>
      </w:pPr>
      <w:r w:rsidRPr="00BE100C">
        <w:rPr>
          <w:rFonts w:ascii="Arial" w:hAnsi="Arial" w:cs="Arial"/>
          <w:color w:val="000000"/>
        </w:rPr>
        <w:lastRenderedPageBreak/>
        <w:t>ocenę formalną w zakresie zgodności z warunkami udzielenia wsparcia;</w:t>
      </w:r>
    </w:p>
    <w:p w14:paraId="2896AD63" w14:textId="59707395" w:rsidR="008D5821" w:rsidRPr="008D5821" w:rsidRDefault="008D5821">
      <w:pPr>
        <w:pStyle w:val="Akapitzlist"/>
        <w:numPr>
          <w:ilvl w:val="0"/>
          <w:numId w:val="7"/>
        </w:numPr>
        <w:suppressAutoHyphens/>
        <w:spacing w:after="0" w:line="240" w:lineRule="auto"/>
        <w:ind w:left="851" w:firstLine="283"/>
        <w:contextualSpacing w:val="0"/>
        <w:jc w:val="both"/>
        <w:rPr>
          <w:rFonts w:ascii="Arial" w:hAnsi="Arial" w:cs="Arial"/>
          <w:color w:val="000000"/>
        </w:rPr>
      </w:pPr>
      <w:r w:rsidRPr="008D5821">
        <w:rPr>
          <w:rFonts w:ascii="Arial" w:hAnsi="Arial" w:cs="Arial"/>
          <w:color w:val="000000"/>
        </w:rPr>
        <w:t xml:space="preserve">ocenę merytoryczną według kryteriów oceny </w:t>
      </w:r>
      <w:r w:rsidR="0066676A">
        <w:rPr>
          <w:rFonts w:ascii="Arial" w:hAnsi="Arial" w:cs="Arial"/>
          <w:color w:val="000000"/>
        </w:rPr>
        <w:t>oraz ustalenie kwoty wsparcia</w:t>
      </w:r>
      <w:r w:rsidRPr="008D5821">
        <w:rPr>
          <w:rFonts w:ascii="Arial" w:hAnsi="Arial" w:cs="Arial"/>
          <w:color w:val="000000"/>
        </w:rPr>
        <w:t>.</w:t>
      </w:r>
    </w:p>
    <w:p w14:paraId="36FE7FC7" w14:textId="77777777" w:rsidR="005A21C0" w:rsidRPr="005A21C0" w:rsidRDefault="005A21C0" w:rsidP="005A21C0">
      <w:pPr>
        <w:pStyle w:val="Akapitzlist"/>
        <w:suppressAutoHyphens/>
        <w:spacing w:after="0" w:line="240" w:lineRule="auto"/>
        <w:ind w:left="360"/>
        <w:contextualSpacing w:val="0"/>
        <w:jc w:val="both"/>
        <w:rPr>
          <w:rFonts w:ascii="Arial" w:hAnsi="Arial" w:cs="Arial"/>
          <w:bCs/>
        </w:rPr>
      </w:pPr>
    </w:p>
    <w:p w14:paraId="7A941257" w14:textId="1CD4A268" w:rsidR="005A21C0" w:rsidRDefault="005A21C0" w:rsidP="005A21C0">
      <w:pPr>
        <w:tabs>
          <w:tab w:val="left" w:pos="-3060"/>
        </w:tabs>
        <w:jc w:val="center"/>
        <w:rPr>
          <w:rFonts w:ascii="Arial" w:hAnsi="Arial" w:cs="Arial"/>
          <w:b/>
          <w:bCs/>
          <w:color w:val="000000"/>
          <w:sz w:val="22"/>
        </w:rPr>
      </w:pPr>
      <w:r w:rsidRPr="008D5821">
        <w:rPr>
          <w:rFonts w:ascii="Arial" w:hAnsi="Arial" w:cs="Arial"/>
          <w:b/>
          <w:bCs/>
          <w:color w:val="000000"/>
          <w:sz w:val="22"/>
        </w:rPr>
        <w:t>§</w:t>
      </w:r>
      <w:r w:rsidR="00A02287">
        <w:rPr>
          <w:rFonts w:ascii="Arial" w:hAnsi="Arial" w:cs="Arial"/>
          <w:b/>
          <w:bCs/>
          <w:color w:val="000000"/>
          <w:sz w:val="22"/>
        </w:rPr>
        <w:t>11</w:t>
      </w:r>
    </w:p>
    <w:p w14:paraId="0B49AF79" w14:textId="2EB63E81" w:rsidR="00001614" w:rsidRPr="008D5821" w:rsidRDefault="00001614" w:rsidP="005A21C0">
      <w:pPr>
        <w:tabs>
          <w:tab w:val="left" w:pos="-3060"/>
        </w:tabs>
        <w:jc w:val="center"/>
        <w:rPr>
          <w:rFonts w:ascii="Arial" w:hAnsi="Arial" w:cs="Arial"/>
          <w:b/>
          <w:bCs/>
          <w:color w:val="000000"/>
          <w:sz w:val="22"/>
        </w:rPr>
      </w:pPr>
      <w:r>
        <w:rPr>
          <w:rFonts w:ascii="Arial" w:hAnsi="Arial" w:cs="Arial"/>
          <w:b/>
          <w:bCs/>
          <w:color w:val="000000"/>
          <w:sz w:val="22"/>
        </w:rPr>
        <w:t>Ocena formalna</w:t>
      </w:r>
    </w:p>
    <w:p w14:paraId="1EC0DEC8" w14:textId="77777777" w:rsidR="005A21C0" w:rsidRPr="005A21C0" w:rsidRDefault="005A21C0" w:rsidP="005A21C0">
      <w:pPr>
        <w:pStyle w:val="Akapitzlist"/>
        <w:suppressAutoHyphens/>
        <w:spacing w:after="0" w:line="240" w:lineRule="auto"/>
        <w:ind w:left="360"/>
        <w:contextualSpacing w:val="0"/>
        <w:jc w:val="both"/>
        <w:rPr>
          <w:rFonts w:ascii="Arial" w:hAnsi="Arial" w:cs="Arial"/>
          <w:bCs/>
        </w:rPr>
      </w:pPr>
    </w:p>
    <w:p w14:paraId="460406DF" w14:textId="5A704CFE" w:rsidR="008D5821" w:rsidRPr="00A132B1" w:rsidRDefault="008D5821" w:rsidP="005A21C0">
      <w:pPr>
        <w:pStyle w:val="Akapitzlist"/>
        <w:numPr>
          <w:ilvl w:val="0"/>
          <w:numId w:val="72"/>
        </w:numPr>
        <w:suppressAutoHyphens/>
        <w:spacing w:after="0" w:line="240" w:lineRule="auto"/>
        <w:contextualSpacing w:val="0"/>
        <w:jc w:val="both"/>
        <w:rPr>
          <w:rFonts w:ascii="Arial" w:hAnsi="Arial" w:cs="Arial"/>
          <w:bCs/>
        </w:rPr>
      </w:pPr>
      <w:r w:rsidRPr="008D5821">
        <w:rPr>
          <w:rFonts w:ascii="Arial" w:hAnsi="Arial" w:cs="Arial"/>
        </w:rPr>
        <w:t xml:space="preserve">Ocena formalna wniosku o </w:t>
      </w:r>
      <w:r w:rsidR="003D70A0">
        <w:rPr>
          <w:rFonts w:ascii="Arial" w:hAnsi="Arial" w:cs="Arial"/>
        </w:rPr>
        <w:t>powierzenie grantu</w:t>
      </w:r>
      <w:r w:rsidRPr="008D5821">
        <w:rPr>
          <w:rFonts w:ascii="Arial" w:hAnsi="Arial" w:cs="Arial"/>
        </w:rPr>
        <w:t xml:space="preserve"> obejmuje </w:t>
      </w:r>
      <w:r w:rsidR="00A132B1">
        <w:rPr>
          <w:rFonts w:ascii="Arial" w:hAnsi="Arial" w:cs="Arial"/>
          <w:bCs/>
          <w:color w:val="000000"/>
        </w:rPr>
        <w:t xml:space="preserve">weryfikację w zakresie spełniania warunków udzielenia grantu, określonych w ogłoszeniu konkursu na wybór </w:t>
      </w:r>
      <w:proofErr w:type="spellStart"/>
      <w:r w:rsidR="00A132B1">
        <w:rPr>
          <w:rFonts w:ascii="Arial" w:hAnsi="Arial" w:cs="Arial"/>
          <w:bCs/>
          <w:color w:val="000000"/>
        </w:rPr>
        <w:t>grantobiorców</w:t>
      </w:r>
      <w:proofErr w:type="spellEnd"/>
      <w:r w:rsidR="00A132B1">
        <w:rPr>
          <w:rFonts w:ascii="Arial" w:hAnsi="Arial" w:cs="Arial"/>
          <w:bCs/>
          <w:color w:val="000000"/>
        </w:rPr>
        <w:t>, w tym w szczególności:</w:t>
      </w:r>
    </w:p>
    <w:p w14:paraId="03A2FEF7" w14:textId="256E51D5" w:rsidR="00A132B1" w:rsidRPr="00A132B1" w:rsidRDefault="00A132B1" w:rsidP="005A21C0">
      <w:pPr>
        <w:pStyle w:val="Akapitzlist"/>
        <w:numPr>
          <w:ilvl w:val="0"/>
          <w:numId w:val="71"/>
        </w:numPr>
        <w:suppressAutoHyphens/>
        <w:spacing w:after="0" w:line="240" w:lineRule="auto"/>
        <w:ind w:firstLine="1122"/>
        <w:contextualSpacing w:val="0"/>
        <w:jc w:val="both"/>
        <w:rPr>
          <w:rFonts w:ascii="Arial" w:hAnsi="Arial" w:cs="Arial"/>
          <w:bCs/>
        </w:rPr>
      </w:pPr>
      <w:r>
        <w:rPr>
          <w:rFonts w:ascii="Arial" w:hAnsi="Arial" w:cs="Arial"/>
        </w:rPr>
        <w:t>złożenia wniosku w miejscu, terminie i formie wskazanych w ogłoszeniu o konkursie,</w:t>
      </w:r>
    </w:p>
    <w:p w14:paraId="65A29EE1" w14:textId="65642A01" w:rsidR="00A132B1" w:rsidRDefault="00A132B1" w:rsidP="005A21C0">
      <w:pPr>
        <w:pStyle w:val="Akapitzlist"/>
        <w:numPr>
          <w:ilvl w:val="0"/>
          <w:numId w:val="71"/>
        </w:numPr>
        <w:suppressAutoHyphens/>
        <w:spacing w:after="0" w:line="240" w:lineRule="auto"/>
        <w:ind w:left="1418" w:hanging="284"/>
        <w:contextualSpacing w:val="0"/>
        <w:jc w:val="both"/>
        <w:rPr>
          <w:rFonts w:ascii="Arial" w:hAnsi="Arial" w:cs="Arial"/>
          <w:bCs/>
        </w:rPr>
      </w:pPr>
      <w:r>
        <w:rPr>
          <w:rFonts w:ascii="Arial" w:hAnsi="Arial" w:cs="Arial"/>
          <w:bCs/>
        </w:rPr>
        <w:t>zgodności grantu z zakresem tematycznym, który został wskazany w ogłoszeniu o konkursie,</w:t>
      </w:r>
    </w:p>
    <w:p w14:paraId="45B8E56B" w14:textId="6AE84A66" w:rsidR="00A132B1" w:rsidRDefault="00A132B1" w:rsidP="005A21C0">
      <w:pPr>
        <w:pStyle w:val="Akapitzlist"/>
        <w:numPr>
          <w:ilvl w:val="0"/>
          <w:numId w:val="71"/>
        </w:numPr>
        <w:suppressAutoHyphens/>
        <w:spacing w:after="0" w:line="240" w:lineRule="auto"/>
        <w:ind w:left="1418" w:hanging="284"/>
        <w:contextualSpacing w:val="0"/>
        <w:jc w:val="both"/>
        <w:rPr>
          <w:rFonts w:ascii="Arial" w:hAnsi="Arial" w:cs="Arial"/>
          <w:bCs/>
        </w:rPr>
      </w:pPr>
      <w:r>
        <w:rPr>
          <w:rFonts w:ascii="Arial" w:hAnsi="Arial" w:cs="Arial"/>
          <w:bCs/>
        </w:rPr>
        <w:t>zgodności grantu z formą wsparcia wskazaną w ogłoszeniu o konkursie,</w:t>
      </w:r>
    </w:p>
    <w:p w14:paraId="4909D93F" w14:textId="1D2751BC" w:rsidR="00A132B1" w:rsidRDefault="00A132B1" w:rsidP="005A21C0">
      <w:pPr>
        <w:pStyle w:val="Akapitzlist"/>
        <w:numPr>
          <w:ilvl w:val="0"/>
          <w:numId w:val="71"/>
        </w:numPr>
        <w:suppressAutoHyphens/>
        <w:spacing w:after="0" w:line="240" w:lineRule="auto"/>
        <w:ind w:left="1418" w:hanging="284"/>
        <w:contextualSpacing w:val="0"/>
        <w:jc w:val="both"/>
        <w:rPr>
          <w:rFonts w:ascii="Arial" w:hAnsi="Arial" w:cs="Arial"/>
          <w:bCs/>
        </w:rPr>
      </w:pPr>
      <w:r>
        <w:rPr>
          <w:rFonts w:ascii="Arial" w:hAnsi="Arial" w:cs="Arial"/>
          <w:bCs/>
        </w:rPr>
        <w:t>spełnienia dodatkowych warunków udzielenia wsparcia obowiązujących w ramach konkursu,</w:t>
      </w:r>
    </w:p>
    <w:p w14:paraId="688BE2C4" w14:textId="50F5836D" w:rsidR="00A132B1" w:rsidRDefault="00A132B1" w:rsidP="005A21C0">
      <w:pPr>
        <w:pStyle w:val="Akapitzlist"/>
        <w:numPr>
          <w:ilvl w:val="0"/>
          <w:numId w:val="71"/>
        </w:numPr>
        <w:suppressAutoHyphens/>
        <w:spacing w:after="0" w:line="240" w:lineRule="auto"/>
        <w:ind w:left="1418" w:hanging="284"/>
        <w:contextualSpacing w:val="0"/>
        <w:jc w:val="both"/>
        <w:rPr>
          <w:rFonts w:ascii="Arial" w:hAnsi="Arial" w:cs="Arial"/>
          <w:bCs/>
        </w:rPr>
      </w:pPr>
      <w:r>
        <w:rPr>
          <w:rFonts w:ascii="Arial" w:hAnsi="Arial" w:cs="Arial"/>
          <w:bCs/>
        </w:rPr>
        <w:t xml:space="preserve">spełnienia przez </w:t>
      </w:r>
      <w:proofErr w:type="spellStart"/>
      <w:r>
        <w:rPr>
          <w:rFonts w:ascii="Arial" w:hAnsi="Arial" w:cs="Arial"/>
          <w:bCs/>
        </w:rPr>
        <w:t>grantobiorcę</w:t>
      </w:r>
      <w:proofErr w:type="spellEnd"/>
      <w:r>
        <w:rPr>
          <w:rFonts w:ascii="Arial" w:hAnsi="Arial" w:cs="Arial"/>
          <w:bCs/>
        </w:rPr>
        <w:t xml:space="preserve"> warunków przyznania pomocy określonych w wytycznych</w:t>
      </w:r>
      <w:r w:rsidR="005A21C0">
        <w:rPr>
          <w:rFonts w:ascii="Arial" w:hAnsi="Arial" w:cs="Arial"/>
          <w:bCs/>
        </w:rPr>
        <w:t xml:space="preserve"> szczegółowych – wdrażanie LSR,</w:t>
      </w:r>
    </w:p>
    <w:p w14:paraId="29E446A6" w14:textId="074ED001" w:rsidR="005A21C0" w:rsidRPr="005A21C0" w:rsidRDefault="005A21C0" w:rsidP="005A21C0">
      <w:pPr>
        <w:pStyle w:val="Akapitzlist"/>
        <w:numPr>
          <w:ilvl w:val="0"/>
          <w:numId w:val="71"/>
        </w:numPr>
        <w:suppressAutoHyphens/>
        <w:spacing w:after="0" w:line="240" w:lineRule="auto"/>
        <w:ind w:left="1418" w:hanging="284"/>
        <w:contextualSpacing w:val="0"/>
        <w:jc w:val="both"/>
        <w:rPr>
          <w:rFonts w:ascii="Arial" w:hAnsi="Arial" w:cs="Arial"/>
          <w:bCs/>
        </w:rPr>
      </w:pPr>
      <w:r>
        <w:rPr>
          <w:rFonts w:ascii="Arial" w:hAnsi="Arial" w:cs="Arial"/>
          <w:bCs/>
        </w:rPr>
        <w:t>realizacji przez grant celów LSR, poprzez osiągnięcie zaplanowanych w LSR wskaźników/zadań.</w:t>
      </w:r>
    </w:p>
    <w:p w14:paraId="20ABB858" w14:textId="17699BB1" w:rsidR="005A21C0" w:rsidRDefault="005A21C0" w:rsidP="005A21C0">
      <w:pPr>
        <w:pStyle w:val="Akapitzlist"/>
        <w:numPr>
          <w:ilvl w:val="0"/>
          <w:numId w:val="72"/>
        </w:numPr>
        <w:suppressAutoHyphens/>
        <w:jc w:val="both"/>
        <w:rPr>
          <w:rFonts w:ascii="Arial" w:hAnsi="Arial" w:cs="Arial"/>
          <w:bCs/>
        </w:rPr>
      </w:pPr>
      <w:r w:rsidRPr="005A21C0">
        <w:rPr>
          <w:rFonts w:ascii="Arial" w:hAnsi="Arial" w:cs="Arial"/>
          <w:bCs/>
        </w:rPr>
        <w:t xml:space="preserve">Ocena formalna, o której mowa w ust </w:t>
      </w:r>
      <w:r>
        <w:rPr>
          <w:rFonts w:ascii="Arial" w:hAnsi="Arial" w:cs="Arial"/>
          <w:bCs/>
        </w:rPr>
        <w:t>1</w:t>
      </w:r>
      <w:r w:rsidRPr="005A21C0">
        <w:rPr>
          <w:rFonts w:ascii="Arial" w:hAnsi="Arial" w:cs="Arial"/>
          <w:bCs/>
        </w:rPr>
        <w:t xml:space="preserve"> dokonywana jest przez Radę LGD w oparciu o </w:t>
      </w:r>
      <w:r w:rsidRPr="005A21C0">
        <w:rPr>
          <w:rFonts w:ascii="Arial" w:hAnsi="Arial" w:cs="Arial"/>
          <w:b/>
        </w:rPr>
        <w:t>Kartę weryfikacji spełniania warunków</w:t>
      </w:r>
      <w:r w:rsidRPr="005A21C0">
        <w:rPr>
          <w:rFonts w:ascii="Arial" w:hAnsi="Arial" w:cs="Arial"/>
          <w:bCs/>
        </w:rPr>
        <w:t>, stanowiącą załącznik nr 2 do niniejszej procedury. Ocena ta odbywa się przy pomocy pracowników biura LGD, jednakże przekazywane przez nich informacje maja wyłącznie charakter pomocniczy.</w:t>
      </w:r>
    </w:p>
    <w:p w14:paraId="63031654" w14:textId="473FCA9C" w:rsidR="0022164E" w:rsidRDefault="0022164E" w:rsidP="005A21C0">
      <w:pPr>
        <w:pStyle w:val="Akapitzlist"/>
        <w:numPr>
          <w:ilvl w:val="0"/>
          <w:numId w:val="72"/>
        </w:numPr>
        <w:suppressAutoHyphens/>
        <w:jc w:val="both"/>
        <w:rPr>
          <w:rFonts w:ascii="Arial" w:hAnsi="Arial" w:cs="Arial"/>
          <w:bCs/>
        </w:rPr>
      </w:pPr>
      <w:r>
        <w:rPr>
          <w:rFonts w:ascii="Arial" w:hAnsi="Arial" w:cs="Arial"/>
          <w:bCs/>
        </w:rPr>
        <w:t xml:space="preserve">Każdy pracownik biura przygotowujący informacje dla Rady, o których mowa w ust 2, przed zapoznaniem się z treścią wniosków o powierzenie grantów, zobowiązany jest do złożenia, odrębnie dla każdego wniosku, </w:t>
      </w:r>
      <w:r w:rsidRPr="0022164E">
        <w:rPr>
          <w:rFonts w:ascii="Arial" w:hAnsi="Arial" w:cs="Arial"/>
          <w:b/>
        </w:rPr>
        <w:t>Deklaracji poufności i bezstronności</w:t>
      </w:r>
      <w:r>
        <w:rPr>
          <w:rFonts w:ascii="Arial" w:hAnsi="Arial" w:cs="Arial"/>
          <w:bCs/>
        </w:rPr>
        <w:t>, według wzoru określonego w załączniku nr 3 do niniejszej procedury.</w:t>
      </w:r>
    </w:p>
    <w:p w14:paraId="567F7195" w14:textId="191FF1D0" w:rsidR="00162C1A" w:rsidRDefault="00162C1A" w:rsidP="005A21C0">
      <w:pPr>
        <w:pStyle w:val="Akapitzlist"/>
        <w:numPr>
          <w:ilvl w:val="0"/>
          <w:numId w:val="72"/>
        </w:numPr>
        <w:suppressAutoHyphens/>
        <w:jc w:val="both"/>
        <w:rPr>
          <w:rFonts w:ascii="Arial" w:hAnsi="Arial" w:cs="Arial"/>
          <w:bCs/>
        </w:rPr>
      </w:pPr>
      <w:r>
        <w:rPr>
          <w:rFonts w:ascii="Arial" w:hAnsi="Arial" w:cs="Arial"/>
          <w:bCs/>
        </w:rPr>
        <w:t xml:space="preserve">W przypadku, gdy w wyniku przeprowadzonej oceny, o której mowa w </w:t>
      </w:r>
      <w:r w:rsidR="0045606A">
        <w:rPr>
          <w:rFonts w:ascii="Arial" w:hAnsi="Arial" w:cs="Arial"/>
          <w:bCs/>
        </w:rPr>
        <w:t>ust 1</w:t>
      </w:r>
      <w:r>
        <w:rPr>
          <w:rFonts w:ascii="Arial" w:hAnsi="Arial" w:cs="Arial"/>
          <w:bCs/>
        </w:rPr>
        <w:t xml:space="preserve">, stwierdzono uchybienia lub omyłki, lub z innych powodów konieczne jest uzyskanie wyjaśnień lub dokumentów niezbędnych do oceny wniosku, wyboru </w:t>
      </w:r>
      <w:proofErr w:type="spellStart"/>
      <w:r>
        <w:rPr>
          <w:rFonts w:ascii="Arial" w:hAnsi="Arial" w:cs="Arial"/>
          <w:bCs/>
        </w:rPr>
        <w:t>grantobiorcy</w:t>
      </w:r>
      <w:proofErr w:type="spellEnd"/>
      <w:r>
        <w:rPr>
          <w:rFonts w:ascii="Arial" w:hAnsi="Arial" w:cs="Arial"/>
          <w:bCs/>
        </w:rPr>
        <w:t xml:space="preserve"> lub ustalenia kwoty wsparcia, LGD wzywa jednokrotnie wnioskodawcę do złożenia tych wyjaśnień lub dokumentów </w:t>
      </w:r>
      <w:r w:rsidRPr="00162C1A">
        <w:rPr>
          <w:rFonts w:ascii="Arial" w:hAnsi="Arial" w:cs="Arial"/>
          <w:b/>
        </w:rPr>
        <w:t>pismem PG1</w:t>
      </w:r>
      <w:r>
        <w:rPr>
          <w:rFonts w:ascii="Arial" w:hAnsi="Arial" w:cs="Arial"/>
          <w:bCs/>
        </w:rPr>
        <w:t>, którego wzór został określony w załączniku nr 4 do niniejszej procedury.</w:t>
      </w:r>
    </w:p>
    <w:p w14:paraId="0D5E25FC" w14:textId="6E8B9FFF" w:rsidR="008D5821" w:rsidRPr="008D5821" w:rsidRDefault="008D5821" w:rsidP="00162C1A">
      <w:pPr>
        <w:pStyle w:val="Akapitzlist"/>
        <w:numPr>
          <w:ilvl w:val="0"/>
          <w:numId w:val="72"/>
        </w:numPr>
        <w:suppressAutoHyphens/>
        <w:spacing w:after="0" w:line="240" w:lineRule="auto"/>
        <w:contextualSpacing w:val="0"/>
        <w:jc w:val="both"/>
        <w:rPr>
          <w:rFonts w:ascii="Arial" w:hAnsi="Arial" w:cs="Arial"/>
          <w:bCs/>
          <w:color w:val="FF0000"/>
        </w:rPr>
      </w:pPr>
      <w:r w:rsidRPr="008D5821">
        <w:rPr>
          <w:rFonts w:ascii="Arial" w:hAnsi="Arial" w:cs="Arial"/>
        </w:rPr>
        <w:t xml:space="preserve">Zakres wyjaśnień obejmuje uwagi </w:t>
      </w:r>
      <w:r w:rsidR="00936121">
        <w:rPr>
          <w:rFonts w:ascii="Arial" w:hAnsi="Arial" w:cs="Arial"/>
        </w:rPr>
        <w:t>b</w:t>
      </w:r>
      <w:r w:rsidRPr="008D5821">
        <w:rPr>
          <w:rFonts w:ascii="Arial" w:hAnsi="Arial" w:cs="Arial"/>
        </w:rPr>
        <w:t xml:space="preserve">iura LGD </w:t>
      </w:r>
      <w:r w:rsidR="00162C1A" w:rsidRPr="008D5821">
        <w:rPr>
          <w:rFonts w:ascii="Arial" w:hAnsi="Arial" w:cs="Arial"/>
        </w:rPr>
        <w:t xml:space="preserve">oraz uwagi </w:t>
      </w:r>
      <w:r w:rsidR="00162C1A">
        <w:rPr>
          <w:rFonts w:ascii="Arial" w:hAnsi="Arial" w:cs="Arial"/>
        </w:rPr>
        <w:t>c</w:t>
      </w:r>
      <w:r w:rsidR="00162C1A" w:rsidRPr="008D5821">
        <w:rPr>
          <w:rFonts w:ascii="Arial" w:hAnsi="Arial" w:cs="Arial"/>
        </w:rPr>
        <w:t xml:space="preserve">złonków Rady </w:t>
      </w:r>
      <w:r w:rsidRPr="008D5821">
        <w:rPr>
          <w:rFonts w:ascii="Arial" w:hAnsi="Arial" w:cs="Arial"/>
        </w:rPr>
        <w:t xml:space="preserve">zatwierdzone przez Przewodniczącego </w:t>
      </w:r>
      <w:r w:rsidR="00162C1A">
        <w:rPr>
          <w:rFonts w:ascii="Arial" w:hAnsi="Arial" w:cs="Arial"/>
        </w:rPr>
        <w:t>R</w:t>
      </w:r>
      <w:r w:rsidRPr="008D5821">
        <w:rPr>
          <w:rFonts w:ascii="Arial" w:hAnsi="Arial" w:cs="Arial"/>
        </w:rPr>
        <w:t xml:space="preserve">ady. </w:t>
      </w:r>
    </w:p>
    <w:p w14:paraId="6FE3F8E1" w14:textId="20CE497B" w:rsidR="008D5821" w:rsidRPr="008D5821" w:rsidRDefault="008D5821" w:rsidP="00162C1A">
      <w:pPr>
        <w:pStyle w:val="Akapitzlist"/>
        <w:numPr>
          <w:ilvl w:val="0"/>
          <w:numId w:val="72"/>
        </w:numPr>
        <w:suppressAutoHyphens/>
        <w:spacing w:after="0" w:line="240" w:lineRule="auto"/>
        <w:contextualSpacing w:val="0"/>
        <w:jc w:val="both"/>
        <w:rPr>
          <w:rFonts w:ascii="Arial" w:hAnsi="Arial" w:cs="Arial"/>
          <w:bCs/>
          <w:color w:val="FF0000"/>
        </w:rPr>
      </w:pPr>
      <w:r w:rsidRPr="008D5821">
        <w:rPr>
          <w:rFonts w:ascii="Arial" w:hAnsi="Arial" w:cs="Arial"/>
        </w:rPr>
        <w:t xml:space="preserve">W imieniu LGD pismo wzywające do złożenia wyjaśnień lub uzupełnienia dokumentów sporządza </w:t>
      </w:r>
      <w:r w:rsidR="00936121">
        <w:rPr>
          <w:rFonts w:ascii="Arial" w:hAnsi="Arial" w:cs="Arial"/>
        </w:rPr>
        <w:t>b</w:t>
      </w:r>
      <w:r w:rsidRPr="008D5821">
        <w:rPr>
          <w:rFonts w:ascii="Arial" w:hAnsi="Arial" w:cs="Arial"/>
        </w:rPr>
        <w:t xml:space="preserve">iuro LGD na etapie wstępnej </w:t>
      </w:r>
      <w:r w:rsidR="00DC4A0F">
        <w:rPr>
          <w:rFonts w:ascii="Arial" w:hAnsi="Arial" w:cs="Arial"/>
        </w:rPr>
        <w:t>oceny</w:t>
      </w:r>
      <w:r w:rsidRPr="008D5821">
        <w:rPr>
          <w:rFonts w:ascii="Arial" w:hAnsi="Arial" w:cs="Arial"/>
        </w:rPr>
        <w:t xml:space="preserve"> wniosku. Treść pisma uzgadniania jest z Przewodniczącym</w:t>
      </w:r>
      <w:r w:rsidR="00DC4A0F">
        <w:rPr>
          <w:rFonts w:ascii="Arial" w:hAnsi="Arial" w:cs="Arial"/>
        </w:rPr>
        <w:t xml:space="preserve"> Rady lub jego Zastępcą poprzez potwierdzenie ich treści drogą e-mail. Zatwierdzone dokumenty podpisuje Prezes LGD lub inny członek Zarządu.</w:t>
      </w:r>
      <w:r w:rsidRPr="008D5821">
        <w:rPr>
          <w:rFonts w:ascii="Arial" w:hAnsi="Arial" w:cs="Arial"/>
        </w:rPr>
        <w:t xml:space="preserve"> </w:t>
      </w:r>
    </w:p>
    <w:p w14:paraId="17CFC2C2" w14:textId="5F820B07" w:rsidR="008D5821" w:rsidRPr="006A518E" w:rsidRDefault="006A518E" w:rsidP="00162C1A">
      <w:pPr>
        <w:pStyle w:val="Akapitzlist"/>
        <w:numPr>
          <w:ilvl w:val="0"/>
          <w:numId w:val="72"/>
        </w:numPr>
        <w:suppressAutoHyphens/>
        <w:spacing w:after="0" w:line="240" w:lineRule="auto"/>
        <w:contextualSpacing w:val="0"/>
        <w:jc w:val="both"/>
        <w:rPr>
          <w:rFonts w:ascii="Arial" w:hAnsi="Arial" w:cs="Arial"/>
          <w:bCs/>
          <w:color w:val="FF0000"/>
        </w:rPr>
      </w:pPr>
      <w:r>
        <w:rPr>
          <w:rFonts w:ascii="Arial" w:hAnsi="Arial" w:cs="Arial"/>
        </w:rPr>
        <w:t>Pismo, o którym mowa w ust 6 dostarczane jest Wnioskodawcy osobiście przez przedstawiciela LGD za pisemny potwierdzeniem odbioru bądź wysyłane pocztą tradycyjną listem poleconym za zwrotnym potwierdzeniem odbioru. Dodatkowo pismo może być przesłane Wnioskodawcy na adres e-mail podany we wniosku o powierzenie grantu.</w:t>
      </w:r>
    </w:p>
    <w:p w14:paraId="2756B79E" w14:textId="4E6A5981" w:rsidR="006A518E" w:rsidRPr="008D5821" w:rsidRDefault="006A518E" w:rsidP="00162C1A">
      <w:pPr>
        <w:pStyle w:val="Akapitzlist"/>
        <w:numPr>
          <w:ilvl w:val="0"/>
          <w:numId w:val="72"/>
        </w:numPr>
        <w:suppressAutoHyphens/>
        <w:spacing w:after="0" w:line="240" w:lineRule="auto"/>
        <w:contextualSpacing w:val="0"/>
        <w:jc w:val="both"/>
        <w:rPr>
          <w:rFonts w:ascii="Arial" w:hAnsi="Arial" w:cs="Arial"/>
          <w:bCs/>
          <w:color w:val="FF0000"/>
        </w:rPr>
      </w:pPr>
      <w:r>
        <w:rPr>
          <w:rFonts w:ascii="Arial" w:hAnsi="Arial" w:cs="Arial"/>
        </w:rPr>
        <w:t>LGD wyznacza 7-dniowy termin na pisemne złożenie wyjaśnień lub uzupełnień, liczony od dnia otrzymania wezwania. O zachowaniu terminu decyduje data wpływu do LGD.</w:t>
      </w:r>
    </w:p>
    <w:p w14:paraId="7DECD135" w14:textId="61A1FDDA" w:rsidR="008D5821" w:rsidRPr="008D5821" w:rsidRDefault="006A518E" w:rsidP="00162C1A">
      <w:pPr>
        <w:pStyle w:val="Akapitzlist"/>
        <w:numPr>
          <w:ilvl w:val="0"/>
          <w:numId w:val="72"/>
        </w:numPr>
        <w:spacing w:after="0" w:line="240" w:lineRule="auto"/>
        <w:jc w:val="both"/>
        <w:rPr>
          <w:rFonts w:ascii="Arial" w:hAnsi="Arial" w:cs="Arial"/>
        </w:rPr>
      </w:pPr>
      <w:r>
        <w:rPr>
          <w:rFonts w:ascii="Arial" w:hAnsi="Arial" w:cs="Arial"/>
        </w:rPr>
        <w:t>W przypadku, gdy wnioskodawca nie złoży wyjaśnień bądź dokumentów w wyznaczonym terminie lub złożone wyjaśnienia, dokumenty są niewystarczające, a pewne okoliczności nadal budzą wątpliwości, LGD uzna je za nieudowodnione. Ciężar udowodnienia faktu spoczywa na wnioskodawcy, który z tego faktu wywodzi skutki prawne.</w:t>
      </w:r>
    </w:p>
    <w:p w14:paraId="0122D984" w14:textId="65789F3E" w:rsidR="008D5821" w:rsidRPr="00CC7EBE" w:rsidRDefault="006A518E" w:rsidP="00162C1A">
      <w:pPr>
        <w:pStyle w:val="Akapitzlist"/>
        <w:numPr>
          <w:ilvl w:val="0"/>
          <w:numId w:val="72"/>
        </w:numPr>
        <w:suppressAutoHyphens/>
        <w:spacing w:after="0" w:line="240" w:lineRule="auto"/>
        <w:contextualSpacing w:val="0"/>
        <w:jc w:val="both"/>
        <w:rPr>
          <w:rFonts w:ascii="Arial" w:hAnsi="Arial" w:cs="Arial"/>
          <w:iCs/>
        </w:rPr>
      </w:pPr>
      <w:r>
        <w:rPr>
          <w:rFonts w:ascii="Arial" w:hAnsi="Arial" w:cs="Arial"/>
          <w:bCs/>
          <w:iCs/>
        </w:rPr>
        <w:t>Wypełniona</w:t>
      </w:r>
      <w:r w:rsidR="008D5821" w:rsidRPr="008D5821">
        <w:rPr>
          <w:rFonts w:ascii="Arial" w:hAnsi="Arial" w:cs="Arial"/>
          <w:bCs/>
          <w:i/>
          <w:iCs/>
        </w:rPr>
        <w:t xml:space="preserve"> </w:t>
      </w:r>
      <w:r w:rsidR="008D5821" w:rsidRPr="00CC7EBE">
        <w:rPr>
          <w:rFonts w:ascii="Arial" w:hAnsi="Arial" w:cs="Arial"/>
          <w:bCs/>
        </w:rPr>
        <w:t xml:space="preserve">Karta </w:t>
      </w:r>
      <w:r>
        <w:rPr>
          <w:rFonts w:ascii="Arial" w:hAnsi="Arial" w:cs="Arial"/>
          <w:bCs/>
        </w:rPr>
        <w:t>weryfikacji spełniania przedstawiona Radzie LGD zawiera również decyzję o wyniku weryfikacji uwzględniającej uzupełnienia. Pracownicy biura LGD udostępniają także członkom Rady LGD treści uzupełnień i wyjaśnień składanych przez wnioskodawców w toku weryfikacji dokumentacji.</w:t>
      </w:r>
      <w:r w:rsidR="008D5821" w:rsidRPr="00CC7EBE">
        <w:rPr>
          <w:rFonts w:ascii="Arial" w:hAnsi="Arial" w:cs="Arial"/>
          <w:iCs/>
        </w:rPr>
        <w:t xml:space="preserve"> </w:t>
      </w:r>
    </w:p>
    <w:p w14:paraId="203775B0" w14:textId="77777777" w:rsidR="006A518E" w:rsidRDefault="008D5821" w:rsidP="00162C1A">
      <w:pPr>
        <w:pStyle w:val="Akapitzlist"/>
        <w:numPr>
          <w:ilvl w:val="0"/>
          <w:numId w:val="72"/>
        </w:numPr>
        <w:tabs>
          <w:tab w:val="left" w:pos="993"/>
        </w:tabs>
        <w:suppressAutoHyphens/>
        <w:spacing w:after="0" w:line="240" w:lineRule="auto"/>
        <w:contextualSpacing w:val="0"/>
        <w:jc w:val="both"/>
        <w:rPr>
          <w:rFonts w:ascii="Arial" w:hAnsi="Arial" w:cs="Arial"/>
        </w:rPr>
      </w:pPr>
      <w:r w:rsidRPr="008D5821">
        <w:rPr>
          <w:rFonts w:ascii="Arial" w:hAnsi="Arial" w:cs="Arial"/>
        </w:rPr>
        <w:t xml:space="preserve">LGD przechowuje </w:t>
      </w:r>
      <w:r w:rsidRPr="00CC7EBE">
        <w:rPr>
          <w:rFonts w:ascii="Arial" w:hAnsi="Arial" w:cs="Arial"/>
          <w:iCs/>
        </w:rPr>
        <w:t xml:space="preserve">Karty </w:t>
      </w:r>
      <w:r w:rsidR="006A518E">
        <w:rPr>
          <w:rFonts w:ascii="Arial" w:hAnsi="Arial" w:cs="Arial"/>
          <w:bCs/>
          <w:iCs/>
        </w:rPr>
        <w:t>weryfikacji spełniania warunków</w:t>
      </w:r>
      <w:r w:rsidRPr="00CC7EBE">
        <w:rPr>
          <w:rFonts w:ascii="Arial" w:hAnsi="Arial" w:cs="Arial"/>
          <w:bCs/>
          <w:iCs/>
        </w:rPr>
        <w:t xml:space="preserve"> wsparcie</w:t>
      </w:r>
      <w:r w:rsidRPr="008D5821">
        <w:rPr>
          <w:rFonts w:ascii="Arial" w:hAnsi="Arial" w:cs="Arial"/>
        </w:rPr>
        <w:t xml:space="preserve"> w dokumentacji danego naboru.</w:t>
      </w:r>
    </w:p>
    <w:p w14:paraId="4C982AD3" w14:textId="275F657B" w:rsidR="008D5821" w:rsidRDefault="006A518E" w:rsidP="00162C1A">
      <w:pPr>
        <w:pStyle w:val="Akapitzlist"/>
        <w:numPr>
          <w:ilvl w:val="0"/>
          <w:numId w:val="72"/>
        </w:numPr>
        <w:tabs>
          <w:tab w:val="left" w:pos="993"/>
        </w:tabs>
        <w:suppressAutoHyphens/>
        <w:spacing w:after="0" w:line="240" w:lineRule="auto"/>
        <w:contextualSpacing w:val="0"/>
        <w:jc w:val="both"/>
        <w:rPr>
          <w:rFonts w:ascii="Arial" w:hAnsi="Arial" w:cs="Arial"/>
        </w:rPr>
      </w:pPr>
      <w:r>
        <w:rPr>
          <w:rFonts w:ascii="Arial" w:hAnsi="Arial" w:cs="Arial"/>
        </w:rPr>
        <w:lastRenderedPageBreak/>
        <w:t xml:space="preserve">Wnioski, które nie spełniają warunków określonych w </w:t>
      </w:r>
      <w:r w:rsidR="0045606A">
        <w:rPr>
          <w:rFonts w:ascii="Arial" w:hAnsi="Arial" w:cs="Arial"/>
        </w:rPr>
        <w:t>ust 1 lub nie zostały uzupełnione/poprawione w zakresie i terminie wskazanym w wezwaniu, o którym mowa w ust 4, nie są przekazywane do dalszej oceny według lokalnych kryteriów wyboru przez Radę.</w:t>
      </w:r>
    </w:p>
    <w:p w14:paraId="4B0A4DD8" w14:textId="226D4992" w:rsidR="0045606A" w:rsidRPr="008D5821" w:rsidRDefault="0045606A" w:rsidP="00162C1A">
      <w:pPr>
        <w:pStyle w:val="Akapitzlist"/>
        <w:numPr>
          <w:ilvl w:val="0"/>
          <w:numId w:val="72"/>
        </w:numPr>
        <w:tabs>
          <w:tab w:val="left" w:pos="993"/>
        </w:tabs>
        <w:suppressAutoHyphens/>
        <w:spacing w:after="0" w:line="240" w:lineRule="auto"/>
        <w:contextualSpacing w:val="0"/>
        <w:jc w:val="both"/>
        <w:rPr>
          <w:rFonts w:ascii="Arial" w:hAnsi="Arial" w:cs="Arial"/>
        </w:rPr>
      </w:pPr>
      <w:r>
        <w:rPr>
          <w:rFonts w:ascii="Arial" w:hAnsi="Arial" w:cs="Arial"/>
        </w:rPr>
        <w:t>Ocena formalna Rady LGD wg. Karty weryfikacji spełniania warunków jest podstawą podjęcia decyzji o zgodności zadania w zakresie spełniania warunków udzielenia grantu w postaci stosownych uchwał Rady, zgodnie z Regulaminem Pracy Rady.</w:t>
      </w:r>
    </w:p>
    <w:p w14:paraId="04AFC3E6" w14:textId="77777777" w:rsidR="008D5821" w:rsidRPr="008D5821" w:rsidRDefault="008D5821" w:rsidP="008D5821">
      <w:pPr>
        <w:pStyle w:val="Akapitzlist"/>
        <w:tabs>
          <w:tab w:val="left" w:pos="-3060"/>
          <w:tab w:val="left" w:pos="426"/>
        </w:tabs>
        <w:spacing w:after="0" w:line="240" w:lineRule="auto"/>
        <w:ind w:left="360"/>
        <w:jc w:val="center"/>
        <w:rPr>
          <w:rFonts w:ascii="Arial" w:hAnsi="Arial" w:cs="Arial"/>
          <w:b/>
          <w:bCs/>
          <w:color w:val="000000"/>
          <w:highlight w:val="yellow"/>
        </w:rPr>
      </w:pPr>
    </w:p>
    <w:p w14:paraId="65FB0540" w14:textId="284C9846" w:rsidR="008D5821" w:rsidRDefault="008D5821" w:rsidP="008D5821">
      <w:pPr>
        <w:pStyle w:val="Akapitzlist"/>
        <w:tabs>
          <w:tab w:val="left" w:pos="-3060"/>
          <w:tab w:val="left" w:pos="426"/>
        </w:tabs>
        <w:spacing w:after="0" w:line="240" w:lineRule="auto"/>
        <w:ind w:left="360"/>
        <w:jc w:val="center"/>
        <w:rPr>
          <w:rFonts w:ascii="Arial" w:hAnsi="Arial" w:cs="Arial"/>
          <w:b/>
          <w:bCs/>
        </w:rPr>
      </w:pPr>
      <w:r w:rsidRPr="00001614">
        <w:rPr>
          <w:rFonts w:ascii="Arial" w:hAnsi="Arial" w:cs="Arial"/>
          <w:b/>
          <w:bCs/>
        </w:rPr>
        <w:t>§ 1</w:t>
      </w:r>
      <w:r w:rsidR="00A02287">
        <w:rPr>
          <w:rFonts w:ascii="Arial" w:hAnsi="Arial" w:cs="Arial"/>
          <w:b/>
          <w:bCs/>
        </w:rPr>
        <w:t>2</w:t>
      </w:r>
    </w:p>
    <w:p w14:paraId="4B818A6F" w14:textId="59B56EEF" w:rsidR="00001614" w:rsidRDefault="00001614" w:rsidP="008D5821">
      <w:pPr>
        <w:pStyle w:val="Akapitzlist"/>
        <w:tabs>
          <w:tab w:val="left" w:pos="-3060"/>
          <w:tab w:val="left" w:pos="426"/>
        </w:tabs>
        <w:spacing w:after="0" w:line="240" w:lineRule="auto"/>
        <w:ind w:left="360"/>
        <w:jc w:val="center"/>
        <w:rPr>
          <w:rFonts w:ascii="Arial" w:hAnsi="Arial" w:cs="Arial"/>
          <w:b/>
          <w:bCs/>
        </w:rPr>
      </w:pPr>
      <w:r>
        <w:rPr>
          <w:rFonts w:ascii="Arial" w:hAnsi="Arial" w:cs="Arial"/>
          <w:b/>
          <w:bCs/>
        </w:rPr>
        <w:t>Ocena na podstawie lokalnych kryteriów wyboru</w:t>
      </w:r>
      <w:r w:rsidR="00BE100C">
        <w:rPr>
          <w:rFonts w:ascii="Arial" w:hAnsi="Arial" w:cs="Arial"/>
          <w:b/>
          <w:bCs/>
        </w:rPr>
        <w:t xml:space="preserve"> i ustalenie kwoty wsparcia</w:t>
      </w:r>
    </w:p>
    <w:p w14:paraId="7EDD5E02" w14:textId="77777777" w:rsidR="00A02287" w:rsidRPr="00001614" w:rsidRDefault="00A02287" w:rsidP="008D5821">
      <w:pPr>
        <w:pStyle w:val="Akapitzlist"/>
        <w:tabs>
          <w:tab w:val="left" w:pos="-3060"/>
          <w:tab w:val="left" w:pos="426"/>
        </w:tabs>
        <w:spacing w:after="0" w:line="240" w:lineRule="auto"/>
        <w:ind w:left="360"/>
        <w:jc w:val="center"/>
        <w:rPr>
          <w:rFonts w:ascii="Arial" w:hAnsi="Arial" w:cs="Arial"/>
          <w:b/>
          <w:bCs/>
        </w:rPr>
      </w:pPr>
    </w:p>
    <w:p w14:paraId="4761FCDF" w14:textId="77777777" w:rsidR="00001614" w:rsidRPr="00001614" w:rsidRDefault="008D5821">
      <w:pPr>
        <w:pStyle w:val="Akapitzlist"/>
        <w:numPr>
          <w:ilvl w:val="0"/>
          <w:numId w:val="10"/>
        </w:numPr>
        <w:suppressAutoHyphens/>
        <w:spacing w:after="0" w:line="240" w:lineRule="auto"/>
        <w:contextualSpacing w:val="0"/>
        <w:jc w:val="both"/>
        <w:rPr>
          <w:rFonts w:ascii="Arial" w:hAnsi="Arial" w:cs="Arial"/>
          <w:bCs/>
        </w:rPr>
      </w:pPr>
      <w:r w:rsidRPr="008D5821">
        <w:rPr>
          <w:rFonts w:ascii="Arial" w:hAnsi="Arial" w:cs="Arial"/>
          <w:bCs/>
        </w:rPr>
        <w:t xml:space="preserve">Wnioski o </w:t>
      </w:r>
      <w:r w:rsidR="00001614">
        <w:rPr>
          <w:rFonts w:ascii="Arial" w:hAnsi="Arial" w:cs="Arial"/>
          <w:bCs/>
        </w:rPr>
        <w:t>powierzenie grantu</w:t>
      </w:r>
      <w:r w:rsidRPr="008D5821">
        <w:rPr>
          <w:rFonts w:ascii="Arial" w:hAnsi="Arial" w:cs="Arial"/>
          <w:bCs/>
        </w:rPr>
        <w:t xml:space="preserve"> spełniające warunki udzielenia </w:t>
      </w:r>
      <w:r w:rsidR="00001614">
        <w:rPr>
          <w:rFonts w:ascii="Arial" w:hAnsi="Arial" w:cs="Arial"/>
          <w:bCs/>
        </w:rPr>
        <w:t>grantu</w:t>
      </w:r>
      <w:r w:rsidRPr="008D5821">
        <w:rPr>
          <w:rFonts w:ascii="Arial" w:hAnsi="Arial" w:cs="Arial"/>
          <w:bCs/>
        </w:rPr>
        <w:t xml:space="preserve"> na wdrażanie LSR</w:t>
      </w:r>
      <w:r w:rsidR="00001614">
        <w:rPr>
          <w:rFonts w:ascii="Arial" w:hAnsi="Arial" w:cs="Arial"/>
          <w:bCs/>
        </w:rPr>
        <w:t xml:space="preserve"> (ocenione pozytywnie w ocenie formalnej)</w:t>
      </w:r>
      <w:r w:rsidRPr="008D5821">
        <w:rPr>
          <w:rFonts w:ascii="Arial" w:hAnsi="Arial" w:cs="Arial"/>
          <w:bCs/>
        </w:rPr>
        <w:t xml:space="preserve"> podlegają ocenie według kryteriów wyboru operacji. Ocena taka jest dok</w:t>
      </w:r>
      <w:r w:rsidRPr="007A2CAB">
        <w:rPr>
          <w:rFonts w:ascii="Arial" w:hAnsi="Arial" w:cs="Arial"/>
          <w:bCs/>
        </w:rPr>
        <w:t xml:space="preserve">onywana w oparciu o wzór </w:t>
      </w:r>
      <w:r w:rsidR="007A2CAB" w:rsidRPr="00CC7EBE">
        <w:rPr>
          <w:rFonts w:ascii="Arial" w:hAnsi="Arial" w:cs="Arial"/>
          <w:bCs/>
        </w:rPr>
        <w:t>Karty oceny operacji wg lokalnych kryteriów wyboru stanowiącej</w:t>
      </w:r>
      <w:r w:rsidRPr="00CC7EBE">
        <w:rPr>
          <w:rFonts w:ascii="Arial" w:hAnsi="Arial" w:cs="Arial"/>
          <w:bCs/>
        </w:rPr>
        <w:t xml:space="preserve"> załącznik nr </w:t>
      </w:r>
      <w:r w:rsidR="007A2CAB" w:rsidRPr="00CC7EBE">
        <w:rPr>
          <w:rFonts w:ascii="Arial" w:hAnsi="Arial" w:cs="Arial"/>
          <w:bCs/>
        </w:rPr>
        <w:t>2</w:t>
      </w:r>
      <w:r w:rsidRPr="00CC7EBE">
        <w:rPr>
          <w:rFonts w:ascii="Arial" w:hAnsi="Arial" w:cs="Arial"/>
          <w:bCs/>
        </w:rPr>
        <w:t xml:space="preserve"> do </w:t>
      </w:r>
      <w:r w:rsidR="007A2CAB" w:rsidRPr="00CC7EBE">
        <w:rPr>
          <w:rFonts w:ascii="Arial" w:hAnsi="Arial" w:cs="Arial"/>
          <w:bCs/>
        </w:rPr>
        <w:t>Regulaminu Pracy Rady LGD</w:t>
      </w:r>
      <w:r w:rsidRPr="007A2CAB">
        <w:rPr>
          <w:rFonts w:ascii="Arial" w:hAnsi="Arial" w:cs="Arial"/>
          <w:b/>
        </w:rPr>
        <w:t xml:space="preserve"> </w:t>
      </w:r>
      <w:r w:rsidRPr="007A2CAB">
        <w:rPr>
          <w:rFonts w:ascii="Arial" w:hAnsi="Arial" w:cs="Arial"/>
        </w:rPr>
        <w:t xml:space="preserve">przygotowany odpowiednio dla każdego typu </w:t>
      </w:r>
      <w:r w:rsidR="00001614">
        <w:rPr>
          <w:rFonts w:ascii="Arial" w:hAnsi="Arial" w:cs="Arial"/>
        </w:rPr>
        <w:t xml:space="preserve">projektu grantowego oraz według lokalnych kryteriów wyboru </w:t>
      </w:r>
      <w:proofErr w:type="spellStart"/>
      <w:r w:rsidR="00001614">
        <w:rPr>
          <w:rFonts w:ascii="Arial" w:hAnsi="Arial" w:cs="Arial"/>
        </w:rPr>
        <w:t>grantobiorców</w:t>
      </w:r>
      <w:proofErr w:type="spellEnd"/>
      <w:r w:rsidR="00001614">
        <w:rPr>
          <w:rFonts w:ascii="Arial" w:hAnsi="Arial" w:cs="Arial"/>
        </w:rPr>
        <w:t xml:space="preserve">. </w:t>
      </w:r>
    </w:p>
    <w:p w14:paraId="6A055904" w14:textId="2DEF28B6" w:rsidR="008D5821" w:rsidRPr="00001614" w:rsidRDefault="00001614">
      <w:pPr>
        <w:pStyle w:val="Akapitzlist"/>
        <w:numPr>
          <w:ilvl w:val="0"/>
          <w:numId w:val="10"/>
        </w:numPr>
        <w:suppressAutoHyphens/>
        <w:spacing w:after="0" w:line="240" w:lineRule="auto"/>
        <w:contextualSpacing w:val="0"/>
        <w:jc w:val="both"/>
        <w:rPr>
          <w:rFonts w:ascii="Arial" w:hAnsi="Arial" w:cs="Arial"/>
          <w:bCs/>
        </w:rPr>
      </w:pPr>
      <w:r w:rsidRPr="00001614">
        <w:rPr>
          <w:rFonts w:ascii="Arial" w:hAnsi="Arial" w:cs="Arial"/>
          <w:b/>
          <w:bCs/>
        </w:rPr>
        <w:t xml:space="preserve">Lokalne kryteria wyboru </w:t>
      </w:r>
      <w:proofErr w:type="spellStart"/>
      <w:r w:rsidRPr="00001614">
        <w:rPr>
          <w:rFonts w:ascii="Arial" w:hAnsi="Arial" w:cs="Arial"/>
          <w:b/>
          <w:bCs/>
        </w:rPr>
        <w:t>grantobiorców</w:t>
      </w:r>
      <w:proofErr w:type="spellEnd"/>
      <w:r w:rsidRPr="00001614">
        <w:rPr>
          <w:rFonts w:ascii="Arial" w:hAnsi="Arial" w:cs="Arial"/>
          <w:b/>
          <w:bCs/>
        </w:rPr>
        <w:t xml:space="preserve"> </w:t>
      </w:r>
      <w:r>
        <w:rPr>
          <w:rFonts w:ascii="Arial" w:hAnsi="Arial" w:cs="Arial"/>
        </w:rPr>
        <w:t>stanowią załącznik nr 5 do niniejszej procedury</w:t>
      </w:r>
      <w:r w:rsidR="008D5821" w:rsidRPr="007A2CAB">
        <w:rPr>
          <w:rFonts w:ascii="Arial" w:hAnsi="Arial" w:cs="Arial"/>
        </w:rPr>
        <w:t xml:space="preserve">. </w:t>
      </w:r>
    </w:p>
    <w:p w14:paraId="2F72FEFE" w14:textId="1705152C" w:rsidR="00001614" w:rsidRDefault="00001614">
      <w:pPr>
        <w:pStyle w:val="Akapitzlist"/>
        <w:numPr>
          <w:ilvl w:val="0"/>
          <w:numId w:val="10"/>
        </w:numPr>
        <w:suppressAutoHyphens/>
        <w:spacing w:after="0" w:line="240" w:lineRule="auto"/>
        <w:contextualSpacing w:val="0"/>
        <w:jc w:val="both"/>
        <w:rPr>
          <w:rFonts w:ascii="Arial" w:hAnsi="Arial" w:cs="Arial"/>
        </w:rPr>
      </w:pPr>
      <w:r w:rsidRPr="00001614">
        <w:rPr>
          <w:rFonts w:ascii="Arial" w:hAnsi="Arial" w:cs="Arial"/>
        </w:rPr>
        <w:t xml:space="preserve">Warunkiem wyboru </w:t>
      </w:r>
      <w:proofErr w:type="spellStart"/>
      <w:r w:rsidRPr="00001614">
        <w:rPr>
          <w:rFonts w:ascii="Arial" w:hAnsi="Arial" w:cs="Arial"/>
        </w:rPr>
        <w:t>grantobiorcy</w:t>
      </w:r>
      <w:proofErr w:type="spellEnd"/>
      <w:r w:rsidRPr="00001614">
        <w:rPr>
          <w:rFonts w:ascii="Arial" w:hAnsi="Arial" w:cs="Arial"/>
        </w:rPr>
        <w:t xml:space="preserve"> jest uzyskanie w wyniku oceny wg lokalnych kryteriów wyboru minimum punktowego określonego dla danego zakresu projektu grantowego</w:t>
      </w:r>
      <w:r w:rsidR="00BE100C">
        <w:rPr>
          <w:rFonts w:ascii="Arial" w:hAnsi="Arial" w:cs="Arial"/>
        </w:rPr>
        <w:t>, określonego w tabeli z opisem lokalnych kryteriów wyboru.</w:t>
      </w:r>
    </w:p>
    <w:p w14:paraId="0DA3FA52" w14:textId="1DA26154" w:rsidR="008D5821" w:rsidRDefault="00BE100C" w:rsidP="00BE100C">
      <w:pPr>
        <w:pStyle w:val="Akapitzlist"/>
        <w:numPr>
          <w:ilvl w:val="0"/>
          <w:numId w:val="10"/>
        </w:numPr>
        <w:suppressAutoHyphens/>
        <w:spacing w:after="0" w:line="240" w:lineRule="auto"/>
        <w:contextualSpacing w:val="0"/>
        <w:jc w:val="both"/>
        <w:rPr>
          <w:rFonts w:ascii="Arial" w:hAnsi="Arial" w:cs="Arial"/>
        </w:rPr>
      </w:pPr>
      <w:r>
        <w:rPr>
          <w:rFonts w:ascii="Arial" w:hAnsi="Arial" w:cs="Arial"/>
        </w:rPr>
        <w:t>Dla każdego wniosku o powierzenie grantu, który uzyskał minimum punktowe, o którym mowa w ust 3, Rada ustala kwotę wsparcia, sprawdzając czy wnioskowana kwota zawarta we wniosku nie przekracza:</w:t>
      </w:r>
    </w:p>
    <w:p w14:paraId="3C8C8AD4" w14:textId="07F40437" w:rsidR="00BE100C" w:rsidRDefault="00BE100C" w:rsidP="00BE100C">
      <w:pPr>
        <w:pStyle w:val="Akapitzlist"/>
        <w:numPr>
          <w:ilvl w:val="0"/>
          <w:numId w:val="73"/>
        </w:numPr>
        <w:suppressAutoHyphens/>
        <w:spacing w:after="0" w:line="240" w:lineRule="auto"/>
        <w:ind w:left="1701" w:hanging="283"/>
        <w:contextualSpacing w:val="0"/>
        <w:jc w:val="both"/>
        <w:rPr>
          <w:rFonts w:ascii="Arial" w:hAnsi="Arial" w:cs="Arial"/>
        </w:rPr>
      </w:pPr>
      <w:r>
        <w:rPr>
          <w:rFonts w:ascii="Arial" w:hAnsi="Arial" w:cs="Arial"/>
        </w:rPr>
        <w:t>kwoty intensywności wsparcia wynikającej z legislacji PS WPR 2023-2027</w:t>
      </w:r>
    </w:p>
    <w:p w14:paraId="72C9AB7E" w14:textId="0C2029A1" w:rsidR="00BE100C" w:rsidRDefault="00BE100C" w:rsidP="00BE100C">
      <w:pPr>
        <w:pStyle w:val="Akapitzlist"/>
        <w:numPr>
          <w:ilvl w:val="0"/>
          <w:numId w:val="73"/>
        </w:numPr>
        <w:suppressAutoHyphens/>
        <w:spacing w:after="0" w:line="240" w:lineRule="auto"/>
        <w:ind w:left="1701" w:hanging="283"/>
        <w:contextualSpacing w:val="0"/>
        <w:jc w:val="both"/>
        <w:rPr>
          <w:rFonts w:ascii="Arial" w:hAnsi="Arial" w:cs="Arial"/>
        </w:rPr>
      </w:pPr>
      <w:r>
        <w:rPr>
          <w:rFonts w:ascii="Arial" w:hAnsi="Arial" w:cs="Arial"/>
        </w:rPr>
        <w:t xml:space="preserve">kwoty i intensywności wsparcia wynikających z warunków określonych w ogłoszeniu o konkursie na wybór </w:t>
      </w:r>
      <w:proofErr w:type="spellStart"/>
      <w:r>
        <w:rPr>
          <w:rFonts w:ascii="Arial" w:hAnsi="Arial" w:cs="Arial"/>
        </w:rPr>
        <w:t>grantobiorców</w:t>
      </w:r>
      <w:proofErr w:type="spellEnd"/>
      <w:r>
        <w:rPr>
          <w:rFonts w:ascii="Arial" w:hAnsi="Arial" w:cs="Arial"/>
        </w:rPr>
        <w:t>,</w:t>
      </w:r>
    </w:p>
    <w:p w14:paraId="4A1065E7" w14:textId="644E1C08" w:rsidR="00BE100C" w:rsidRDefault="00BE100C" w:rsidP="00BE100C">
      <w:pPr>
        <w:pStyle w:val="Akapitzlist"/>
        <w:numPr>
          <w:ilvl w:val="0"/>
          <w:numId w:val="73"/>
        </w:numPr>
        <w:suppressAutoHyphens/>
        <w:spacing w:after="0" w:line="240" w:lineRule="auto"/>
        <w:ind w:left="1701" w:hanging="283"/>
        <w:contextualSpacing w:val="0"/>
        <w:jc w:val="both"/>
        <w:rPr>
          <w:rFonts w:ascii="Arial" w:hAnsi="Arial" w:cs="Arial"/>
        </w:rPr>
      </w:pPr>
      <w:r>
        <w:rPr>
          <w:rFonts w:ascii="Arial" w:hAnsi="Arial" w:cs="Arial"/>
        </w:rPr>
        <w:t>limitu wsparcia, jaki jest dostępny dla danego beneficjenta.</w:t>
      </w:r>
    </w:p>
    <w:p w14:paraId="5705B24C" w14:textId="239B4693" w:rsidR="00BE100C" w:rsidRDefault="00BE100C" w:rsidP="00BE100C">
      <w:pPr>
        <w:pStyle w:val="Akapitzlist"/>
        <w:numPr>
          <w:ilvl w:val="0"/>
          <w:numId w:val="10"/>
        </w:numPr>
        <w:suppressAutoHyphens/>
        <w:jc w:val="both"/>
        <w:rPr>
          <w:rFonts w:ascii="Arial" w:hAnsi="Arial" w:cs="Arial"/>
        </w:rPr>
      </w:pPr>
      <w:r>
        <w:rPr>
          <w:rFonts w:ascii="Arial" w:hAnsi="Arial" w:cs="Arial"/>
        </w:rPr>
        <w:t>W przypadku, gdy wnioskowana kwota wsparcia przewyższa kwoty i limity określone ust 4, Rada ustala poprawną wartość kwoty wsparcia.</w:t>
      </w:r>
    </w:p>
    <w:p w14:paraId="7538B545" w14:textId="43ECD97C" w:rsidR="00BE100C" w:rsidRDefault="00BE100C" w:rsidP="00BE100C">
      <w:pPr>
        <w:pStyle w:val="Akapitzlist"/>
        <w:numPr>
          <w:ilvl w:val="0"/>
          <w:numId w:val="10"/>
        </w:numPr>
        <w:suppressAutoHyphens/>
        <w:jc w:val="both"/>
        <w:rPr>
          <w:rFonts w:ascii="Arial" w:hAnsi="Arial" w:cs="Arial"/>
        </w:rPr>
      </w:pPr>
      <w:r>
        <w:rPr>
          <w:rFonts w:ascii="Arial" w:hAnsi="Arial" w:cs="Arial"/>
        </w:rPr>
        <w:t xml:space="preserve">Rada tworzy listy rankingowe ocenionych </w:t>
      </w:r>
      <w:proofErr w:type="spellStart"/>
      <w:r>
        <w:rPr>
          <w:rFonts w:ascii="Arial" w:hAnsi="Arial" w:cs="Arial"/>
        </w:rPr>
        <w:t>grantobiorców</w:t>
      </w:r>
      <w:proofErr w:type="spellEnd"/>
      <w:r>
        <w:rPr>
          <w:rFonts w:ascii="Arial" w:hAnsi="Arial" w:cs="Arial"/>
        </w:rPr>
        <w:t>, które nie wymagają zatwierdzenia uchwałą.</w:t>
      </w:r>
    </w:p>
    <w:p w14:paraId="38444B33" w14:textId="7B5980EE" w:rsidR="00BE100C" w:rsidRDefault="00BE100C" w:rsidP="00BE100C">
      <w:pPr>
        <w:pStyle w:val="Akapitzlist"/>
        <w:numPr>
          <w:ilvl w:val="0"/>
          <w:numId w:val="10"/>
        </w:numPr>
        <w:suppressAutoHyphens/>
        <w:jc w:val="both"/>
        <w:rPr>
          <w:rFonts w:ascii="Arial" w:hAnsi="Arial" w:cs="Arial"/>
        </w:rPr>
      </w:pPr>
      <w:r>
        <w:rPr>
          <w:rFonts w:ascii="Arial" w:hAnsi="Arial" w:cs="Arial"/>
        </w:rPr>
        <w:t xml:space="preserve">Listy zawierają informacje, które pozwalają jednoznacznie zidentyfikować </w:t>
      </w:r>
      <w:proofErr w:type="spellStart"/>
      <w:r>
        <w:rPr>
          <w:rFonts w:ascii="Arial" w:hAnsi="Arial" w:cs="Arial"/>
        </w:rPr>
        <w:t>grantobiorców</w:t>
      </w:r>
      <w:proofErr w:type="spellEnd"/>
      <w:r>
        <w:rPr>
          <w:rFonts w:ascii="Arial" w:hAnsi="Arial" w:cs="Arial"/>
        </w:rPr>
        <w:t>, w szczególności zawierają co najmniej:</w:t>
      </w:r>
    </w:p>
    <w:p w14:paraId="20BEBA20" w14:textId="16E7F418" w:rsidR="00BE100C" w:rsidRDefault="00BE100C" w:rsidP="00BE100C">
      <w:pPr>
        <w:pStyle w:val="Akapitzlist"/>
        <w:numPr>
          <w:ilvl w:val="0"/>
          <w:numId w:val="74"/>
        </w:numPr>
        <w:suppressAutoHyphens/>
        <w:ind w:left="1701" w:hanging="283"/>
        <w:jc w:val="both"/>
        <w:rPr>
          <w:rFonts w:ascii="Arial" w:hAnsi="Arial" w:cs="Arial"/>
        </w:rPr>
      </w:pPr>
      <w:r>
        <w:rPr>
          <w:rFonts w:ascii="Arial" w:hAnsi="Arial" w:cs="Arial"/>
        </w:rPr>
        <w:t>indywidualne oznaczenie wniosku, o którym mowa w § 7 ust 7,</w:t>
      </w:r>
    </w:p>
    <w:p w14:paraId="22A73E8B" w14:textId="50916AAB" w:rsidR="00BE100C" w:rsidRDefault="00BE100C" w:rsidP="00BE100C">
      <w:pPr>
        <w:pStyle w:val="Akapitzlist"/>
        <w:numPr>
          <w:ilvl w:val="0"/>
          <w:numId w:val="74"/>
        </w:numPr>
        <w:suppressAutoHyphens/>
        <w:ind w:left="1701" w:hanging="283"/>
        <w:jc w:val="both"/>
        <w:rPr>
          <w:rFonts w:ascii="Arial" w:hAnsi="Arial" w:cs="Arial"/>
        </w:rPr>
      </w:pPr>
      <w:r>
        <w:rPr>
          <w:rFonts w:ascii="Arial" w:hAnsi="Arial" w:cs="Arial"/>
        </w:rPr>
        <w:t>nazwę/ imię i nazwisko podmiotu ubiegającego się o powierzenie grantu,</w:t>
      </w:r>
    </w:p>
    <w:p w14:paraId="0504D675" w14:textId="25A3E78D" w:rsidR="00095C89" w:rsidRDefault="00095C89" w:rsidP="00095C89">
      <w:pPr>
        <w:pStyle w:val="Akapitzlist"/>
        <w:numPr>
          <w:ilvl w:val="0"/>
          <w:numId w:val="74"/>
        </w:numPr>
        <w:suppressAutoHyphens/>
        <w:ind w:left="1701" w:hanging="283"/>
        <w:jc w:val="both"/>
        <w:rPr>
          <w:rFonts w:ascii="Arial" w:hAnsi="Arial" w:cs="Arial"/>
        </w:rPr>
      </w:pPr>
      <w:r>
        <w:rPr>
          <w:rFonts w:ascii="Arial" w:hAnsi="Arial" w:cs="Arial"/>
        </w:rPr>
        <w:t>co najmniej jeden z numerów identyfikacyjnych wnioskodawcy (np. NIP, REGON, KRS, EP),</w:t>
      </w:r>
    </w:p>
    <w:p w14:paraId="5FBB531E" w14:textId="1BF6C3AC" w:rsidR="00BE100C"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tytuł zadania,</w:t>
      </w:r>
    </w:p>
    <w:p w14:paraId="44D4D0E5" w14:textId="27EC331A" w:rsidR="00095C89"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wynik oceny wstępnej,</w:t>
      </w:r>
    </w:p>
    <w:p w14:paraId="3E7625A2" w14:textId="44530E44" w:rsidR="00095C89"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liczbę otrzymanych punktów w ramach oceny wg lokalnych kryteriów wyboru,</w:t>
      </w:r>
    </w:p>
    <w:p w14:paraId="3223F865" w14:textId="5425FA3E" w:rsidR="00095C89"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przyznaną kwotę wsparcia,</w:t>
      </w:r>
    </w:p>
    <w:p w14:paraId="53084B62" w14:textId="6DC1B72A" w:rsidR="00095C89"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 xml:space="preserve">intensywność pomocy ustaloną przez LGD oraz kwotę wsparcia wyliczoną na podstawie intensywności pomocy albo z godnie z zasadami określonymi w LSR lub ogłoszeniu o konkursie na wybór </w:t>
      </w:r>
      <w:proofErr w:type="spellStart"/>
      <w:r>
        <w:rPr>
          <w:rFonts w:ascii="Arial" w:hAnsi="Arial" w:cs="Arial"/>
        </w:rPr>
        <w:t>grantobiorców</w:t>
      </w:r>
      <w:proofErr w:type="spellEnd"/>
      <w:r>
        <w:rPr>
          <w:rFonts w:ascii="Arial" w:hAnsi="Arial" w:cs="Arial"/>
        </w:rPr>
        <w:t>,</w:t>
      </w:r>
    </w:p>
    <w:p w14:paraId="055192D4" w14:textId="71DA4205" w:rsidR="00095C89" w:rsidRDefault="00095C89" w:rsidP="00BE100C">
      <w:pPr>
        <w:pStyle w:val="Akapitzlist"/>
        <w:numPr>
          <w:ilvl w:val="0"/>
          <w:numId w:val="74"/>
        </w:numPr>
        <w:suppressAutoHyphens/>
        <w:ind w:left="1701" w:hanging="283"/>
        <w:jc w:val="both"/>
        <w:rPr>
          <w:rFonts w:ascii="Arial" w:hAnsi="Arial" w:cs="Arial"/>
        </w:rPr>
      </w:pPr>
      <w:r>
        <w:rPr>
          <w:rFonts w:ascii="Arial" w:hAnsi="Arial" w:cs="Arial"/>
        </w:rPr>
        <w:t xml:space="preserve">wskazanie, którzy </w:t>
      </w:r>
      <w:proofErr w:type="spellStart"/>
      <w:r>
        <w:rPr>
          <w:rFonts w:ascii="Arial" w:hAnsi="Arial" w:cs="Arial"/>
        </w:rPr>
        <w:t>grantobiorcy</w:t>
      </w:r>
      <w:proofErr w:type="spellEnd"/>
      <w:r>
        <w:rPr>
          <w:rFonts w:ascii="Arial" w:hAnsi="Arial" w:cs="Arial"/>
        </w:rPr>
        <w:t xml:space="preserve"> wybrani przez LGD mieszczą się w limicie środków wskazanym w ogłoszeniu o konkursie.</w:t>
      </w:r>
    </w:p>
    <w:p w14:paraId="47A7B93C" w14:textId="132487F0" w:rsidR="00095C89" w:rsidRDefault="00095C89" w:rsidP="00095C89">
      <w:pPr>
        <w:pStyle w:val="Akapitzlist"/>
        <w:numPr>
          <w:ilvl w:val="0"/>
          <w:numId w:val="10"/>
        </w:numPr>
        <w:suppressAutoHyphens/>
        <w:jc w:val="both"/>
        <w:rPr>
          <w:rFonts w:ascii="Arial" w:hAnsi="Arial" w:cs="Arial"/>
        </w:rPr>
      </w:pPr>
      <w:r>
        <w:rPr>
          <w:rFonts w:ascii="Arial" w:hAnsi="Arial" w:cs="Arial"/>
        </w:rPr>
        <w:t>W przypadku równej liczby punktów w ocenie wg lokalnych kryteriów wyboru, o wyższym miejscu na liście rankingowej decyduje wcześniejsza data i godzina wpływu wniosku o powierzenie grantu do LGD.</w:t>
      </w:r>
    </w:p>
    <w:p w14:paraId="70124DC7" w14:textId="6AF857BF" w:rsidR="00095C89" w:rsidRDefault="00095C89" w:rsidP="00095C89">
      <w:pPr>
        <w:pStyle w:val="Akapitzlist"/>
        <w:numPr>
          <w:ilvl w:val="0"/>
          <w:numId w:val="10"/>
        </w:numPr>
        <w:suppressAutoHyphens/>
        <w:jc w:val="both"/>
        <w:rPr>
          <w:rFonts w:ascii="Arial" w:hAnsi="Arial" w:cs="Arial"/>
        </w:rPr>
      </w:pPr>
      <w:proofErr w:type="spellStart"/>
      <w:r>
        <w:rPr>
          <w:rFonts w:ascii="Arial" w:hAnsi="Arial" w:cs="Arial"/>
        </w:rPr>
        <w:t>Grantobiorcy</w:t>
      </w:r>
      <w:proofErr w:type="spellEnd"/>
      <w:r>
        <w:rPr>
          <w:rFonts w:ascii="Arial" w:hAnsi="Arial" w:cs="Arial"/>
        </w:rPr>
        <w:t xml:space="preserve">, którzy uzyskali minimum punktowe, o którym mowa w ust 3, a których wnioski o powierzenie grantu nie mieszczą się w limicie dostępnych środków przeznaczonych na konkurs, stanowią listę rezerwową </w:t>
      </w:r>
      <w:proofErr w:type="spellStart"/>
      <w:r>
        <w:rPr>
          <w:rFonts w:ascii="Arial" w:hAnsi="Arial" w:cs="Arial"/>
        </w:rPr>
        <w:t>grantobiorców</w:t>
      </w:r>
      <w:proofErr w:type="spellEnd"/>
      <w:r>
        <w:rPr>
          <w:rFonts w:ascii="Arial" w:hAnsi="Arial" w:cs="Arial"/>
        </w:rPr>
        <w:t>.</w:t>
      </w:r>
    </w:p>
    <w:p w14:paraId="64E586AB" w14:textId="2B3F07EF" w:rsidR="00095C89" w:rsidRDefault="00095C89" w:rsidP="00F36828">
      <w:pPr>
        <w:pStyle w:val="Akapitzlist"/>
        <w:numPr>
          <w:ilvl w:val="0"/>
          <w:numId w:val="10"/>
        </w:numPr>
        <w:suppressAutoHyphens/>
        <w:jc w:val="both"/>
        <w:rPr>
          <w:rFonts w:ascii="Arial" w:hAnsi="Arial" w:cs="Arial"/>
        </w:rPr>
      </w:pPr>
      <w:r>
        <w:rPr>
          <w:rFonts w:ascii="Arial" w:hAnsi="Arial" w:cs="Arial"/>
        </w:rPr>
        <w:t>W stosunku do każdego wniosku będącego pr</w:t>
      </w:r>
      <w:r w:rsidR="00F36828">
        <w:rPr>
          <w:rFonts w:ascii="Arial" w:hAnsi="Arial" w:cs="Arial"/>
        </w:rPr>
        <w:t>z</w:t>
      </w:r>
      <w:r>
        <w:rPr>
          <w:rFonts w:ascii="Arial" w:hAnsi="Arial" w:cs="Arial"/>
        </w:rPr>
        <w:t>edmiotem posiedzenia Rady podejmowana jest</w:t>
      </w:r>
      <w:r w:rsidR="00F36828">
        <w:rPr>
          <w:rFonts w:ascii="Arial" w:hAnsi="Arial" w:cs="Arial"/>
        </w:rPr>
        <w:t xml:space="preserve"> przez Radę decyzja w formie uchwały o wybraniu bądź niewybraniu </w:t>
      </w:r>
      <w:proofErr w:type="spellStart"/>
      <w:r w:rsidR="00F36828">
        <w:rPr>
          <w:rFonts w:ascii="Arial" w:hAnsi="Arial" w:cs="Arial"/>
        </w:rPr>
        <w:t>grantobiorcy</w:t>
      </w:r>
      <w:proofErr w:type="spellEnd"/>
      <w:r w:rsidR="00F36828">
        <w:rPr>
          <w:rFonts w:ascii="Arial" w:hAnsi="Arial" w:cs="Arial"/>
        </w:rPr>
        <w:t xml:space="preserve"> do realizacji grantu.</w:t>
      </w:r>
    </w:p>
    <w:p w14:paraId="65D244D0" w14:textId="77777777" w:rsidR="00F36828" w:rsidRDefault="00F36828" w:rsidP="00F36828">
      <w:pPr>
        <w:pStyle w:val="Akapitzlist"/>
        <w:suppressAutoHyphens/>
        <w:ind w:left="360"/>
        <w:jc w:val="center"/>
        <w:rPr>
          <w:rFonts w:ascii="Arial" w:hAnsi="Arial" w:cs="Arial"/>
        </w:rPr>
      </w:pPr>
    </w:p>
    <w:p w14:paraId="6090025F" w14:textId="27A9183F" w:rsidR="00F36828" w:rsidRPr="008D5821" w:rsidRDefault="00F36828" w:rsidP="00F36828">
      <w:pPr>
        <w:pStyle w:val="Akapitzlist"/>
        <w:autoSpaceDE w:val="0"/>
        <w:spacing w:after="0" w:line="240" w:lineRule="auto"/>
        <w:ind w:left="0"/>
        <w:jc w:val="center"/>
        <w:rPr>
          <w:rFonts w:ascii="Arial" w:hAnsi="Arial" w:cs="Arial"/>
          <w:b/>
          <w:color w:val="000000"/>
          <w:highlight w:val="yellow"/>
        </w:rPr>
      </w:pPr>
      <w:r w:rsidRPr="008D5821">
        <w:rPr>
          <w:rFonts w:ascii="Arial" w:hAnsi="Arial" w:cs="Arial"/>
          <w:b/>
          <w:bCs/>
          <w:color w:val="000000"/>
        </w:rPr>
        <w:lastRenderedPageBreak/>
        <w:t xml:space="preserve">§ </w:t>
      </w:r>
      <w:r w:rsidR="00A02287">
        <w:rPr>
          <w:rFonts w:ascii="Arial" w:hAnsi="Arial" w:cs="Arial"/>
          <w:b/>
          <w:bCs/>
          <w:color w:val="000000"/>
        </w:rPr>
        <w:t>13</w:t>
      </w:r>
    </w:p>
    <w:p w14:paraId="71E07F83" w14:textId="77777777" w:rsidR="00F36828" w:rsidRDefault="00F36828" w:rsidP="00F36828">
      <w:pPr>
        <w:pStyle w:val="Akapitzlist"/>
        <w:suppressAutoHyphens/>
        <w:ind w:left="360"/>
        <w:jc w:val="center"/>
        <w:rPr>
          <w:rFonts w:ascii="Arial" w:hAnsi="Arial" w:cs="Arial"/>
        </w:rPr>
      </w:pPr>
    </w:p>
    <w:p w14:paraId="70AC57CA" w14:textId="767C14E5" w:rsidR="00F36828" w:rsidRPr="00095C89" w:rsidRDefault="00F36828" w:rsidP="00F36828">
      <w:pPr>
        <w:pStyle w:val="Akapitzlist"/>
        <w:suppressAutoHyphens/>
        <w:ind w:left="360"/>
        <w:rPr>
          <w:rFonts w:ascii="Arial" w:hAnsi="Arial" w:cs="Arial"/>
        </w:rPr>
      </w:pPr>
      <w:r>
        <w:rPr>
          <w:rFonts w:ascii="Arial" w:hAnsi="Arial" w:cs="Arial"/>
        </w:rPr>
        <w:t xml:space="preserve">Niezwłocznie po dokonaniu oceny i wyboru </w:t>
      </w:r>
      <w:proofErr w:type="spellStart"/>
      <w:r>
        <w:rPr>
          <w:rFonts w:ascii="Arial" w:hAnsi="Arial" w:cs="Arial"/>
        </w:rPr>
        <w:t>grantobiorców</w:t>
      </w:r>
      <w:proofErr w:type="spellEnd"/>
      <w:r>
        <w:rPr>
          <w:rFonts w:ascii="Arial" w:hAnsi="Arial" w:cs="Arial"/>
        </w:rPr>
        <w:t>, na stronie internetowej LGD, publikowany jest protokół z posiedzenia Rady zawierający informacje, zgodnie z obowiązującymi wytycznymi w tym zakresie.</w:t>
      </w:r>
    </w:p>
    <w:p w14:paraId="1F7BDE1F" w14:textId="23912D0E" w:rsidR="008D5821" w:rsidRDefault="008D5821" w:rsidP="008D5821">
      <w:pPr>
        <w:pStyle w:val="Akapitzlist"/>
        <w:autoSpaceDE w:val="0"/>
        <w:spacing w:after="0" w:line="240" w:lineRule="auto"/>
        <w:ind w:left="0"/>
        <w:jc w:val="center"/>
        <w:rPr>
          <w:rFonts w:ascii="Arial" w:hAnsi="Arial" w:cs="Arial"/>
          <w:b/>
          <w:bCs/>
          <w:color w:val="000000"/>
        </w:rPr>
      </w:pPr>
      <w:bookmarkStart w:id="4" w:name="_Hlk156065974"/>
      <w:r w:rsidRPr="008D5821">
        <w:rPr>
          <w:rFonts w:ascii="Arial" w:hAnsi="Arial" w:cs="Arial"/>
          <w:b/>
          <w:bCs/>
          <w:color w:val="000000"/>
        </w:rPr>
        <w:t>§ 1</w:t>
      </w:r>
      <w:bookmarkEnd w:id="4"/>
      <w:r w:rsidR="00A02287">
        <w:rPr>
          <w:rFonts w:ascii="Arial" w:hAnsi="Arial" w:cs="Arial"/>
          <w:b/>
          <w:bCs/>
          <w:color w:val="000000"/>
        </w:rPr>
        <w:t>4</w:t>
      </w:r>
    </w:p>
    <w:p w14:paraId="1070AAC8" w14:textId="3899838E" w:rsidR="00F36828" w:rsidRDefault="00F36828" w:rsidP="008D5821">
      <w:pPr>
        <w:pStyle w:val="Akapitzlist"/>
        <w:autoSpaceDE w:val="0"/>
        <w:spacing w:after="0" w:line="240" w:lineRule="auto"/>
        <w:ind w:left="0"/>
        <w:jc w:val="center"/>
        <w:rPr>
          <w:rFonts w:ascii="Arial" w:hAnsi="Arial" w:cs="Arial"/>
          <w:b/>
          <w:bCs/>
          <w:color w:val="000000"/>
        </w:rPr>
      </w:pPr>
      <w:r>
        <w:rPr>
          <w:rFonts w:ascii="Arial" w:hAnsi="Arial" w:cs="Arial"/>
          <w:b/>
          <w:bCs/>
          <w:color w:val="000000"/>
        </w:rPr>
        <w:t>Informacja do wnioskodawców</w:t>
      </w:r>
    </w:p>
    <w:p w14:paraId="52D43665" w14:textId="77777777" w:rsidR="00A02287" w:rsidRPr="008D5821" w:rsidRDefault="00A02287" w:rsidP="008D5821">
      <w:pPr>
        <w:pStyle w:val="Akapitzlist"/>
        <w:autoSpaceDE w:val="0"/>
        <w:spacing w:after="0" w:line="240" w:lineRule="auto"/>
        <w:ind w:left="0"/>
        <w:jc w:val="center"/>
        <w:rPr>
          <w:rFonts w:ascii="Arial" w:hAnsi="Arial" w:cs="Arial"/>
          <w:b/>
          <w:color w:val="000000"/>
          <w:highlight w:val="yellow"/>
        </w:rPr>
      </w:pPr>
    </w:p>
    <w:p w14:paraId="08DBA763" w14:textId="428EC211" w:rsidR="008D5821" w:rsidRPr="00A44282" w:rsidRDefault="00F36828" w:rsidP="00A44282">
      <w:pPr>
        <w:autoSpaceDE w:val="0"/>
        <w:jc w:val="both"/>
        <w:rPr>
          <w:rFonts w:ascii="Arial" w:hAnsi="Arial" w:cs="Arial"/>
          <w:bCs/>
          <w:color w:val="000000"/>
          <w:sz w:val="22"/>
          <w:szCs w:val="20"/>
        </w:rPr>
      </w:pPr>
      <w:r w:rsidRPr="00A44282">
        <w:rPr>
          <w:rFonts w:ascii="Arial" w:hAnsi="Arial" w:cs="Arial"/>
          <w:bCs/>
          <w:color w:val="000000"/>
          <w:sz w:val="22"/>
          <w:szCs w:val="20"/>
        </w:rPr>
        <w:t xml:space="preserve">Niezwłocznie po dokonaniu oceny </w:t>
      </w:r>
      <w:proofErr w:type="spellStart"/>
      <w:r w:rsidRPr="00A44282">
        <w:rPr>
          <w:rFonts w:ascii="Arial" w:hAnsi="Arial" w:cs="Arial"/>
          <w:bCs/>
          <w:color w:val="000000"/>
          <w:sz w:val="22"/>
          <w:szCs w:val="20"/>
        </w:rPr>
        <w:t>grantobiorców</w:t>
      </w:r>
      <w:proofErr w:type="spellEnd"/>
      <w:r w:rsidRPr="00A44282">
        <w:rPr>
          <w:rFonts w:ascii="Arial" w:hAnsi="Arial" w:cs="Arial"/>
          <w:bCs/>
          <w:color w:val="000000"/>
          <w:sz w:val="22"/>
          <w:szCs w:val="20"/>
        </w:rPr>
        <w:t xml:space="preserve">, wnioskodawcom przekazywana jest </w:t>
      </w:r>
      <w:r w:rsidRPr="009A4EC5">
        <w:rPr>
          <w:rFonts w:ascii="Arial" w:hAnsi="Arial" w:cs="Arial"/>
          <w:b/>
          <w:color w:val="000000"/>
          <w:sz w:val="22"/>
          <w:szCs w:val="20"/>
        </w:rPr>
        <w:t>pismem PG2</w:t>
      </w:r>
      <w:r w:rsidRPr="00A44282">
        <w:rPr>
          <w:rFonts w:ascii="Arial" w:hAnsi="Arial" w:cs="Arial"/>
          <w:bCs/>
          <w:color w:val="000000"/>
          <w:sz w:val="22"/>
          <w:szCs w:val="20"/>
        </w:rPr>
        <w:t xml:space="preserve"> (stanowiącym załącznik nr 6 do niniejszej procedury) informacja o wynikach oceny, zawierająca w szczególności:</w:t>
      </w:r>
    </w:p>
    <w:p w14:paraId="1C3F8077" w14:textId="039BC9EC" w:rsidR="00F36828" w:rsidRDefault="00F36828" w:rsidP="00F36828">
      <w:pPr>
        <w:pStyle w:val="Akapitzlist"/>
        <w:numPr>
          <w:ilvl w:val="1"/>
          <w:numId w:val="2"/>
        </w:numPr>
        <w:autoSpaceDE w:val="0"/>
        <w:spacing w:after="0" w:line="240" w:lineRule="auto"/>
        <w:ind w:left="1701" w:hanging="425"/>
        <w:jc w:val="both"/>
        <w:rPr>
          <w:rFonts w:ascii="Arial" w:hAnsi="Arial" w:cs="Arial"/>
          <w:bCs/>
          <w:color w:val="000000"/>
        </w:rPr>
      </w:pPr>
      <w:r>
        <w:rPr>
          <w:rFonts w:ascii="Arial" w:hAnsi="Arial" w:cs="Arial"/>
          <w:bCs/>
          <w:color w:val="000000"/>
        </w:rPr>
        <w:t xml:space="preserve">w odniesieniu do </w:t>
      </w:r>
      <w:proofErr w:type="spellStart"/>
      <w:r>
        <w:rPr>
          <w:rFonts w:ascii="Arial" w:hAnsi="Arial" w:cs="Arial"/>
          <w:bCs/>
          <w:color w:val="000000"/>
        </w:rPr>
        <w:t>granobiorców</w:t>
      </w:r>
      <w:proofErr w:type="spellEnd"/>
      <w:r>
        <w:rPr>
          <w:rFonts w:ascii="Arial" w:hAnsi="Arial" w:cs="Arial"/>
          <w:bCs/>
          <w:color w:val="000000"/>
        </w:rPr>
        <w:t>, których wnioski nie podlegały ocenie wg lokalnych kryteriów wyboru:</w:t>
      </w:r>
    </w:p>
    <w:p w14:paraId="2B950B49" w14:textId="492ED8DA" w:rsidR="00F36828" w:rsidRDefault="00F36828" w:rsidP="00F36828">
      <w:pPr>
        <w:pStyle w:val="Akapitzlist"/>
        <w:numPr>
          <w:ilvl w:val="0"/>
          <w:numId w:val="75"/>
        </w:numPr>
        <w:autoSpaceDE w:val="0"/>
        <w:spacing w:after="0" w:line="240" w:lineRule="auto"/>
        <w:jc w:val="both"/>
        <w:rPr>
          <w:rFonts w:ascii="Arial" w:hAnsi="Arial" w:cs="Arial"/>
          <w:bCs/>
          <w:color w:val="000000"/>
        </w:rPr>
      </w:pPr>
      <w:r>
        <w:rPr>
          <w:rFonts w:ascii="Arial" w:hAnsi="Arial" w:cs="Arial"/>
          <w:bCs/>
          <w:color w:val="000000"/>
        </w:rPr>
        <w:t>informację o pozostawieniu wniosku bez rozpatrzenia,</w:t>
      </w:r>
    </w:p>
    <w:p w14:paraId="0EE8F09C" w14:textId="3CF2879E" w:rsidR="00F36828" w:rsidRDefault="00F36828" w:rsidP="00F36828">
      <w:pPr>
        <w:pStyle w:val="Akapitzlist"/>
        <w:numPr>
          <w:ilvl w:val="0"/>
          <w:numId w:val="75"/>
        </w:numPr>
        <w:autoSpaceDE w:val="0"/>
        <w:spacing w:after="0" w:line="240" w:lineRule="auto"/>
        <w:jc w:val="both"/>
        <w:rPr>
          <w:rFonts w:ascii="Arial" w:hAnsi="Arial" w:cs="Arial"/>
          <w:bCs/>
          <w:color w:val="000000"/>
        </w:rPr>
      </w:pPr>
      <w:r>
        <w:rPr>
          <w:rFonts w:ascii="Arial" w:hAnsi="Arial" w:cs="Arial"/>
          <w:bCs/>
          <w:color w:val="000000"/>
        </w:rPr>
        <w:t>informacje o prawie do wniesienia odwołania ze wskazaniem terminu i formy jego wniesienia;</w:t>
      </w:r>
    </w:p>
    <w:p w14:paraId="33D99B31" w14:textId="6FE34EF9" w:rsidR="00F36828" w:rsidRDefault="00F36828" w:rsidP="00F36828">
      <w:pPr>
        <w:pStyle w:val="Akapitzlist"/>
        <w:numPr>
          <w:ilvl w:val="1"/>
          <w:numId w:val="2"/>
        </w:numPr>
        <w:autoSpaceDE w:val="0"/>
        <w:spacing w:after="0" w:line="240" w:lineRule="auto"/>
        <w:ind w:left="1701" w:hanging="425"/>
        <w:jc w:val="both"/>
        <w:rPr>
          <w:rFonts w:ascii="Arial" w:hAnsi="Arial" w:cs="Arial"/>
          <w:bCs/>
          <w:color w:val="000000"/>
        </w:rPr>
      </w:pPr>
      <w:r>
        <w:rPr>
          <w:rFonts w:ascii="Arial" w:hAnsi="Arial" w:cs="Arial"/>
          <w:bCs/>
          <w:color w:val="000000"/>
        </w:rPr>
        <w:t xml:space="preserve">w odniesieniu do </w:t>
      </w:r>
      <w:proofErr w:type="spellStart"/>
      <w:r>
        <w:rPr>
          <w:rFonts w:ascii="Arial" w:hAnsi="Arial" w:cs="Arial"/>
          <w:bCs/>
          <w:color w:val="000000"/>
        </w:rPr>
        <w:t>grantobiorców</w:t>
      </w:r>
      <w:proofErr w:type="spellEnd"/>
      <w:r>
        <w:rPr>
          <w:rFonts w:ascii="Arial" w:hAnsi="Arial" w:cs="Arial"/>
          <w:bCs/>
          <w:color w:val="000000"/>
        </w:rPr>
        <w:t>, których wnioski podlegały ocenie wg lokalnych kryteriów wyboru:</w:t>
      </w:r>
    </w:p>
    <w:p w14:paraId="4F2AC0D9" w14:textId="6F46BF9B" w:rsidR="00F36828" w:rsidRDefault="00F36828" w:rsidP="00F36828">
      <w:pPr>
        <w:pStyle w:val="Akapitzlist"/>
        <w:numPr>
          <w:ilvl w:val="0"/>
          <w:numId w:val="76"/>
        </w:numPr>
        <w:autoSpaceDE w:val="0"/>
        <w:spacing w:after="0" w:line="240" w:lineRule="auto"/>
        <w:jc w:val="both"/>
        <w:rPr>
          <w:rFonts w:ascii="Arial" w:hAnsi="Arial" w:cs="Arial"/>
          <w:bCs/>
          <w:color w:val="000000"/>
        </w:rPr>
      </w:pPr>
      <w:r>
        <w:rPr>
          <w:rFonts w:ascii="Arial" w:hAnsi="Arial" w:cs="Arial"/>
          <w:bCs/>
          <w:color w:val="000000"/>
        </w:rPr>
        <w:t>liczbę przyznanych punktów w ocenie wg lokalnych kryteriów wyboru,</w:t>
      </w:r>
    </w:p>
    <w:p w14:paraId="6E6F6AA2" w14:textId="13E46344" w:rsidR="00F36828" w:rsidRDefault="00F36828" w:rsidP="00F36828">
      <w:pPr>
        <w:pStyle w:val="Akapitzlist"/>
        <w:numPr>
          <w:ilvl w:val="0"/>
          <w:numId w:val="76"/>
        </w:numPr>
        <w:autoSpaceDE w:val="0"/>
        <w:spacing w:after="0" w:line="240" w:lineRule="auto"/>
        <w:jc w:val="both"/>
        <w:rPr>
          <w:rFonts w:ascii="Arial" w:hAnsi="Arial" w:cs="Arial"/>
          <w:bCs/>
          <w:color w:val="000000"/>
        </w:rPr>
      </w:pPr>
      <w:r>
        <w:rPr>
          <w:rFonts w:ascii="Arial" w:hAnsi="Arial" w:cs="Arial"/>
          <w:bCs/>
          <w:color w:val="000000"/>
        </w:rPr>
        <w:t>kwotę ustalonego wsparcia,</w:t>
      </w:r>
    </w:p>
    <w:p w14:paraId="74513B17" w14:textId="5DB983AF" w:rsidR="00F36828" w:rsidRDefault="00F36828" w:rsidP="00F36828">
      <w:pPr>
        <w:pStyle w:val="Akapitzlist"/>
        <w:numPr>
          <w:ilvl w:val="0"/>
          <w:numId w:val="76"/>
        </w:numPr>
        <w:autoSpaceDE w:val="0"/>
        <w:spacing w:after="0" w:line="240" w:lineRule="auto"/>
        <w:jc w:val="both"/>
        <w:rPr>
          <w:rFonts w:ascii="Arial" w:hAnsi="Arial" w:cs="Arial"/>
          <w:bCs/>
          <w:color w:val="000000"/>
        </w:rPr>
      </w:pPr>
      <w:r>
        <w:rPr>
          <w:rFonts w:ascii="Arial" w:hAnsi="Arial" w:cs="Arial"/>
          <w:bCs/>
          <w:color w:val="000000"/>
        </w:rPr>
        <w:t>informację o prawie do wniesienia odwołania ze wskazaniem terminu i formy jego wniesienia</w:t>
      </w:r>
    </w:p>
    <w:p w14:paraId="21AA717E" w14:textId="6538A4E2" w:rsidR="00A44282" w:rsidRPr="00F36828" w:rsidRDefault="00A44282" w:rsidP="00F36828">
      <w:pPr>
        <w:pStyle w:val="Akapitzlist"/>
        <w:numPr>
          <w:ilvl w:val="0"/>
          <w:numId w:val="76"/>
        </w:numPr>
        <w:autoSpaceDE w:val="0"/>
        <w:spacing w:after="0" w:line="240" w:lineRule="auto"/>
        <w:jc w:val="both"/>
        <w:rPr>
          <w:rFonts w:ascii="Arial" w:hAnsi="Arial" w:cs="Arial"/>
          <w:bCs/>
          <w:color w:val="000000"/>
        </w:rPr>
      </w:pPr>
      <w:r>
        <w:rPr>
          <w:rFonts w:ascii="Arial" w:hAnsi="Arial" w:cs="Arial"/>
          <w:bCs/>
          <w:color w:val="000000"/>
        </w:rPr>
        <w:t xml:space="preserve">informację o adresie strony internetowej, na której umieszczona jest lista ocenionych </w:t>
      </w:r>
      <w:proofErr w:type="spellStart"/>
      <w:r>
        <w:rPr>
          <w:rFonts w:ascii="Arial" w:hAnsi="Arial" w:cs="Arial"/>
          <w:bCs/>
          <w:color w:val="000000"/>
        </w:rPr>
        <w:t>grantobiorców</w:t>
      </w:r>
      <w:proofErr w:type="spellEnd"/>
    </w:p>
    <w:p w14:paraId="7A1BB31F" w14:textId="77777777" w:rsidR="00F84AB1" w:rsidRDefault="00F84AB1" w:rsidP="008D5821">
      <w:pPr>
        <w:pStyle w:val="Akapitzlist"/>
        <w:autoSpaceDE w:val="0"/>
        <w:spacing w:after="0" w:line="240" w:lineRule="auto"/>
        <w:jc w:val="center"/>
        <w:rPr>
          <w:rFonts w:ascii="Arial" w:hAnsi="Arial" w:cs="Arial"/>
          <w:b/>
          <w:color w:val="000000"/>
        </w:rPr>
      </w:pPr>
    </w:p>
    <w:p w14:paraId="36E7DD67" w14:textId="3D82DA3B"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1</w:t>
      </w:r>
      <w:r w:rsidR="00A02287">
        <w:rPr>
          <w:rFonts w:ascii="Arial" w:hAnsi="Arial" w:cs="Arial"/>
          <w:b/>
          <w:bCs/>
          <w:color w:val="000000"/>
          <w:sz w:val="22"/>
        </w:rPr>
        <w:t>5</w:t>
      </w:r>
    </w:p>
    <w:p w14:paraId="6E05A2F4" w14:textId="1DDAE25D" w:rsidR="00A44282" w:rsidRPr="008D5821" w:rsidRDefault="00A44282" w:rsidP="008D5821">
      <w:pPr>
        <w:tabs>
          <w:tab w:val="left" w:pos="-3060"/>
        </w:tabs>
        <w:jc w:val="center"/>
        <w:rPr>
          <w:rFonts w:ascii="Arial" w:hAnsi="Arial" w:cs="Arial"/>
          <w:b/>
          <w:bCs/>
          <w:sz w:val="22"/>
        </w:rPr>
      </w:pPr>
      <w:r>
        <w:rPr>
          <w:rFonts w:ascii="Arial" w:hAnsi="Arial" w:cs="Arial"/>
          <w:b/>
          <w:bCs/>
          <w:color w:val="000000"/>
          <w:sz w:val="22"/>
        </w:rPr>
        <w:t>Procedura odwołania</w:t>
      </w:r>
    </w:p>
    <w:p w14:paraId="78257AA7" w14:textId="4CDB545E" w:rsidR="008D5821" w:rsidRPr="008D5821" w:rsidRDefault="00A44282">
      <w:pPr>
        <w:pStyle w:val="Akapitzlist"/>
        <w:numPr>
          <w:ilvl w:val="3"/>
          <w:numId w:val="18"/>
        </w:numPr>
        <w:suppressAutoHyphens/>
        <w:autoSpaceDE w:val="0"/>
        <w:spacing w:after="0" w:line="240" w:lineRule="auto"/>
        <w:ind w:left="426" w:hanging="426"/>
        <w:contextualSpacing w:val="0"/>
        <w:jc w:val="both"/>
        <w:rPr>
          <w:rFonts w:ascii="Arial" w:hAnsi="Arial" w:cs="Arial"/>
          <w:bCs/>
          <w:color w:val="000000"/>
        </w:rPr>
      </w:pPr>
      <w:proofErr w:type="spellStart"/>
      <w:r>
        <w:rPr>
          <w:rFonts w:ascii="Arial" w:hAnsi="Arial" w:cs="Arial"/>
          <w:bCs/>
          <w:color w:val="000000"/>
        </w:rPr>
        <w:t>Grantobiorcy</w:t>
      </w:r>
      <w:proofErr w:type="spellEnd"/>
      <w:r w:rsidR="008D5821" w:rsidRPr="008D5821">
        <w:rPr>
          <w:rFonts w:ascii="Arial" w:hAnsi="Arial" w:cs="Arial"/>
          <w:bCs/>
          <w:color w:val="000000"/>
        </w:rPr>
        <w:t xml:space="preserve"> od:</w:t>
      </w:r>
    </w:p>
    <w:p w14:paraId="50DF4863" w14:textId="34BEA470" w:rsidR="008D5821" w:rsidRDefault="00A44282">
      <w:pPr>
        <w:pStyle w:val="Akapitzlist"/>
        <w:numPr>
          <w:ilvl w:val="4"/>
          <w:numId w:val="19"/>
        </w:numPr>
        <w:suppressAutoHyphens/>
        <w:autoSpaceDE w:val="0"/>
        <w:spacing w:after="0" w:line="240" w:lineRule="auto"/>
        <w:ind w:left="1560" w:hanging="284"/>
        <w:contextualSpacing w:val="0"/>
        <w:jc w:val="both"/>
        <w:rPr>
          <w:rFonts w:ascii="Arial" w:hAnsi="Arial" w:cs="Arial"/>
          <w:bCs/>
          <w:color w:val="000000"/>
        </w:rPr>
      </w:pPr>
      <w:r>
        <w:rPr>
          <w:rFonts w:ascii="Arial" w:hAnsi="Arial" w:cs="Arial"/>
          <w:bCs/>
          <w:color w:val="000000"/>
        </w:rPr>
        <w:t>negatywnej oceny formalnej lub</w:t>
      </w:r>
    </w:p>
    <w:p w14:paraId="6503A044" w14:textId="13831BB1" w:rsidR="00A44282" w:rsidRDefault="00A44282">
      <w:pPr>
        <w:pStyle w:val="Akapitzlist"/>
        <w:numPr>
          <w:ilvl w:val="4"/>
          <w:numId w:val="19"/>
        </w:numPr>
        <w:suppressAutoHyphens/>
        <w:autoSpaceDE w:val="0"/>
        <w:spacing w:after="0" w:line="240" w:lineRule="auto"/>
        <w:ind w:left="1560" w:hanging="284"/>
        <w:contextualSpacing w:val="0"/>
        <w:jc w:val="both"/>
        <w:rPr>
          <w:rFonts w:ascii="Arial" w:hAnsi="Arial" w:cs="Arial"/>
          <w:bCs/>
          <w:color w:val="000000"/>
        </w:rPr>
      </w:pPr>
      <w:r>
        <w:rPr>
          <w:rFonts w:ascii="Arial" w:hAnsi="Arial" w:cs="Arial"/>
          <w:bCs/>
          <w:color w:val="000000"/>
        </w:rPr>
        <w:t>nieuzyskania minimalnej liczby punktów, w ramach oceny wg lokalnych kryteriów wyboru lub</w:t>
      </w:r>
    </w:p>
    <w:p w14:paraId="66C3FD8A" w14:textId="6B8A24B5" w:rsidR="00A44282" w:rsidRDefault="00A44282">
      <w:pPr>
        <w:pStyle w:val="Akapitzlist"/>
        <w:numPr>
          <w:ilvl w:val="4"/>
          <w:numId w:val="19"/>
        </w:numPr>
        <w:suppressAutoHyphens/>
        <w:autoSpaceDE w:val="0"/>
        <w:spacing w:after="0" w:line="240" w:lineRule="auto"/>
        <w:ind w:left="1560" w:hanging="284"/>
        <w:contextualSpacing w:val="0"/>
        <w:jc w:val="both"/>
        <w:rPr>
          <w:rFonts w:ascii="Arial" w:hAnsi="Arial" w:cs="Arial"/>
          <w:bCs/>
          <w:color w:val="000000"/>
        </w:rPr>
      </w:pPr>
      <w:r>
        <w:rPr>
          <w:rFonts w:ascii="Arial" w:hAnsi="Arial" w:cs="Arial"/>
          <w:bCs/>
          <w:color w:val="000000"/>
        </w:rPr>
        <w:t>nieuzyskania w ramach kryterium wnioskowanej liczby punktów lub</w:t>
      </w:r>
    </w:p>
    <w:p w14:paraId="424E8769" w14:textId="4D32AABF" w:rsidR="00A44282" w:rsidRDefault="00A44282">
      <w:pPr>
        <w:pStyle w:val="Akapitzlist"/>
        <w:numPr>
          <w:ilvl w:val="4"/>
          <w:numId w:val="19"/>
        </w:numPr>
        <w:suppressAutoHyphens/>
        <w:autoSpaceDE w:val="0"/>
        <w:spacing w:after="0" w:line="240" w:lineRule="auto"/>
        <w:ind w:left="1560" w:hanging="284"/>
        <w:contextualSpacing w:val="0"/>
        <w:jc w:val="both"/>
        <w:rPr>
          <w:rFonts w:ascii="Arial" w:hAnsi="Arial" w:cs="Arial"/>
          <w:bCs/>
          <w:color w:val="000000"/>
        </w:rPr>
      </w:pPr>
      <w:r>
        <w:rPr>
          <w:rFonts w:ascii="Arial" w:hAnsi="Arial" w:cs="Arial"/>
          <w:bCs/>
          <w:color w:val="000000"/>
        </w:rPr>
        <w:t>ustalenia przez Radę niższej niż wnioskowana kwoty wsparcia lub</w:t>
      </w:r>
    </w:p>
    <w:p w14:paraId="7D15D40B" w14:textId="6DFD34C6" w:rsidR="00A44282" w:rsidRDefault="00A44282">
      <w:pPr>
        <w:pStyle w:val="Akapitzlist"/>
        <w:numPr>
          <w:ilvl w:val="4"/>
          <w:numId w:val="19"/>
        </w:numPr>
        <w:suppressAutoHyphens/>
        <w:autoSpaceDE w:val="0"/>
        <w:spacing w:after="0" w:line="240" w:lineRule="auto"/>
        <w:ind w:left="1560" w:hanging="284"/>
        <w:contextualSpacing w:val="0"/>
        <w:jc w:val="both"/>
        <w:rPr>
          <w:rFonts w:ascii="Arial" w:hAnsi="Arial" w:cs="Arial"/>
          <w:bCs/>
          <w:color w:val="000000"/>
        </w:rPr>
      </w:pPr>
      <w:r>
        <w:rPr>
          <w:rFonts w:ascii="Arial" w:hAnsi="Arial" w:cs="Arial"/>
          <w:bCs/>
          <w:color w:val="000000"/>
        </w:rPr>
        <w:t xml:space="preserve">wyniku wyboru, który powoduje, że </w:t>
      </w:r>
      <w:proofErr w:type="spellStart"/>
      <w:r>
        <w:rPr>
          <w:rFonts w:ascii="Arial" w:hAnsi="Arial" w:cs="Arial"/>
          <w:bCs/>
          <w:color w:val="000000"/>
        </w:rPr>
        <w:t>grantobiorca</w:t>
      </w:r>
      <w:proofErr w:type="spellEnd"/>
      <w:r>
        <w:rPr>
          <w:rFonts w:ascii="Arial" w:hAnsi="Arial" w:cs="Arial"/>
          <w:bCs/>
          <w:color w:val="000000"/>
        </w:rPr>
        <w:t xml:space="preserve"> nie mieści się w limicie środków wskazanym w konkursie</w:t>
      </w:r>
    </w:p>
    <w:p w14:paraId="33B2D0B3" w14:textId="2B83BB96" w:rsidR="00A44282" w:rsidRDefault="00A44282" w:rsidP="00A44282">
      <w:pPr>
        <w:suppressAutoHyphens/>
        <w:autoSpaceDE w:val="0"/>
        <w:ind w:left="426" w:firstLine="141"/>
        <w:jc w:val="both"/>
        <w:rPr>
          <w:rFonts w:ascii="Arial" w:hAnsi="Arial" w:cs="Arial"/>
          <w:bCs/>
          <w:color w:val="000000"/>
          <w:sz w:val="22"/>
          <w:szCs w:val="20"/>
        </w:rPr>
      </w:pPr>
      <w:r>
        <w:rPr>
          <w:rFonts w:ascii="Arial" w:hAnsi="Arial" w:cs="Arial"/>
          <w:bCs/>
          <w:color w:val="000000"/>
        </w:rPr>
        <w:t xml:space="preserve">- </w:t>
      </w:r>
      <w:r w:rsidRPr="00A44282">
        <w:rPr>
          <w:rFonts w:ascii="Arial" w:hAnsi="Arial" w:cs="Arial"/>
          <w:bCs/>
          <w:color w:val="000000"/>
          <w:sz w:val="22"/>
          <w:szCs w:val="20"/>
        </w:rPr>
        <w:t>przysługuje prawo wniesienia odwołania.</w:t>
      </w:r>
    </w:p>
    <w:p w14:paraId="6C4406F2" w14:textId="3812F8E9" w:rsidR="008D5821" w:rsidRDefault="00A44282">
      <w:pPr>
        <w:pStyle w:val="Akapitzlist"/>
        <w:numPr>
          <w:ilvl w:val="3"/>
          <w:numId w:val="18"/>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Odwołanie wnosi się w terminie 7 dni od dnia doręczenia informacji o wynikach oceny, o której mowa w § 1</w:t>
      </w:r>
      <w:r w:rsidR="00A02287">
        <w:rPr>
          <w:rFonts w:ascii="Arial" w:hAnsi="Arial" w:cs="Arial"/>
          <w:bCs/>
          <w:color w:val="000000"/>
        </w:rPr>
        <w:t>4</w:t>
      </w:r>
      <w:r>
        <w:rPr>
          <w:rFonts w:ascii="Arial" w:hAnsi="Arial" w:cs="Arial"/>
          <w:bCs/>
          <w:color w:val="000000"/>
        </w:rPr>
        <w:t>.</w:t>
      </w:r>
    </w:p>
    <w:p w14:paraId="06366DF0" w14:textId="622C80DA" w:rsidR="00A44282" w:rsidRDefault="00A44282">
      <w:pPr>
        <w:pStyle w:val="Akapitzlist"/>
        <w:numPr>
          <w:ilvl w:val="3"/>
          <w:numId w:val="18"/>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 xml:space="preserve">Odwołanie wnoszone jest w formie pisemnej na </w:t>
      </w:r>
      <w:r w:rsidRPr="00A44282">
        <w:rPr>
          <w:rFonts w:ascii="Arial" w:hAnsi="Arial" w:cs="Arial"/>
          <w:b/>
          <w:color w:val="000000"/>
        </w:rPr>
        <w:t>formularzu</w:t>
      </w:r>
      <w:r>
        <w:rPr>
          <w:rFonts w:ascii="Arial" w:hAnsi="Arial" w:cs="Arial"/>
          <w:bCs/>
          <w:color w:val="000000"/>
        </w:rPr>
        <w:t xml:space="preserve"> </w:t>
      </w:r>
      <w:r w:rsidRPr="00A44282">
        <w:rPr>
          <w:rFonts w:ascii="Arial" w:hAnsi="Arial" w:cs="Arial"/>
          <w:b/>
          <w:color w:val="000000"/>
        </w:rPr>
        <w:t>odwołania</w:t>
      </w:r>
      <w:r>
        <w:rPr>
          <w:rFonts w:ascii="Arial" w:hAnsi="Arial" w:cs="Arial"/>
          <w:bCs/>
          <w:color w:val="000000"/>
        </w:rPr>
        <w:t xml:space="preserve">, którego wzór stanowi załącznik nr 7 do niniejszej procedury. </w:t>
      </w:r>
    </w:p>
    <w:p w14:paraId="58A53D5D" w14:textId="36A2D8CA" w:rsidR="00A44282" w:rsidRDefault="00A44282">
      <w:pPr>
        <w:pStyle w:val="Akapitzlist"/>
        <w:numPr>
          <w:ilvl w:val="3"/>
          <w:numId w:val="18"/>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Rozpatrzenie odwołania polega na ponownym rozpatrzeniu przez Radę wniosku o powierzenie grantu, niezwłocznie po upływie terminu przewidzianego na odwołania przez wszystkich wnioskodawców w ramach rozpatrywanego konkursu.</w:t>
      </w:r>
    </w:p>
    <w:p w14:paraId="254BD2CC" w14:textId="083F6571" w:rsidR="00A44282" w:rsidRDefault="00A44282">
      <w:pPr>
        <w:pStyle w:val="Akapitzlist"/>
        <w:numPr>
          <w:ilvl w:val="3"/>
          <w:numId w:val="18"/>
        </w:numPr>
        <w:suppressAutoHyphens/>
        <w:autoSpaceDE w:val="0"/>
        <w:spacing w:after="0" w:line="240" w:lineRule="auto"/>
        <w:ind w:left="426" w:hanging="426"/>
        <w:contextualSpacing w:val="0"/>
        <w:jc w:val="both"/>
        <w:rPr>
          <w:rFonts w:ascii="Arial" w:hAnsi="Arial" w:cs="Arial"/>
          <w:bCs/>
          <w:color w:val="000000"/>
        </w:rPr>
      </w:pPr>
      <w:r>
        <w:rPr>
          <w:rFonts w:ascii="Arial" w:hAnsi="Arial" w:cs="Arial"/>
          <w:bCs/>
          <w:color w:val="000000"/>
        </w:rPr>
        <w:t>Odwołanie pozostawia się przez rozpatrzenia, jeżeli zostało wniesione:</w:t>
      </w:r>
    </w:p>
    <w:p w14:paraId="7B0C2D73" w14:textId="19DB0A49" w:rsidR="00A44282" w:rsidRDefault="00A44282" w:rsidP="00700576">
      <w:pPr>
        <w:pStyle w:val="Akapitzlist"/>
        <w:numPr>
          <w:ilvl w:val="0"/>
          <w:numId w:val="80"/>
        </w:numPr>
        <w:suppressAutoHyphens/>
        <w:autoSpaceDE w:val="0"/>
        <w:spacing w:after="0" w:line="240" w:lineRule="auto"/>
        <w:ind w:left="1701" w:hanging="283"/>
        <w:contextualSpacing w:val="0"/>
        <w:jc w:val="both"/>
        <w:rPr>
          <w:rFonts w:ascii="Arial" w:hAnsi="Arial" w:cs="Arial"/>
          <w:bCs/>
          <w:color w:val="000000"/>
        </w:rPr>
      </w:pPr>
      <w:r>
        <w:rPr>
          <w:rFonts w:ascii="Arial" w:hAnsi="Arial" w:cs="Arial"/>
          <w:bCs/>
          <w:color w:val="000000"/>
        </w:rPr>
        <w:t>po upływie terminu</w:t>
      </w:r>
      <w:r w:rsidR="00700576">
        <w:rPr>
          <w:rFonts w:ascii="Arial" w:hAnsi="Arial" w:cs="Arial"/>
          <w:bCs/>
          <w:color w:val="000000"/>
        </w:rPr>
        <w:t xml:space="preserve"> wskazanego w ust 2,</w:t>
      </w:r>
    </w:p>
    <w:p w14:paraId="05F84A06" w14:textId="5F982962" w:rsidR="00A44282" w:rsidRDefault="00700576" w:rsidP="00700576">
      <w:pPr>
        <w:pStyle w:val="Akapitzlist"/>
        <w:numPr>
          <w:ilvl w:val="0"/>
          <w:numId w:val="80"/>
        </w:numPr>
        <w:suppressAutoHyphens/>
        <w:autoSpaceDE w:val="0"/>
        <w:spacing w:after="0" w:line="240" w:lineRule="auto"/>
        <w:ind w:left="1701" w:hanging="283"/>
        <w:contextualSpacing w:val="0"/>
        <w:jc w:val="both"/>
        <w:rPr>
          <w:rFonts w:ascii="Arial" w:hAnsi="Arial" w:cs="Arial"/>
          <w:bCs/>
          <w:color w:val="000000"/>
        </w:rPr>
      </w:pPr>
      <w:r>
        <w:rPr>
          <w:rFonts w:ascii="Arial" w:hAnsi="Arial" w:cs="Arial"/>
          <w:bCs/>
          <w:color w:val="000000"/>
        </w:rPr>
        <w:t>w innej kwestii niż wskazane w ust 1,</w:t>
      </w:r>
    </w:p>
    <w:p w14:paraId="71B95261" w14:textId="0358E60E" w:rsidR="00700576" w:rsidRDefault="00700576" w:rsidP="00700576">
      <w:pPr>
        <w:pStyle w:val="Akapitzlist"/>
        <w:numPr>
          <w:ilvl w:val="0"/>
          <w:numId w:val="80"/>
        </w:numPr>
        <w:suppressAutoHyphens/>
        <w:autoSpaceDE w:val="0"/>
        <w:spacing w:after="0" w:line="240" w:lineRule="auto"/>
        <w:ind w:left="1701" w:hanging="283"/>
        <w:contextualSpacing w:val="0"/>
        <w:jc w:val="both"/>
        <w:rPr>
          <w:rFonts w:ascii="Arial" w:hAnsi="Arial" w:cs="Arial"/>
          <w:bCs/>
          <w:color w:val="000000"/>
        </w:rPr>
      </w:pPr>
      <w:r>
        <w:rPr>
          <w:rFonts w:ascii="Arial" w:hAnsi="Arial" w:cs="Arial"/>
          <w:bCs/>
          <w:color w:val="000000"/>
        </w:rPr>
        <w:t xml:space="preserve">przez nieuprawniony podmiot tzn. nie będący </w:t>
      </w:r>
      <w:proofErr w:type="spellStart"/>
      <w:r>
        <w:rPr>
          <w:rFonts w:ascii="Arial" w:hAnsi="Arial" w:cs="Arial"/>
          <w:bCs/>
          <w:color w:val="000000"/>
        </w:rPr>
        <w:t>grantobiorców</w:t>
      </w:r>
      <w:proofErr w:type="spellEnd"/>
      <w:r>
        <w:rPr>
          <w:rFonts w:ascii="Arial" w:hAnsi="Arial" w:cs="Arial"/>
          <w:bCs/>
          <w:color w:val="000000"/>
        </w:rPr>
        <w:t>, którego wniosek o przyznanie pomocy podlegał ocenie,</w:t>
      </w:r>
    </w:p>
    <w:p w14:paraId="00F47A81" w14:textId="75B091E2" w:rsidR="00700576" w:rsidRDefault="00700576" w:rsidP="00700576">
      <w:pPr>
        <w:pStyle w:val="Akapitzlist"/>
        <w:numPr>
          <w:ilvl w:val="0"/>
          <w:numId w:val="80"/>
        </w:numPr>
        <w:suppressAutoHyphens/>
        <w:autoSpaceDE w:val="0"/>
        <w:spacing w:after="0" w:line="240" w:lineRule="auto"/>
        <w:ind w:left="1701" w:hanging="283"/>
        <w:contextualSpacing w:val="0"/>
        <w:jc w:val="both"/>
        <w:rPr>
          <w:rFonts w:ascii="Arial" w:hAnsi="Arial" w:cs="Arial"/>
          <w:bCs/>
          <w:color w:val="000000"/>
        </w:rPr>
      </w:pPr>
      <w:r>
        <w:rPr>
          <w:rFonts w:ascii="Arial" w:hAnsi="Arial" w:cs="Arial"/>
          <w:bCs/>
          <w:color w:val="000000"/>
        </w:rPr>
        <w:t>nie zawiera pisemnego uzasadnienia lub innych danych wymaganych w formularzu, o którym mowa w ust 3,</w:t>
      </w:r>
    </w:p>
    <w:p w14:paraId="632F10BB" w14:textId="6CBEF993" w:rsidR="00700576" w:rsidRDefault="00700576" w:rsidP="00700576">
      <w:pPr>
        <w:pStyle w:val="Akapitzlist"/>
        <w:numPr>
          <w:ilvl w:val="0"/>
          <w:numId w:val="80"/>
        </w:numPr>
        <w:suppressAutoHyphens/>
        <w:autoSpaceDE w:val="0"/>
        <w:spacing w:after="0" w:line="240" w:lineRule="auto"/>
        <w:ind w:left="1701" w:hanging="283"/>
        <w:contextualSpacing w:val="0"/>
        <w:jc w:val="both"/>
        <w:rPr>
          <w:rFonts w:ascii="Arial" w:hAnsi="Arial" w:cs="Arial"/>
          <w:bCs/>
          <w:color w:val="000000"/>
        </w:rPr>
      </w:pPr>
      <w:r>
        <w:rPr>
          <w:rFonts w:ascii="Arial" w:hAnsi="Arial" w:cs="Arial"/>
          <w:bCs/>
          <w:color w:val="000000"/>
        </w:rPr>
        <w:t>bez podpisu wnioskodawcy lub osoby upoważnionej do jego reprezentowania.</w:t>
      </w:r>
    </w:p>
    <w:p w14:paraId="4E0E7BAE" w14:textId="515E9BE0" w:rsidR="001451B9" w:rsidRPr="001451B9" w:rsidRDefault="001451B9" w:rsidP="001451B9">
      <w:pPr>
        <w:suppressAutoHyphens/>
        <w:autoSpaceDE w:val="0"/>
        <w:jc w:val="both"/>
        <w:rPr>
          <w:rFonts w:ascii="Arial" w:hAnsi="Arial" w:cs="Arial"/>
          <w:bCs/>
          <w:color w:val="000000"/>
          <w:sz w:val="22"/>
          <w:szCs w:val="20"/>
        </w:rPr>
      </w:pPr>
      <w:r w:rsidRPr="001451B9">
        <w:rPr>
          <w:rFonts w:ascii="Arial" w:hAnsi="Arial" w:cs="Arial"/>
          <w:bCs/>
          <w:color w:val="000000"/>
          <w:sz w:val="22"/>
          <w:szCs w:val="20"/>
        </w:rPr>
        <w:t xml:space="preserve">W przypadku pozostawienia odwołania bez rozpatrzenia LGD informuje </w:t>
      </w:r>
      <w:r w:rsidR="00C84E50">
        <w:rPr>
          <w:rFonts w:ascii="Arial" w:hAnsi="Arial" w:cs="Arial"/>
          <w:bCs/>
          <w:color w:val="000000"/>
          <w:sz w:val="22"/>
          <w:szCs w:val="20"/>
        </w:rPr>
        <w:t xml:space="preserve">pisemnie </w:t>
      </w:r>
      <w:r w:rsidRPr="001451B9">
        <w:rPr>
          <w:rFonts w:ascii="Arial" w:hAnsi="Arial" w:cs="Arial"/>
          <w:bCs/>
          <w:color w:val="000000"/>
          <w:sz w:val="22"/>
          <w:szCs w:val="20"/>
        </w:rPr>
        <w:t xml:space="preserve">w terminie 7 dni od dnia wpływu odwołania o tym fakcie </w:t>
      </w:r>
      <w:r>
        <w:rPr>
          <w:rFonts w:ascii="Arial" w:hAnsi="Arial" w:cs="Arial"/>
          <w:bCs/>
          <w:color w:val="000000"/>
          <w:sz w:val="22"/>
          <w:szCs w:val="20"/>
        </w:rPr>
        <w:t>Wnioskodawcę</w:t>
      </w:r>
      <w:r w:rsidR="00C84E50">
        <w:rPr>
          <w:rFonts w:ascii="Arial" w:hAnsi="Arial" w:cs="Arial"/>
          <w:bCs/>
          <w:color w:val="000000"/>
          <w:sz w:val="22"/>
          <w:szCs w:val="20"/>
        </w:rPr>
        <w:t>.</w:t>
      </w:r>
    </w:p>
    <w:p w14:paraId="4FFEC005" w14:textId="30A06BD6" w:rsidR="00700576" w:rsidRDefault="00700576" w:rsidP="00700576">
      <w:pPr>
        <w:pStyle w:val="Akapitzlist"/>
        <w:numPr>
          <w:ilvl w:val="3"/>
          <w:numId w:val="18"/>
        </w:numPr>
        <w:suppressAutoHyphens/>
        <w:autoSpaceDE w:val="0"/>
        <w:ind w:left="567" w:hanging="567"/>
        <w:jc w:val="both"/>
        <w:rPr>
          <w:rFonts w:ascii="Arial" w:hAnsi="Arial" w:cs="Arial"/>
          <w:bCs/>
          <w:color w:val="000000"/>
        </w:rPr>
      </w:pPr>
      <w:r>
        <w:rPr>
          <w:rFonts w:ascii="Arial" w:hAnsi="Arial" w:cs="Arial"/>
          <w:bCs/>
          <w:color w:val="000000"/>
        </w:rPr>
        <w:t>W trakcie ponownego rozpatrywania wniosku o powierzenie grantu na podstawie odwołania, Rada ocenia wniosek na podstawie kryteriów i warunków obowiązujących w danym konkursie i tylko w tych elementach, których dotyczy uzasadnienie podane w odwołaniu.</w:t>
      </w:r>
    </w:p>
    <w:p w14:paraId="1435EB3D" w14:textId="1061C45E" w:rsidR="00700576" w:rsidRDefault="00700576" w:rsidP="00700576">
      <w:pPr>
        <w:pStyle w:val="Akapitzlist"/>
        <w:numPr>
          <w:ilvl w:val="3"/>
          <w:numId w:val="18"/>
        </w:numPr>
        <w:suppressAutoHyphens/>
        <w:autoSpaceDE w:val="0"/>
        <w:ind w:left="567" w:hanging="567"/>
        <w:jc w:val="both"/>
        <w:rPr>
          <w:rFonts w:ascii="Arial" w:hAnsi="Arial" w:cs="Arial"/>
          <w:bCs/>
          <w:color w:val="000000"/>
        </w:rPr>
      </w:pPr>
      <w:r>
        <w:rPr>
          <w:rFonts w:ascii="Arial" w:hAnsi="Arial" w:cs="Arial"/>
          <w:bCs/>
          <w:color w:val="000000"/>
        </w:rPr>
        <w:lastRenderedPageBreak/>
        <w:t xml:space="preserve">Wniosek o powierzenie grantu, który w wyniku ponownego rozpatrzenia uzyskał liczbę punktów kwalifikującą go do objęcia wsparciem w danym konkursie, zyskuje prawo do finansowania. Ten fakt może spowodować skreślenie z listy </w:t>
      </w:r>
      <w:proofErr w:type="spellStart"/>
      <w:r>
        <w:rPr>
          <w:rFonts w:ascii="Arial" w:hAnsi="Arial" w:cs="Arial"/>
          <w:bCs/>
          <w:color w:val="000000"/>
        </w:rPr>
        <w:t>grantobiorców</w:t>
      </w:r>
      <w:proofErr w:type="spellEnd"/>
      <w:r>
        <w:rPr>
          <w:rFonts w:ascii="Arial" w:hAnsi="Arial" w:cs="Arial"/>
          <w:bCs/>
          <w:color w:val="000000"/>
        </w:rPr>
        <w:t xml:space="preserve"> </w:t>
      </w:r>
      <w:proofErr w:type="spellStart"/>
      <w:r>
        <w:rPr>
          <w:rFonts w:ascii="Arial" w:hAnsi="Arial" w:cs="Arial"/>
          <w:bCs/>
          <w:color w:val="000000"/>
        </w:rPr>
        <w:t>grantobiorcy</w:t>
      </w:r>
      <w:proofErr w:type="spellEnd"/>
      <w:r>
        <w:rPr>
          <w:rFonts w:ascii="Arial" w:hAnsi="Arial" w:cs="Arial"/>
          <w:bCs/>
          <w:color w:val="000000"/>
        </w:rPr>
        <w:t>, któremu przyznano mniejszą liczbę punktów.</w:t>
      </w:r>
    </w:p>
    <w:p w14:paraId="33F33762" w14:textId="520C524D" w:rsidR="00700576" w:rsidRDefault="00700576" w:rsidP="00700576">
      <w:pPr>
        <w:pStyle w:val="Akapitzlist"/>
        <w:numPr>
          <w:ilvl w:val="3"/>
          <w:numId w:val="18"/>
        </w:numPr>
        <w:suppressAutoHyphens/>
        <w:autoSpaceDE w:val="0"/>
        <w:ind w:left="567" w:hanging="567"/>
        <w:jc w:val="both"/>
        <w:rPr>
          <w:rFonts w:ascii="Arial" w:hAnsi="Arial" w:cs="Arial"/>
          <w:bCs/>
          <w:color w:val="000000"/>
        </w:rPr>
      </w:pPr>
      <w:r>
        <w:rPr>
          <w:rFonts w:ascii="Arial" w:hAnsi="Arial" w:cs="Arial"/>
          <w:bCs/>
          <w:color w:val="000000"/>
        </w:rPr>
        <w:t>Odwołanie dotyczące konkretnego wniosku o powierzenie grantu może być złożone tylko jeden raz.</w:t>
      </w:r>
    </w:p>
    <w:p w14:paraId="47E9E874" w14:textId="580FAD89" w:rsidR="00700576" w:rsidRDefault="00700576" w:rsidP="00700576">
      <w:pPr>
        <w:pStyle w:val="Akapitzlist"/>
        <w:numPr>
          <w:ilvl w:val="3"/>
          <w:numId w:val="18"/>
        </w:numPr>
        <w:suppressAutoHyphens/>
        <w:autoSpaceDE w:val="0"/>
        <w:ind w:left="567" w:hanging="567"/>
        <w:jc w:val="both"/>
        <w:rPr>
          <w:rFonts w:ascii="Arial" w:hAnsi="Arial" w:cs="Arial"/>
          <w:bCs/>
          <w:color w:val="000000"/>
        </w:rPr>
      </w:pPr>
      <w:r>
        <w:rPr>
          <w:rFonts w:ascii="Arial" w:hAnsi="Arial" w:cs="Arial"/>
          <w:bCs/>
          <w:color w:val="000000"/>
        </w:rPr>
        <w:t xml:space="preserve">O wynikach ponownego rozpatrzenia wniosku o powierzenie grantu wnioskodawca zostaje poinformowany w terminie 7 dni od dnia posiedzenia Rady, na którym odwołanie było rozpatrywane </w:t>
      </w:r>
      <w:r w:rsidRPr="00700576">
        <w:rPr>
          <w:rFonts w:ascii="Arial" w:hAnsi="Arial" w:cs="Arial"/>
          <w:b/>
          <w:color w:val="000000"/>
        </w:rPr>
        <w:t>pismem PG3</w:t>
      </w:r>
      <w:r>
        <w:rPr>
          <w:rFonts w:ascii="Arial" w:hAnsi="Arial" w:cs="Arial"/>
          <w:bCs/>
          <w:color w:val="000000"/>
        </w:rPr>
        <w:t xml:space="preserve"> stanowiącym załącznik nr 8 do niniejszej procedury.</w:t>
      </w:r>
    </w:p>
    <w:p w14:paraId="377E0424" w14:textId="3BF3C453" w:rsidR="00700576" w:rsidRPr="00700576" w:rsidRDefault="00700576" w:rsidP="00700576">
      <w:pPr>
        <w:pStyle w:val="Akapitzlist"/>
        <w:numPr>
          <w:ilvl w:val="3"/>
          <w:numId w:val="18"/>
        </w:numPr>
        <w:suppressAutoHyphens/>
        <w:autoSpaceDE w:val="0"/>
        <w:ind w:left="567" w:hanging="567"/>
        <w:jc w:val="both"/>
        <w:rPr>
          <w:rFonts w:ascii="Arial" w:hAnsi="Arial" w:cs="Arial"/>
          <w:bCs/>
          <w:color w:val="000000"/>
        </w:rPr>
      </w:pPr>
      <w:r>
        <w:rPr>
          <w:rFonts w:ascii="Arial" w:hAnsi="Arial" w:cs="Arial"/>
          <w:bCs/>
          <w:color w:val="000000"/>
        </w:rPr>
        <w:t>Ponowna decyzja Rady jest ostateczna i nie przysługuje od niej odwołanie.</w:t>
      </w:r>
    </w:p>
    <w:p w14:paraId="08CB6DC6" w14:textId="77777777" w:rsidR="008D5821" w:rsidRPr="008D5821" w:rsidRDefault="008D5821" w:rsidP="008D5821">
      <w:pPr>
        <w:pStyle w:val="Akapitzlist"/>
        <w:autoSpaceDE w:val="0"/>
        <w:spacing w:after="0" w:line="240" w:lineRule="auto"/>
        <w:ind w:left="0"/>
        <w:jc w:val="both"/>
        <w:rPr>
          <w:rFonts w:ascii="Arial" w:hAnsi="Arial" w:cs="Arial"/>
          <w:bCs/>
          <w:color w:val="000000"/>
        </w:rPr>
      </w:pPr>
    </w:p>
    <w:p w14:paraId="7F3F0224" w14:textId="22BC50A7" w:rsidR="008D5821" w:rsidRDefault="008D5821" w:rsidP="008D5821">
      <w:pPr>
        <w:tabs>
          <w:tab w:val="left" w:pos="-3060"/>
        </w:tabs>
        <w:jc w:val="center"/>
        <w:rPr>
          <w:rFonts w:ascii="Arial" w:hAnsi="Arial" w:cs="Arial"/>
          <w:b/>
          <w:bCs/>
          <w:color w:val="000000"/>
          <w:sz w:val="22"/>
        </w:rPr>
      </w:pPr>
      <w:r w:rsidRPr="008D5821">
        <w:rPr>
          <w:rFonts w:ascii="Arial" w:hAnsi="Arial" w:cs="Arial"/>
          <w:b/>
          <w:bCs/>
          <w:color w:val="000000"/>
          <w:sz w:val="22"/>
        </w:rPr>
        <w:t>§ 1</w:t>
      </w:r>
      <w:r w:rsidR="00A02287">
        <w:rPr>
          <w:rFonts w:ascii="Arial" w:hAnsi="Arial" w:cs="Arial"/>
          <w:b/>
          <w:bCs/>
          <w:color w:val="000000"/>
          <w:sz w:val="22"/>
        </w:rPr>
        <w:t>6</w:t>
      </w:r>
    </w:p>
    <w:p w14:paraId="2B8769AF" w14:textId="5E7BDC44" w:rsidR="001B1C02" w:rsidRDefault="001B1C02" w:rsidP="008D5821">
      <w:pPr>
        <w:tabs>
          <w:tab w:val="left" w:pos="-3060"/>
        </w:tabs>
        <w:jc w:val="center"/>
        <w:rPr>
          <w:rFonts w:ascii="Arial" w:hAnsi="Arial" w:cs="Arial"/>
          <w:b/>
          <w:bCs/>
          <w:color w:val="000000"/>
          <w:sz w:val="22"/>
        </w:rPr>
      </w:pPr>
      <w:r>
        <w:rPr>
          <w:rFonts w:ascii="Arial" w:hAnsi="Arial" w:cs="Arial"/>
          <w:b/>
          <w:bCs/>
          <w:color w:val="000000"/>
          <w:sz w:val="22"/>
        </w:rPr>
        <w:t>Umowa o powierzeniu grantu</w:t>
      </w:r>
    </w:p>
    <w:p w14:paraId="2CDBE7B2" w14:textId="77777777" w:rsidR="001322BB" w:rsidRPr="00CB7C7C" w:rsidRDefault="001322BB" w:rsidP="001322BB">
      <w:pPr>
        <w:rPr>
          <w:rFonts w:cs="Times New Roman"/>
          <w:b/>
          <w:bCs/>
          <w:iCs/>
          <w:szCs w:val="24"/>
        </w:rPr>
      </w:pPr>
    </w:p>
    <w:p w14:paraId="3DE45DF4" w14:textId="65B70C2D" w:rsidR="001322BB" w:rsidRPr="001322BB" w:rsidRDefault="001322BB" w:rsidP="006575D4">
      <w:pPr>
        <w:numPr>
          <w:ilvl w:val="0"/>
          <w:numId w:val="82"/>
        </w:numPr>
        <w:suppressAutoHyphens/>
        <w:jc w:val="both"/>
        <w:rPr>
          <w:rFonts w:ascii="Arial" w:hAnsi="Arial" w:cs="Arial"/>
          <w:bCs/>
          <w:iCs/>
          <w:sz w:val="22"/>
        </w:rPr>
      </w:pPr>
      <w:r w:rsidRPr="001322BB">
        <w:rPr>
          <w:rFonts w:ascii="Arial" w:hAnsi="Arial" w:cs="Arial"/>
          <w:bCs/>
          <w:iCs/>
          <w:sz w:val="22"/>
        </w:rPr>
        <w:t xml:space="preserve">Umowa o powierzeniu grantu (której wzór stanowi </w:t>
      </w:r>
      <w:r w:rsidRPr="001322BB">
        <w:rPr>
          <w:rFonts w:ascii="Arial" w:hAnsi="Arial" w:cs="Arial"/>
          <w:b/>
          <w:bCs/>
          <w:iCs/>
          <w:sz w:val="22"/>
        </w:rPr>
        <w:t>załącznik nr 9</w:t>
      </w:r>
      <w:r w:rsidRPr="001322BB">
        <w:rPr>
          <w:rFonts w:ascii="Arial" w:hAnsi="Arial" w:cs="Arial"/>
          <w:bCs/>
          <w:iCs/>
          <w:sz w:val="22"/>
        </w:rPr>
        <w:t xml:space="preserve"> do niniejszej procedury), zwana dalej „umową” zawierana jest pomiędzy LGD, a </w:t>
      </w:r>
      <w:proofErr w:type="spellStart"/>
      <w:r w:rsidRPr="001322BB">
        <w:rPr>
          <w:rFonts w:ascii="Arial" w:hAnsi="Arial" w:cs="Arial"/>
          <w:bCs/>
          <w:iCs/>
          <w:sz w:val="22"/>
        </w:rPr>
        <w:t>grantobiorcami</w:t>
      </w:r>
      <w:proofErr w:type="spellEnd"/>
      <w:r w:rsidRPr="001322BB">
        <w:rPr>
          <w:rFonts w:ascii="Arial" w:hAnsi="Arial" w:cs="Arial"/>
          <w:bCs/>
          <w:iCs/>
          <w:sz w:val="22"/>
        </w:rPr>
        <w:t xml:space="preserve">, których granty  zostały wybrane i mieszczą się w limicie środków dostępnych w konkursie, po uwzględnieniu ewentualnych  </w:t>
      </w:r>
      <w:proofErr w:type="spellStart"/>
      <w:r w:rsidRPr="001322BB">
        <w:rPr>
          <w:rFonts w:ascii="Arial" w:hAnsi="Arial" w:cs="Arial"/>
          <w:bCs/>
          <w:iCs/>
          <w:sz w:val="22"/>
        </w:rPr>
        <w:t>odwołań</w:t>
      </w:r>
      <w:proofErr w:type="spellEnd"/>
      <w:r w:rsidRPr="001322BB">
        <w:rPr>
          <w:rFonts w:ascii="Arial" w:hAnsi="Arial" w:cs="Arial"/>
          <w:bCs/>
          <w:iCs/>
          <w:sz w:val="22"/>
        </w:rPr>
        <w:t>.</w:t>
      </w:r>
    </w:p>
    <w:p w14:paraId="7CF53C05" w14:textId="77777777" w:rsidR="001322BB" w:rsidRPr="001322BB" w:rsidRDefault="001322BB" w:rsidP="001322BB">
      <w:pPr>
        <w:numPr>
          <w:ilvl w:val="0"/>
          <w:numId w:val="82"/>
        </w:numPr>
        <w:suppressAutoHyphens/>
        <w:jc w:val="both"/>
        <w:rPr>
          <w:rFonts w:ascii="Arial" w:hAnsi="Arial" w:cs="Arial"/>
          <w:bCs/>
          <w:iCs/>
          <w:sz w:val="22"/>
        </w:rPr>
      </w:pPr>
      <w:r w:rsidRPr="001322BB">
        <w:rPr>
          <w:rFonts w:ascii="Arial" w:hAnsi="Arial" w:cs="Arial"/>
          <w:bCs/>
          <w:iCs/>
          <w:sz w:val="22"/>
        </w:rPr>
        <w:t xml:space="preserve">O możliwości zawarcia umowy </w:t>
      </w:r>
      <w:proofErr w:type="spellStart"/>
      <w:r w:rsidRPr="001322BB">
        <w:rPr>
          <w:rFonts w:ascii="Arial" w:hAnsi="Arial" w:cs="Arial"/>
          <w:bCs/>
          <w:iCs/>
          <w:sz w:val="22"/>
        </w:rPr>
        <w:t>grantobiorca</w:t>
      </w:r>
      <w:proofErr w:type="spellEnd"/>
      <w:r w:rsidRPr="001322BB">
        <w:rPr>
          <w:rFonts w:ascii="Arial" w:hAnsi="Arial" w:cs="Arial"/>
          <w:bCs/>
          <w:iCs/>
          <w:sz w:val="22"/>
        </w:rPr>
        <w:t xml:space="preserve"> zostaje poinformowany przez Biuro LGD w formie pisemnej w postaci zaproszeń (dopuszcza się wysłanie zaproszeń drogą e-mail) zawierających </w:t>
      </w:r>
      <w:r w:rsidRPr="001322BB">
        <w:rPr>
          <w:rFonts w:ascii="Arial" w:hAnsi="Arial" w:cs="Arial"/>
          <w:bCs/>
          <w:iCs/>
          <w:sz w:val="22"/>
        </w:rPr>
        <w:br/>
        <w:t>w szczególności:</w:t>
      </w:r>
    </w:p>
    <w:p w14:paraId="670C789C" w14:textId="77777777" w:rsidR="001322BB" w:rsidRPr="001322BB" w:rsidRDefault="001322BB" w:rsidP="001322BB">
      <w:pPr>
        <w:ind w:left="1276" w:hanging="142"/>
        <w:jc w:val="both"/>
        <w:rPr>
          <w:rFonts w:ascii="Arial" w:hAnsi="Arial" w:cs="Arial"/>
          <w:bCs/>
          <w:iCs/>
          <w:sz w:val="22"/>
        </w:rPr>
      </w:pPr>
      <w:r w:rsidRPr="001322BB">
        <w:rPr>
          <w:rFonts w:ascii="Arial" w:hAnsi="Arial" w:cs="Arial"/>
          <w:bCs/>
          <w:iCs/>
          <w:sz w:val="22"/>
        </w:rPr>
        <w:t>a) treść umowy o powierzenie grantu,</w:t>
      </w:r>
    </w:p>
    <w:p w14:paraId="647BEEFB" w14:textId="029E328A" w:rsidR="001322BB" w:rsidRPr="001322BB" w:rsidRDefault="001322BB" w:rsidP="001322BB">
      <w:pPr>
        <w:ind w:left="426" w:firstLine="708"/>
        <w:jc w:val="both"/>
        <w:rPr>
          <w:rFonts w:ascii="Arial" w:hAnsi="Arial" w:cs="Arial"/>
          <w:bCs/>
          <w:iCs/>
          <w:sz w:val="22"/>
        </w:rPr>
      </w:pPr>
      <w:r w:rsidRPr="001322BB">
        <w:rPr>
          <w:rFonts w:ascii="Arial" w:hAnsi="Arial" w:cs="Arial"/>
          <w:bCs/>
          <w:iCs/>
          <w:sz w:val="22"/>
        </w:rPr>
        <w:t xml:space="preserve">b) miejsce i termin podpisania umowy o powierzenie grantu, </w:t>
      </w:r>
    </w:p>
    <w:p w14:paraId="018C0C1F" w14:textId="10480706" w:rsidR="001322BB" w:rsidRPr="001322BB" w:rsidRDefault="001322BB" w:rsidP="001322BB">
      <w:pPr>
        <w:ind w:left="426" w:firstLine="708"/>
        <w:jc w:val="both"/>
        <w:rPr>
          <w:rFonts w:ascii="Arial" w:hAnsi="Arial" w:cs="Arial"/>
          <w:bCs/>
          <w:iCs/>
          <w:sz w:val="22"/>
        </w:rPr>
      </w:pPr>
      <w:r w:rsidRPr="001322BB">
        <w:rPr>
          <w:rFonts w:ascii="Arial" w:hAnsi="Arial" w:cs="Arial"/>
          <w:bCs/>
          <w:iCs/>
          <w:sz w:val="22"/>
        </w:rPr>
        <w:t xml:space="preserve">c) informację o prawie do odstąpienia od podpisania umowy o powierzenie grantu, </w:t>
      </w:r>
    </w:p>
    <w:p w14:paraId="74B9BB2E" w14:textId="469F2CA6" w:rsidR="001322BB" w:rsidRPr="001322BB" w:rsidRDefault="001322BB" w:rsidP="001322BB">
      <w:pPr>
        <w:ind w:left="1418" w:hanging="284"/>
        <w:jc w:val="both"/>
        <w:rPr>
          <w:rFonts w:ascii="Arial" w:hAnsi="Arial" w:cs="Arial"/>
          <w:bCs/>
          <w:iCs/>
          <w:sz w:val="22"/>
        </w:rPr>
      </w:pPr>
      <w:r>
        <w:rPr>
          <w:rFonts w:ascii="Arial" w:hAnsi="Arial" w:cs="Arial"/>
          <w:bCs/>
          <w:iCs/>
          <w:sz w:val="22"/>
        </w:rPr>
        <w:t>d</w:t>
      </w:r>
      <w:r w:rsidRPr="001322BB">
        <w:rPr>
          <w:rFonts w:ascii="Arial" w:hAnsi="Arial" w:cs="Arial"/>
          <w:bCs/>
          <w:iCs/>
          <w:sz w:val="22"/>
        </w:rPr>
        <w:t xml:space="preserve">) informację o odmowie podpisania umowy o powierzenie grantu w przypadku niestawienia się w wyznaczonym miejscu i terminie oraz niepoinformowaniu LGD o braku możliwości stawienia się na jej podpisanie. </w:t>
      </w:r>
    </w:p>
    <w:p w14:paraId="144EBD37" w14:textId="77777777" w:rsidR="001322BB" w:rsidRPr="001322BB" w:rsidRDefault="001322BB" w:rsidP="001322BB">
      <w:pPr>
        <w:numPr>
          <w:ilvl w:val="0"/>
          <w:numId w:val="82"/>
        </w:numPr>
        <w:suppressAutoHyphens/>
        <w:jc w:val="both"/>
        <w:rPr>
          <w:rFonts w:ascii="Arial" w:hAnsi="Arial" w:cs="Arial"/>
          <w:bCs/>
          <w:iCs/>
          <w:sz w:val="22"/>
        </w:rPr>
      </w:pPr>
      <w:r w:rsidRPr="001322BB">
        <w:rPr>
          <w:rFonts w:ascii="Arial" w:hAnsi="Arial" w:cs="Arial"/>
          <w:bCs/>
          <w:iCs/>
          <w:sz w:val="22"/>
        </w:rPr>
        <w:t xml:space="preserve">Umowa zawierana jest w siedzibie LGD lub w wyjątkowych sytuacjach w siedzibie </w:t>
      </w:r>
      <w:proofErr w:type="spellStart"/>
      <w:r w:rsidRPr="001322BB">
        <w:rPr>
          <w:rFonts w:ascii="Arial" w:hAnsi="Arial" w:cs="Arial"/>
          <w:bCs/>
          <w:iCs/>
          <w:sz w:val="22"/>
        </w:rPr>
        <w:t>grantobiorcy</w:t>
      </w:r>
      <w:proofErr w:type="spellEnd"/>
      <w:r w:rsidRPr="001322BB">
        <w:rPr>
          <w:rFonts w:ascii="Arial" w:hAnsi="Arial" w:cs="Arial"/>
          <w:bCs/>
          <w:iCs/>
          <w:sz w:val="22"/>
        </w:rPr>
        <w:t xml:space="preserve"> </w:t>
      </w:r>
      <w:r w:rsidRPr="001322BB">
        <w:rPr>
          <w:rFonts w:ascii="Arial" w:hAnsi="Arial" w:cs="Arial"/>
          <w:bCs/>
          <w:iCs/>
          <w:sz w:val="22"/>
        </w:rPr>
        <w:br/>
        <w:t xml:space="preserve">po wcześniejszym uzgodnieniu i pisemnym wniosku złożonym do Zarządu LGD w tej sprawie przez </w:t>
      </w:r>
      <w:proofErr w:type="spellStart"/>
      <w:r w:rsidRPr="001322BB">
        <w:rPr>
          <w:rFonts w:ascii="Arial" w:hAnsi="Arial" w:cs="Arial"/>
          <w:bCs/>
          <w:iCs/>
          <w:sz w:val="22"/>
        </w:rPr>
        <w:t>grantobiorcę</w:t>
      </w:r>
      <w:proofErr w:type="spellEnd"/>
      <w:r w:rsidRPr="001322BB">
        <w:rPr>
          <w:rFonts w:ascii="Arial" w:hAnsi="Arial" w:cs="Arial"/>
          <w:bCs/>
          <w:iCs/>
          <w:sz w:val="22"/>
        </w:rPr>
        <w:t xml:space="preserve">. </w:t>
      </w:r>
    </w:p>
    <w:p w14:paraId="0CB86068" w14:textId="0CA1F9D6" w:rsidR="00BC3EF3" w:rsidRPr="00BC3EF3" w:rsidRDefault="00BC3EF3" w:rsidP="00BC3EF3">
      <w:pPr>
        <w:pStyle w:val="Akapitzlist"/>
        <w:numPr>
          <w:ilvl w:val="0"/>
          <w:numId w:val="82"/>
        </w:numPr>
        <w:jc w:val="both"/>
        <w:rPr>
          <w:rFonts w:ascii="Arial" w:hAnsi="Arial" w:cs="Arial"/>
        </w:rPr>
      </w:pPr>
      <w:r w:rsidRPr="00BC3EF3">
        <w:rPr>
          <w:rFonts w:ascii="Arial" w:hAnsi="Arial" w:cs="Arial"/>
        </w:rPr>
        <w:t xml:space="preserve">Na podstawie umowy pomoc na realizację grantu przyznawana jest </w:t>
      </w:r>
      <w:proofErr w:type="spellStart"/>
      <w:r w:rsidRPr="00BC3EF3">
        <w:rPr>
          <w:rFonts w:ascii="Arial" w:hAnsi="Arial" w:cs="Arial"/>
        </w:rPr>
        <w:t>grantobiorcom</w:t>
      </w:r>
      <w:proofErr w:type="spellEnd"/>
      <w:r w:rsidRPr="00BC3EF3">
        <w:rPr>
          <w:rFonts w:ascii="Arial" w:hAnsi="Arial" w:cs="Arial"/>
        </w:rPr>
        <w:t xml:space="preserve"> na zasadzie zaliczki na pokrycie kosztów związanych z realizacją zadania – według Zestawienia rzeczowo-finansowego.</w:t>
      </w:r>
    </w:p>
    <w:p w14:paraId="18572643" w14:textId="77777777" w:rsidR="00BC3EF3" w:rsidRPr="00BC3EF3" w:rsidRDefault="00BC3EF3" w:rsidP="00BC3EF3">
      <w:pPr>
        <w:pStyle w:val="Akapitzlist"/>
        <w:numPr>
          <w:ilvl w:val="0"/>
          <w:numId w:val="82"/>
        </w:numPr>
        <w:jc w:val="both"/>
        <w:rPr>
          <w:rFonts w:ascii="Arial" w:hAnsi="Arial" w:cs="Arial"/>
        </w:rPr>
      </w:pPr>
      <w:r w:rsidRPr="00BC3EF3">
        <w:rPr>
          <w:rFonts w:ascii="Arial" w:hAnsi="Arial" w:cs="Arial"/>
        </w:rPr>
        <w:t>Zaliczka stanowi 80% kwoty powierzonego grantu.</w:t>
      </w:r>
    </w:p>
    <w:p w14:paraId="62639FD2" w14:textId="77777777" w:rsidR="00BC3EF3" w:rsidRPr="00BC3EF3" w:rsidRDefault="00BC3EF3" w:rsidP="00BC3EF3">
      <w:pPr>
        <w:pStyle w:val="Akapitzlist"/>
        <w:numPr>
          <w:ilvl w:val="0"/>
          <w:numId w:val="82"/>
        </w:numPr>
        <w:jc w:val="both"/>
        <w:rPr>
          <w:rFonts w:ascii="Arial" w:hAnsi="Arial" w:cs="Arial"/>
        </w:rPr>
      </w:pPr>
      <w:r w:rsidRPr="00BC3EF3">
        <w:rPr>
          <w:rFonts w:ascii="Arial" w:hAnsi="Arial" w:cs="Arial"/>
        </w:rPr>
        <w:t>Pozostała kwota grantu zostanie wypłacona, jeżeli LGD zatwierdzi sprawozdanie z realizacji grantu zawierające m.in. rozliczenie otrzymanej zaliczki.</w:t>
      </w:r>
    </w:p>
    <w:p w14:paraId="22F72012" w14:textId="59696C57" w:rsidR="00BC3EF3" w:rsidRPr="00BC3EF3" w:rsidRDefault="00BC3EF3" w:rsidP="00BC3EF3">
      <w:pPr>
        <w:pStyle w:val="Akapitzlist"/>
        <w:numPr>
          <w:ilvl w:val="0"/>
          <w:numId w:val="82"/>
        </w:numPr>
        <w:jc w:val="both"/>
        <w:rPr>
          <w:rFonts w:ascii="Arial" w:hAnsi="Arial" w:cs="Arial"/>
        </w:rPr>
      </w:pPr>
      <w:r w:rsidRPr="00BC3EF3">
        <w:rPr>
          <w:rFonts w:ascii="Arial" w:hAnsi="Arial" w:cs="Arial"/>
        </w:rPr>
        <w:t>Wydatkowanie grantu odbywa się według zasad określonych w Zasadach przekazania i rozliczania grantu oraz zasadach monitoringu i kontroli.</w:t>
      </w:r>
    </w:p>
    <w:p w14:paraId="74526DDE" w14:textId="0FDA6D45" w:rsidR="00BC3EF3" w:rsidRPr="00BC3EF3" w:rsidRDefault="001322BB" w:rsidP="00BC3EF3">
      <w:pPr>
        <w:jc w:val="center"/>
        <w:rPr>
          <w:rFonts w:ascii="Arial" w:hAnsi="Arial" w:cs="Arial"/>
          <w:b/>
          <w:bCs/>
          <w:iCs/>
          <w:sz w:val="22"/>
        </w:rPr>
      </w:pPr>
      <w:r w:rsidRPr="00BC3EF3">
        <w:rPr>
          <w:rFonts w:ascii="Arial" w:hAnsi="Arial" w:cs="Arial"/>
          <w:b/>
          <w:bCs/>
          <w:sz w:val="22"/>
        </w:rPr>
        <w:t>§ 1</w:t>
      </w:r>
      <w:r w:rsidR="00A02287">
        <w:rPr>
          <w:rFonts w:ascii="Arial" w:hAnsi="Arial" w:cs="Arial"/>
          <w:b/>
          <w:bCs/>
          <w:sz w:val="22"/>
        </w:rPr>
        <w:t>7</w:t>
      </w:r>
      <w:r w:rsidR="00BC3EF3" w:rsidRPr="00BC3EF3">
        <w:rPr>
          <w:rFonts w:ascii="Arial" w:hAnsi="Arial" w:cs="Arial"/>
          <w:b/>
          <w:bCs/>
          <w:iCs/>
          <w:sz w:val="22"/>
        </w:rPr>
        <w:t xml:space="preserve"> </w:t>
      </w:r>
    </w:p>
    <w:p w14:paraId="1D5E0755" w14:textId="6FCBB101" w:rsidR="00BC3EF3" w:rsidRDefault="00BC3EF3" w:rsidP="00BC3EF3">
      <w:pPr>
        <w:jc w:val="center"/>
        <w:rPr>
          <w:rFonts w:ascii="Arial" w:hAnsi="Arial" w:cs="Arial"/>
          <w:b/>
          <w:bCs/>
          <w:iCs/>
          <w:sz w:val="22"/>
        </w:rPr>
      </w:pPr>
      <w:r w:rsidRPr="00BC3EF3">
        <w:rPr>
          <w:rFonts w:ascii="Arial" w:hAnsi="Arial" w:cs="Arial"/>
          <w:b/>
          <w:bCs/>
          <w:iCs/>
          <w:sz w:val="22"/>
        </w:rPr>
        <w:t>Monitoring</w:t>
      </w:r>
    </w:p>
    <w:p w14:paraId="66E6524D" w14:textId="77777777" w:rsidR="00A02287" w:rsidRPr="00BC3EF3" w:rsidRDefault="00A02287" w:rsidP="00BC3EF3">
      <w:pPr>
        <w:jc w:val="center"/>
        <w:rPr>
          <w:rFonts w:ascii="Arial" w:hAnsi="Arial" w:cs="Arial"/>
          <w:b/>
          <w:bCs/>
          <w:iCs/>
          <w:sz w:val="22"/>
        </w:rPr>
      </w:pPr>
    </w:p>
    <w:p w14:paraId="79BD918E" w14:textId="5FB98B5E" w:rsidR="001322BB" w:rsidRPr="00DD6A74" w:rsidRDefault="001322BB" w:rsidP="001322BB">
      <w:pPr>
        <w:numPr>
          <w:ilvl w:val="0"/>
          <w:numId w:val="83"/>
        </w:numPr>
        <w:suppressAutoHyphens/>
        <w:rPr>
          <w:rFonts w:ascii="Arial" w:hAnsi="Arial" w:cs="Arial"/>
          <w:bCs/>
          <w:iCs/>
          <w:sz w:val="22"/>
        </w:rPr>
      </w:pPr>
      <w:r w:rsidRPr="00DD6A74">
        <w:rPr>
          <w:rFonts w:ascii="Arial" w:hAnsi="Arial" w:cs="Arial"/>
          <w:bCs/>
          <w:iCs/>
          <w:sz w:val="22"/>
        </w:rPr>
        <w:t xml:space="preserve">W trakcie realizacji </w:t>
      </w:r>
      <w:r w:rsidR="00BC3EF3" w:rsidRPr="00DD6A74">
        <w:rPr>
          <w:rFonts w:ascii="Arial" w:hAnsi="Arial" w:cs="Arial"/>
          <w:bCs/>
          <w:iCs/>
          <w:sz w:val="22"/>
        </w:rPr>
        <w:t>grantu</w:t>
      </w:r>
      <w:r w:rsidRPr="00DD6A74">
        <w:rPr>
          <w:rFonts w:ascii="Arial" w:hAnsi="Arial" w:cs="Arial"/>
          <w:bCs/>
          <w:iCs/>
          <w:sz w:val="22"/>
        </w:rPr>
        <w:t xml:space="preserve"> przeprowadzany jest monitoring projektu.</w:t>
      </w:r>
    </w:p>
    <w:p w14:paraId="7885EDE4" w14:textId="77777777" w:rsidR="001322BB" w:rsidRPr="00DD6A74" w:rsidRDefault="001322BB" w:rsidP="001322BB">
      <w:pPr>
        <w:numPr>
          <w:ilvl w:val="0"/>
          <w:numId w:val="83"/>
        </w:numPr>
        <w:suppressAutoHyphens/>
        <w:rPr>
          <w:rFonts w:ascii="Arial" w:hAnsi="Arial" w:cs="Arial"/>
          <w:bCs/>
          <w:iCs/>
          <w:sz w:val="22"/>
        </w:rPr>
      </w:pPr>
      <w:r w:rsidRPr="00DD6A74">
        <w:rPr>
          <w:rFonts w:ascii="Arial" w:hAnsi="Arial" w:cs="Arial"/>
          <w:bCs/>
          <w:iCs/>
          <w:sz w:val="22"/>
        </w:rPr>
        <w:t xml:space="preserve">Monitoring przeprowadza pracownik LGD w siedzibie </w:t>
      </w:r>
      <w:proofErr w:type="spellStart"/>
      <w:r w:rsidRPr="00DD6A74">
        <w:rPr>
          <w:rFonts w:ascii="Arial" w:hAnsi="Arial" w:cs="Arial"/>
          <w:bCs/>
          <w:iCs/>
          <w:sz w:val="22"/>
        </w:rPr>
        <w:t>grantobiorcy</w:t>
      </w:r>
      <w:proofErr w:type="spellEnd"/>
      <w:r w:rsidRPr="00DD6A74">
        <w:rPr>
          <w:rFonts w:ascii="Arial" w:hAnsi="Arial" w:cs="Arial"/>
          <w:bCs/>
          <w:iCs/>
          <w:sz w:val="22"/>
        </w:rPr>
        <w:t>.</w:t>
      </w:r>
    </w:p>
    <w:p w14:paraId="45044707" w14:textId="05CCBB45" w:rsidR="001322BB" w:rsidRPr="00DD6A74" w:rsidRDefault="001322BB" w:rsidP="001322BB">
      <w:pPr>
        <w:numPr>
          <w:ilvl w:val="0"/>
          <w:numId w:val="83"/>
        </w:numPr>
        <w:suppressAutoHyphens/>
        <w:jc w:val="both"/>
        <w:rPr>
          <w:rFonts w:ascii="Arial" w:hAnsi="Arial" w:cs="Arial"/>
          <w:bCs/>
          <w:iCs/>
          <w:sz w:val="22"/>
        </w:rPr>
      </w:pPr>
      <w:r w:rsidRPr="00DD6A74">
        <w:rPr>
          <w:rFonts w:ascii="Arial" w:hAnsi="Arial" w:cs="Arial"/>
          <w:bCs/>
          <w:iCs/>
          <w:sz w:val="22"/>
        </w:rPr>
        <w:t xml:space="preserve">Monitoring ma dwa zakresy: finansowy i merytoryczny. Monitoring finansowy dotyczy </w:t>
      </w:r>
      <w:r w:rsidRPr="00DD6A74">
        <w:rPr>
          <w:rFonts w:ascii="Arial" w:hAnsi="Arial" w:cs="Arial"/>
          <w:bCs/>
          <w:iCs/>
          <w:sz w:val="22"/>
        </w:rPr>
        <w:br/>
        <w:t xml:space="preserve">w szczególności wywiązywania się </w:t>
      </w:r>
      <w:proofErr w:type="spellStart"/>
      <w:r w:rsidRPr="00DD6A74">
        <w:rPr>
          <w:rFonts w:ascii="Arial" w:hAnsi="Arial" w:cs="Arial"/>
          <w:bCs/>
          <w:iCs/>
          <w:sz w:val="22"/>
        </w:rPr>
        <w:t>grantobiorcy</w:t>
      </w:r>
      <w:proofErr w:type="spellEnd"/>
      <w:r w:rsidRPr="00DD6A74">
        <w:rPr>
          <w:rFonts w:ascii="Arial" w:hAnsi="Arial" w:cs="Arial"/>
          <w:bCs/>
          <w:iCs/>
          <w:sz w:val="22"/>
        </w:rPr>
        <w:t xml:space="preserve"> z umowy </w:t>
      </w:r>
      <w:r w:rsidR="00DD6A74" w:rsidRPr="00DD6A74">
        <w:rPr>
          <w:rFonts w:ascii="Arial" w:hAnsi="Arial" w:cs="Arial"/>
          <w:bCs/>
          <w:iCs/>
          <w:sz w:val="22"/>
        </w:rPr>
        <w:t xml:space="preserve">o </w:t>
      </w:r>
      <w:r w:rsidRPr="00DD6A74">
        <w:rPr>
          <w:rFonts w:ascii="Arial" w:hAnsi="Arial" w:cs="Arial"/>
          <w:bCs/>
          <w:iCs/>
          <w:sz w:val="22"/>
        </w:rPr>
        <w:t>powierzeni</w:t>
      </w:r>
      <w:r w:rsidR="00DD6A74" w:rsidRPr="00DD6A74">
        <w:rPr>
          <w:rFonts w:ascii="Arial" w:hAnsi="Arial" w:cs="Arial"/>
          <w:bCs/>
          <w:iCs/>
          <w:sz w:val="22"/>
        </w:rPr>
        <w:t>e</w:t>
      </w:r>
      <w:r w:rsidRPr="00DD6A74">
        <w:rPr>
          <w:rFonts w:ascii="Arial" w:hAnsi="Arial" w:cs="Arial"/>
          <w:bCs/>
          <w:iCs/>
          <w:sz w:val="22"/>
        </w:rPr>
        <w:t xml:space="preserve"> grantu i zasad rozliczania grantu (w tym opisywani</w:t>
      </w:r>
      <w:r w:rsidR="00DD6A74" w:rsidRPr="00DD6A74">
        <w:rPr>
          <w:rFonts w:ascii="Arial" w:hAnsi="Arial" w:cs="Arial"/>
          <w:bCs/>
          <w:iCs/>
          <w:sz w:val="22"/>
        </w:rPr>
        <w:t>a</w:t>
      </w:r>
      <w:r w:rsidRPr="00DD6A74">
        <w:rPr>
          <w:rFonts w:ascii="Arial" w:hAnsi="Arial" w:cs="Arial"/>
          <w:bCs/>
          <w:iCs/>
          <w:sz w:val="22"/>
        </w:rPr>
        <w:t xml:space="preserve"> dokumentów, konkurencyjność, realizacja części IV wniosku o powierzenie grantu). Monitoring merytoryczny dotyczy w szczególności wywiązywania się </w:t>
      </w:r>
      <w:proofErr w:type="spellStart"/>
      <w:r w:rsidRPr="00DD6A74">
        <w:rPr>
          <w:rFonts w:ascii="Arial" w:hAnsi="Arial" w:cs="Arial"/>
          <w:bCs/>
          <w:iCs/>
          <w:sz w:val="22"/>
        </w:rPr>
        <w:t>grantobiorcy</w:t>
      </w:r>
      <w:proofErr w:type="spellEnd"/>
      <w:r w:rsidRPr="00DD6A74">
        <w:rPr>
          <w:rFonts w:ascii="Arial" w:hAnsi="Arial" w:cs="Arial"/>
          <w:bCs/>
          <w:iCs/>
          <w:sz w:val="22"/>
        </w:rPr>
        <w:t xml:space="preserve"> z zapisów umowy </w:t>
      </w:r>
      <w:r w:rsidR="00DD6A74" w:rsidRPr="00DD6A74">
        <w:rPr>
          <w:rFonts w:ascii="Arial" w:hAnsi="Arial" w:cs="Arial"/>
          <w:bCs/>
          <w:iCs/>
          <w:sz w:val="22"/>
        </w:rPr>
        <w:t xml:space="preserve">o </w:t>
      </w:r>
      <w:r w:rsidRPr="00DD6A74">
        <w:rPr>
          <w:rFonts w:ascii="Arial" w:hAnsi="Arial" w:cs="Arial"/>
          <w:bCs/>
          <w:iCs/>
          <w:sz w:val="22"/>
        </w:rPr>
        <w:t>powierzeni</w:t>
      </w:r>
      <w:r w:rsidR="00DD6A74" w:rsidRPr="00DD6A74">
        <w:rPr>
          <w:rFonts w:ascii="Arial" w:hAnsi="Arial" w:cs="Arial"/>
          <w:bCs/>
          <w:iCs/>
          <w:sz w:val="22"/>
        </w:rPr>
        <w:t>e</w:t>
      </w:r>
      <w:r w:rsidRPr="00DD6A74">
        <w:rPr>
          <w:rFonts w:ascii="Arial" w:hAnsi="Arial" w:cs="Arial"/>
          <w:bCs/>
          <w:iCs/>
          <w:sz w:val="22"/>
        </w:rPr>
        <w:t xml:space="preserve">  grantu i wniosku o powierzenie grantu, w tym części II wniosku.</w:t>
      </w:r>
    </w:p>
    <w:p w14:paraId="51634AA7" w14:textId="1ED283A3" w:rsidR="001322BB" w:rsidRPr="00DD6A74" w:rsidRDefault="001322BB" w:rsidP="00CB2D05">
      <w:pPr>
        <w:numPr>
          <w:ilvl w:val="0"/>
          <w:numId w:val="83"/>
        </w:numPr>
        <w:suppressAutoHyphens/>
        <w:jc w:val="both"/>
        <w:rPr>
          <w:rFonts w:ascii="Arial" w:hAnsi="Arial" w:cs="Arial"/>
          <w:bCs/>
          <w:iCs/>
          <w:sz w:val="22"/>
        </w:rPr>
      </w:pPr>
      <w:r w:rsidRPr="00DD6A74">
        <w:rPr>
          <w:rFonts w:ascii="Arial" w:hAnsi="Arial" w:cs="Arial"/>
          <w:bCs/>
          <w:iCs/>
          <w:sz w:val="22"/>
        </w:rPr>
        <w:t>Niezwłocznie po przeprowadzeniu monitoringu sporządzany jest protokół – w dwóch jednobrzmiących egzemplarzach. Ob</w:t>
      </w:r>
      <w:r w:rsidR="00DD6A74" w:rsidRPr="00DD6A74">
        <w:rPr>
          <w:rFonts w:ascii="Arial" w:hAnsi="Arial" w:cs="Arial"/>
          <w:bCs/>
          <w:iCs/>
          <w:sz w:val="22"/>
        </w:rPr>
        <w:t>a</w:t>
      </w:r>
      <w:r w:rsidRPr="00DD6A74">
        <w:rPr>
          <w:rFonts w:ascii="Arial" w:hAnsi="Arial" w:cs="Arial"/>
          <w:bCs/>
          <w:iCs/>
          <w:sz w:val="22"/>
        </w:rPr>
        <w:t xml:space="preserve"> egzemplarze przekazywane są </w:t>
      </w:r>
      <w:proofErr w:type="spellStart"/>
      <w:r w:rsidRPr="00DD6A74">
        <w:rPr>
          <w:rFonts w:ascii="Arial" w:hAnsi="Arial" w:cs="Arial"/>
          <w:bCs/>
          <w:iCs/>
          <w:sz w:val="22"/>
        </w:rPr>
        <w:t>grantobiorcy</w:t>
      </w:r>
      <w:proofErr w:type="spellEnd"/>
      <w:r w:rsidRPr="00DD6A74">
        <w:rPr>
          <w:rFonts w:ascii="Arial" w:hAnsi="Arial" w:cs="Arial"/>
          <w:bCs/>
          <w:iCs/>
          <w:sz w:val="22"/>
        </w:rPr>
        <w:t xml:space="preserve"> do podpisu. </w:t>
      </w:r>
      <w:proofErr w:type="spellStart"/>
      <w:r w:rsidRPr="00DD6A74">
        <w:rPr>
          <w:rFonts w:ascii="Arial" w:hAnsi="Arial" w:cs="Arial"/>
          <w:bCs/>
          <w:iCs/>
          <w:sz w:val="22"/>
        </w:rPr>
        <w:t>Grantobiorca</w:t>
      </w:r>
      <w:proofErr w:type="spellEnd"/>
      <w:r w:rsidRPr="00DD6A74">
        <w:rPr>
          <w:rFonts w:ascii="Arial" w:hAnsi="Arial" w:cs="Arial"/>
          <w:bCs/>
          <w:iCs/>
          <w:sz w:val="22"/>
        </w:rPr>
        <w:t xml:space="preserve"> powinien podpisać protokół w terminie 7 dni od dnia otrzymania protokołu i </w:t>
      </w:r>
      <w:r w:rsidR="00DD6A74" w:rsidRPr="00DD6A74">
        <w:rPr>
          <w:rFonts w:ascii="Arial" w:hAnsi="Arial" w:cs="Arial"/>
          <w:bCs/>
          <w:iCs/>
          <w:sz w:val="22"/>
        </w:rPr>
        <w:t>przekazać skutecznie</w:t>
      </w:r>
      <w:r w:rsidRPr="00DD6A74">
        <w:rPr>
          <w:rFonts w:ascii="Arial" w:hAnsi="Arial" w:cs="Arial"/>
          <w:bCs/>
          <w:iCs/>
          <w:sz w:val="22"/>
        </w:rPr>
        <w:t xml:space="preserve"> jeden z nich do </w:t>
      </w:r>
      <w:r w:rsidR="00DD6A74" w:rsidRPr="00DD6A74">
        <w:rPr>
          <w:rFonts w:ascii="Arial" w:hAnsi="Arial" w:cs="Arial"/>
          <w:bCs/>
          <w:iCs/>
          <w:sz w:val="22"/>
        </w:rPr>
        <w:t>b</w:t>
      </w:r>
      <w:r w:rsidRPr="00DD6A74">
        <w:rPr>
          <w:rFonts w:ascii="Arial" w:hAnsi="Arial" w:cs="Arial"/>
          <w:bCs/>
          <w:iCs/>
          <w:sz w:val="22"/>
        </w:rPr>
        <w:t xml:space="preserve">iura LGD. Protokół może zostać podpisany również przez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na miejscu po przeprowadzeniu monitoringu projektu.  </w:t>
      </w:r>
    </w:p>
    <w:p w14:paraId="6933C1C1" w14:textId="77777777" w:rsidR="001322BB" w:rsidRPr="00DD6A74" w:rsidRDefault="001322BB" w:rsidP="001322BB">
      <w:pPr>
        <w:numPr>
          <w:ilvl w:val="0"/>
          <w:numId w:val="83"/>
        </w:numPr>
        <w:suppressAutoHyphens/>
        <w:jc w:val="both"/>
        <w:rPr>
          <w:rFonts w:ascii="Arial" w:hAnsi="Arial" w:cs="Arial"/>
          <w:bCs/>
          <w:iCs/>
          <w:sz w:val="22"/>
        </w:rPr>
      </w:pPr>
      <w:r w:rsidRPr="00DD6A74">
        <w:rPr>
          <w:rFonts w:ascii="Arial" w:hAnsi="Arial" w:cs="Arial"/>
          <w:bCs/>
          <w:iCs/>
          <w:sz w:val="22"/>
        </w:rPr>
        <w:t xml:space="preserve">W przypadku stwierdzenia i zapisania w protokole nieprawidłowości w realizacji umowy </w:t>
      </w:r>
      <w:r w:rsidRPr="00DD6A74">
        <w:rPr>
          <w:rFonts w:ascii="Arial" w:hAnsi="Arial" w:cs="Arial"/>
          <w:bCs/>
          <w:iCs/>
          <w:sz w:val="22"/>
        </w:rPr>
        <w:br/>
        <w:t xml:space="preserve">i wywiązywaniu się z jej postanowień, LGD wzywa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do złożenia wyjaśnień i/lub </w:t>
      </w:r>
      <w:r w:rsidRPr="00DD6A74">
        <w:rPr>
          <w:rFonts w:ascii="Arial" w:hAnsi="Arial" w:cs="Arial"/>
          <w:bCs/>
          <w:iCs/>
          <w:sz w:val="22"/>
        </w:rPr>
        <w:lastRenderedPageBreak/>
        <w:t xml:space="preserve">usunięcia nieprawidłowości i/lub wykonania zaleceń z monitoringu w terminie 14 dni </w:t>
      </w:r>
      <w:r w:rsidRPr="00DD6A74">
        <w:rPr>
          <w:rFonts w:ascii="Arial" w:hAnsi="Arial" w:cs="Arial"/>
          <w:bCs/>
          <w:iCs/>
          <w:sz w:val="22"/>
        </w:rPr>
        <w:br/>
        <w:t>od podpisania protokołu.</w:t>
      </w:r>
    </w:p>
    <w:p w14:paraId="019D0832" w14:textId="77777777" w:rsidR="001322BB" w:rsidRPr="00CB7C7C" w:rsidRDefault="001322BB" w:rsidP="001322BB">
      <w:pPr>
        <w:rPr>
          <w:rFonts w:cs="Times New Roman"/>
          <w:bCs/>
          <w:iCs/>
          <w:szCs w:val="24"/>
        </w:rPr>
      </w:pPr>
    </w:p>
    <w:p w14:paraId="2DAF34FC" w14:textId="1AA6565A" w:rsidR="00DD6A74" w:rsidRPr="00DD6A74" w:rsidRDefault="001322BB" w:rsidP="00DD6A74">
      <w:pPr>
        <w:jc w:val="center"/>
        <w:rPr>
          <w:rFonts w:ascii="Arial" w:hAnsi="Arial" w:cs="Arial"/>
          <w:b/>
          <w:bCs/>
          <w:iCs/>
          <w:sz w:val="22"/>
        </w:rPr>
      </w:pPr>
      <w:r w:rsidRPr="00DD6A74">
        <w:rPr>
          <w:rFonts w:ascii="Arial" w:hAnsi="Arial" w:cs="Arial"/>
          <w:b/>
          <w:bCs/>
          <w:sz w:val="22"/>
        </w:rPr>
        <w:t>§ 1</w:t>
      </w:r>
      <w:r w:rsidR="00A02287">
        <w:rPr>
          <w:rFonts w:ascii="Arial" w:hAnsi="Arial" w:cs="Arial"/>
          <w:b/>
          <w:bCs/>
          <w:sz w:val="22"/>
        </w:rPr>
        <w:t>8</w:t>
      </w:r>
    </w:p>
    <w:p w14:paraId="739B810E" w14:textId="37DCD39E" w:rsidR="00DD6A74" w:rsidRDefault="00DD6A74" w:rsidP="00DD6A74">
      <w:pPr>
        <w:jc w:val="center"/>
        <w:rPr>
          <w:rFonts w:ascii="Arial" w:hAnsi="Arial" w:cs="Arial"/>
          <w:b/>
          <w:bCs/>
          <w:iCs/>
          <w:sz w:val="22"/>
        </w:rPr>
      </w:pPr>
      <w:r w:rsidRPr="00DD6A74">
        <w:rPr>
          <w:rFonts w:ascii="Arial" w:hAnsi="Arial" w:cs="Arial"/>
          <w:b/>
          <w:bCs/>
          <w:iCs/>
          <w:sz w:val="22"/>
        </w:rPr>
        <w:t>Sprawozdanie końcowe z realizacji zadania</w:t>
      </w:r>
    </w:p>
    <w:p w14:paraId="3A5B64D4" w14:textId="77777777" w:rsidR="00A02287" w:rsidRPr="00DD6A74" w:rsidRDefault="00A02287" w:rsidP="00DD6A74">
      <w:pPr>
        <w:jc w:val="center"/>
        <w:rPr>
          <w:rFonts w:ascii="Arial" w:hAnsi="Arial" w:cs="Arial"/>
          <w:b/>
          <w:bCs/>
          <w:iCs/>
          <w:sz w:val="22"/>
        </w:rPr>
      </w:pPr>
    </w:p>
    <w:p w14:paraId="29350A53" w14:textId="7EBA8ED7" w:rsidR="001322BB" w:rsidRPr="00DD6A74" w:rsidRDefault="001322BB" w:rsidP="001322BB">
      <w:pPr>
        <w:numPr>
          <w:ilvl w:val="0"/>
          <w:numId w:val="84"/>
        </w:numPr>
        <w:suppressAutoHyphens/>
        <w:jc w:val="both"/>
        <w:rPr>
          <w:rFonts w:ascii="Arial" w:hAnsi="Arial" w:cs="Arial"/>
          <w:bCs/>
          <w:iCs/>
          <w:sz w:val="22"/>
        </w:rPr>
      </w:pPr>
      <w:r w:rsidRPr="00DD6A74">
        <w:rPr>
          <w:rFonts w:ascii="Arial" w:hAnsi="Arial" w:cs="Arial"/>
          <w:bCs/>
          <w:iCs/>
          <w:sz w:val="22"/>
        </w:rPr>
        <w:t xml:space="preserve">W terminie określonym w umowie </w:t>
      </w:r>
      <w:proofErr w:type="spellStart"/>
      <w:r w:rsidRPr="00DD6A74">
        <w:rPr>
          <w:rFonts w:ascii="Arial" w:hAnsi="Arial" w:cs="Arial"/>
          <w:bCs/>
          <w:iCs/>
          <w:sz w:val="22"/>
        </w:rPr>
        <w:t>grantobiorca</w:t>
      </w:r>
      <w:proofErr w:type="spellEnd"/>
      <w:r w:rsidRPr="00DD6A74">
        <w:rPr>
          <w:rFonts w:ascii="Arial" w:hAnsi="Arial" w:cs="Arial"/>
          <w:bCs/>
          <w:iCs/>
          <w:sz w:val="22"/>
        </w:rPr>
        <w:t xml:space="preserve"> składa </w:t>
      </w:r>
      <w:r w:rsidR="00DD6A74" w:rsidRPr="00DD6A74">
        <w:rPr>
          <w:rFonts w:ascii="Arial" w:hAnsi="Arial" w:cs="Arial"/>
          <w:b/>
          <w:iCs/>
          <w:sz w:val="22"/>
        </w:rPr>
        <w:t>sprawozdanie</w:t>
      </w:r>
      <w:r w:rsidRPr="00DD6A74">
        <w:rPr>
          <w:rFonts w:ascii="Arial" w:hAnsi="Arial" w:cs="Arial"/>
          <w:b/>
          <w:iCs/>
          <w:sz w:val="22"/>
        </w:rPr>
        <w:t xml:space="preserve"> końcow</w:t>
      </w:r>
      <w:r w:rsidR="00DD6A74" w:rsidRPr="00DD6A74">
        <w:rPr>
          <w:rFonts w:ascii="Arial" w:hAnsi="Arial" w:cs="Arial"/>
          <w:b/>
          <w:iCs/>
          <w:sz w:val="22"/>
        </w:rPr>
        <w:t>e</w:t>
      </w:r>
      <w:r w:rsidRPr="00DD6A74">
        <w:rPr>
          <w:rFonts w:ascii="Arial" w:hAnsi="Arial" w:cs="Arial"/>
          <w:b/>
          <w:iCs/>
          <w:sz w:val="22"/>
        </w:rPr>
        <w:t xml:space="preserve"> z realizacji zadania grantowego</w:t>
      </w:r>
      <w:r w:rsidRPr="00DD6A74">
        <w:rPr>
          <w:rFonts w:ascii="Arial" w:hAnsi="Arial" w:cs="Arial"/>
          <w:bCs/>
          <w:iCs/>
          <w:sz w:val="22"/>
        </w:rPr>
        <w:t xml:space="preserve"> na formularzu udostępnionym przez LGD na stronie internetowej (</w:t>
      </w:r>
      <w:r w:rsidR="00DD6A74" w:rsidRPr="00DD6A74">
        <w:rPr>
          <w:rFonts w:ascii="Arial" w:hAnsi="Arial" w:cs="Arial"/>
          <w:bCs/>
          <w:iCs/>
          <w:sz w:val="22"/>
        </w:rPr>
        <w:t xml:space="preserve">wzór sprawozdania końcowego określony został w </w:t>
      </w:r>
      <w:r w:rsidRPr="00DD6A74">
        <w:rPr>
          <w:rFonts w:ascii="Arial" w:hAnsi="Arial" w:cs="Arial"/>
          <w:iCs/>
          <w:sz w:val="22"/>
        </w:rPr>
        <w:t xml:space="preserve">załącznik nr </w:t>
      </w:r>
      <w:r w:rsidR="00DD6A74" w:rsidRPr="00DD6A74">
        <w:rPr>
          <w:rFonts w:ascii="Arial" w:hAnsi="Arial" w:cs="Arial"/>
          <w:iCs/>
          <w:sz w:val="22"/>
        </w:rPr>
        <w:t>10</w:t>
      </w:r>
      <w:r w:rsidRPr="00DD6A74">
        <w:rPr>
          <w:rFonts w:ascii="Arial" w:hAnsi="Arial" w:cs="Arial"/>
          <w:bCs/>
          <w:iCs/>
          <w:sz w:val="22"/>
        </w:rPr>
        <w:t xml:space="preserve"> do niniejszej </w:t>
      </w:r>
      <w:r w:rsidR="00DD6A74" w:rsidRPr="00DD6A74">
        <w:rPr>
          <w:rFonts w:ascii="Arial" w:hAnsi="Arial" w:cs="Arial"/>
          <w:bCs/>
          <w:iCs/>
          <w:sz w:val="22"/>
        </w:rPr>
        <w:t>p</w:t>
      </w:r>
      <w:r w:rsidRPr="00DD6A74">
        <w:rPr>
          <w:rFonts w:ascii="Arial" w:hAnsi="Arial" w:cs="Arial"/>
          <w:bCs/>
          <w:iCs/>
          <w:sz w:val="22"/>
        </w:rPr>
        <w:t xml:space="preserve">rocedury). </w:t>
      </w:r>
    </w:p>
    <w:p w14:paraId="72D9D656" w14:textId="40A7DE01" w:rsidR="001322BB" w:rsidRPr="00DD6A74" w:rsidRDefault="001322BB" w:rsidP="001322BB">
      <w:pPr>
        <w:numPr>
          <w:ilvl w:val="0"/>
          <w:numId w:val="84"/>
        </w:numPr>
        <w:suppressAutoHyphens/>
        <w:jc w:val="both"/>
        <w:rPr>
          <w:rFonts w:ascii="Arial" w:hAnsi="Arial" w:cs="Arial"/>
          <w:bCs/>
          <w:iCs/>
          <w:sz w:val="22"/>
        </w:rPr>
      </w:pPr>
      <w:r w:rsidRPr="00DD6A74">
        <w:rPr>
          <w:rFonts w:ascii="Arial" w:hAnsi="Arial" w:cs="Arial"/>
          <w:bCs/>
          <w:sz w:val="22"/>
        </w:rPr>
        <w:t xml:space="preserve">W przypadku zadania grantowego dotyczącego opracowania koncepcji inteligentnej wsi, opracowana koncepcja stanowi obowiązkowy załącznik do </w:t>
      </w:r>
      <w:r w:rsidR="00DD6A74" w:rsidRPr="00DD6A74">
        <w:rPr>
          <w:rFonts w:ascii="Arial" w:hAnsi="Arial" w:cs="Arial"/>
          <w:bCs/>
          <w:sz w:val="22"/>
        </w:rPr>
        <w:t>sprawozdania końcowego</w:t>
      </w:r>
      <w:r w:rsidRPr="00DD6A74">
        <w:rPr>
          <w:rFonts w:ascii="Arial" w:hAnsi="Arial" w:cs="Arial"/>
          <w:bCs/>
          <w:sz w:val="22"/>
        </w:rPr>
        <w:t xml:space="preserve"> </w:t>
      </w:r>
      <w:r w:rsidRPr="00DD6A74">
        <w:rPr>
          <w:rFonts w:ascii="Arial" w:hAnsi="Arial" w:cs="Arial"/>
          <w:bCs/>
          <w:sz w:val="22"/>
        </w:rPr>
        <w:br/>
        <w:t xml:space="preserve">i powinna być zgodna z obowiązującymi przepisami prawa, dokumentami strategicznymi dotyczącymi obszaru objętego koncepcją inteligentnej wsi, w tym z LSR oraz zawierać </w:t>
      </w:r>
      <w:r w:rsidRPr="00DD6A74">
        <w:rPr>
          <w:rFonts w:ascii="Arial" w:hAnsi="Arial" w:cs="Arial"/>
          <w:bCs/>
          <w:sz w:val="22"/>
        </w:rPr>
        <w:br/>
        <w:t>w szczególności następujące elementy:</w:t>
      </w:r>
    </w:p>
    <w:p w14:paraId="2A008652" w14:textId="77777777" w:rsidR="001322BB" w:rsidRPr="00DD6A74" w:rsidRDefault="001322BB" w:rsidP="001322BB">
      <w:pPr>
        <w:pStyle w:val="Akapitzlist"/>
        <w:numPr>
          <w:ilvl w:val="0"/>
          <w:numId w:val="81"/>
        </w:numPr>
        <w:tabs>
          <w:tab w:val="left" w:pos="-2634"/>
          <w:tab w:val="left" w:pos="426"/>
        </w:tabs>
        <w:suppressAutoHyphens/>
        <w:spacing w:after="0" w:line="240" w:lineRule="auto"/>
        <w:ind w:left="1134"/>
        <w:contextualSpacing w:val="0"/>
        <w:jc w:val="both"/>
        <w:rPr>
          <w:rFonts w:ascii="Arial" w:hAnsi="Arial" w:cs="Arial"/>
          <w:bCs/>
        </w:rPr>
      </w:pPr>
      <w:r w:rsidRPr="00DD6A74">
        <w:rPr>
          <w:rFonts w:ascii="Arial" w:hAnsi="Arial" w:cs="Arial"/>
          <w:bCs/>
        </w:rPr>
        <w:t>opis procesu opracowania koncepcji, w tym przeprowadzenia konsultacji z lokalną społecznością,</w:t>
      </w:r>
    </w:p>
    <w:p w14:paraId="712DD2F9" w14:textId="77777777" w:rsidR="001322BB" w:rsidRPr="00DD6A74" w:rsidRDefault="001322BB" w:rsidP="001322BB">
      <w:pPr>
        <w:pStyle w:val="Akapitzlist"/>
        <w:numPr>
          <w:ilvl w:val="0"/>
          <w:numId w:val="81"/>
        </w:numPr>
        <w:tabs>
          <w:tab w:val="left" w:pos="-2634"/>
          <w:tab w:val="left" w:pos="426"/>
        </w:tabs>
        <w:suppressAutoHyphens/>
        <w:spacing w:after="0" w:line="240" w:lineRule="auto"/>
        <w:ind w:left="1134"/>
        <w:contextualSpacing w:val="0"/>
        <w:jc w:val="both"/>
        <w:rPr>
          <w:rFonts w:ascii="Arial" w:hAnsi="Arial" w:cs="Arial"/>
          <w:bCs/>
        </w:rPr>
      </w:pPr>
      <w:r w:rsidRPr="00DD6A74">
        <w:rPr>
          <w:rFonts w:ascii="Arial" w:hAnsi="Arial" w:cs="Arial"/>
          <w:bCs/>
        </w:rPr>
        <w:t>uproszczoną analizę słabych i mocnych stron (SWOT) obszaru objętego tą koncepcją,</w:t>
      </w:r>
    </w:p>
    <w:p w14:paraId="06039CD6" w14:textId="77777777" w:rsidR="001322BB" w:rsidRPr="00DD6A74" w:rsidRDefault="001322BB" w:rsidP="001322BB">
      <w:pPr>
        <w:pStyle w:val="Akapitzlist"/>
        <w:numPr>
          <w:ilvl w:val="0"/>
          <w:numId w:val="81"/>
        </w:numPr>
        <w:tabs>
          <w:tab w:val="left" w:pos="-2634"/>
          <w:tab w:val="left" w:pos="426"/>
        </w:tabs>
        <w:suppressAutoHyphens/>
        <w:spacing w:after="0" w:line="240" w:lineRule="auto"/>
        <w:ind w:left="1134"/>
        <w:contextualSpacing w:val="0"/>
        <w:jc w:val="both"/>
        <w:rPr>
          <w:rFonts w:ascii="Arial" w:hAnsi="Arial" w:cs="Arial"/>
          <w:bCs/>
        </w:rPr>
      </w:pPr>
      <w:r w:rsidRPr="00DD6A74">
        <w:rPr>
          <w:rFonts w:ascii="Arial" w:hAnsi="Arial" w:cs="Arial"/>
          <w:bCs/>
        </w:rPr>
        <w:t xml:space="preserve">plan włączenia społeczności w późniejszą ewentualną realizację tej koncepcji, </w:t>
      </w:r>
      <w:r w:rsidRPr="00DD6A74">
        <w:rPr>
          <w:rFonts w:ascii="Arial" w:hAnsi="Arial" w:cs="Arial"/>
          <w:bCs/>
        </w:rPr>
        <w:br/>
        <w:t xml:space="preserve">z uwzględnieniem roli sołtysa lub rady sołeckiej w tym procesie, </w:t>
      </w:r>
    </w:p>
    <w:p w14:paraId="53A47351" w14:textId="77777777" w:rsidR="001322BB" w:rsidRPr="00DD6A74" w:rsidRDefault="001322BB" w:rsidP="001322BB">
      <w:pPr>
        <w:pStyle w:val="Akapitzlist"/>
        <w:numPr>
          <w:ilvl w:val="0"/>
          <w:numId w:val="81"/>
        </w:numPr>
        <w:tabs>
          <w:tab w:val="left" w:pos="-2634"/>
          <w:tab w:val="left" w:pos="426"/>
        </w:tabs>
        <w:suppressAutoHyphens/>
        <w:spacing w:after="0" w:line="240" w:lineRule="auto"/>
        <w:ind w:left="1134"/>
        <w:contextualSpacing w:val="0"/>
        <w:jc w:val="both"/>
        <w:rPr>
          <w:rFonts w:ascii="Arial" w:hAnsi="Arial" w:cs="Arial"/>
          <w:bCs/>
        </w:rPr>
      </w:pPr>
      <w:r w:rsidRPr="00DD6A74">
        <w:rPr>
          <w:rFonts w:ascii="Arial" w:hAnsi="Arial" w:cs="Arial"/>
          <w:bCs/>
        </w:rPr>
        <w:t xml:space="preserve">listę projektów, które będą się składać na realizację tej koncepcji, uwzględniających komponent cyfrowy, środowiskowy lub klimatyczny. </w:t>
      </w:r>
    </w:p>
    <w:p w14:paraId="66E8BF64" w14:textId="679F6DB4" w:rsidR="001322BB" w:rsidRPr="00DD6A74" w:rsidRDefault="001322BB" w:rsidP="001322BB">
      <w:pPr>
        <w:numPr>
          <w:ilvl w:val="0"/>
          <w:numId w:val="84"/>
        </w:numPr>
        <w:suppressAutoHyphens/>
        <w:jc w:val="both"/>
        <w:rPr>
          <w:rFonts w:ascii="Arial" w:hAnsi="Arial" w:cs="Arial"/>
          <w:bCs/>
          <w:iCs/>
          <w:sz w:val="22"/>
        </w:rPr>
      </w:pPr>
      <w:r w:rsidRPr="00DD6A74">
        <w:rPr>
          <w:rFonts w:ascii="Arial" w:hAnsi="Arial" w:cs="Arial"/>
          <w:bCs/>
          <w:iCs/>
          <w:sz w:val="22"/>
        </w:rPr>
        <w:t xml:space="preserve">LGD dokonuje weryfikacji </w:t>
      </w:r>
      <w:r w:rsidR="00DD6A74" w:rsidRPr="00DD6A74">
        <w:rPr>
          <w:rFonts w:ascii="Arial" w:hAnsi="Arial" w:cs="Arial"/>
          <w:bCs/>
          <w:iCs/>
          <w:sz w:val="22"/>
        </w:rPr>
        <w:t>sprawozdania końcowego</w:t>
      </w:r>
      <w:r w:rsidRPr="00DD6A74">
        <w:rPr>
          <w:rFonts w:ascii="Arial" w:hAnsi="Arial" w:cs="Arial"/>
          <w:bCs/>
          <w:iCs/>
          <w:sz w:val="22"/>
        </w:rPr>
        <w:t xml:space="preserve"> i w przypadku stwierdzenia braków, niejasności lub nieprawidłowości wzywa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do złożenia wyjaśnień i/lub usunięcia braków</w:t>
      </w:r>
      <w:r w:rsidR="00DD6A74" w:rsidRPr="00DD6A74">
        <w:rPr>
          <w:rFonts w:ascii="Arial" w:hAnsi="Arial" w:cs="Arial"/>
          <w:bCs/>
          <w:iCs/>
          <w:sz w:val="22"/>
        </w:rPr>
        <w:t>,</w:t>
      </w:r>
      <w:r w:rsidRPr="00DD6A74">
        <w:rPr>
          <w:rFonts w:ascii="Arial" w:hAnsi="Arial" w:cs="Arial"/>
          <w:bCs/>
          <w:iCs/>
          <w:sz w:val="22"/>
        </w:rPr>
        <w:t xml:space="preserve"> zgodnie z zasadami rozliczania grantu zawartymi w umowie o powierzenie grantu. </w:t>
      </w:r>
    </w:p>
    <w:p w14:paraId="0A035EC9" w14:textId="28DB84BB" w:rsidR="001322BB" w:rsidRPr="00DD6A74" w:rsidRDefault="001322BB" w:rsidP="001322BB">
      <w:pPr>
        <w:numPr>
          <w:ilvl w:val="0"/>
          <w:numId w:val="84"/>
        </w:numPr>
        <w:suppressAutoHyphens/>
        <w:rPr>
          <w:rFonts w:ascii="Arial" w:hAnsi="Arial" w:cs="Arial"/>
          <w:bCs/>
          <w:iCs/>
          <w:sz w:val="22"/>
        </w:rPr>
      </w:pPr>
      <w:r w:rsidRPr="00DD6A74">
        <w:rPr>
          <w:rFonts w:ascii="Arial" w:hAnsi="Arial" w:cs="Arial"/>
          <w:bCs/>
          <w:iCs/>
          <w:sz w:val="22"/>
        </w:rPr>
        <w:t xml:space="preserve">Jeżeli </w:t>
      </w:r>
      <w:proofErr w:type="spellStart"/>
      <w:r w:rsidRPr="00DD6A74">
        <w:rPr>
          <w:rFonts w:ascii="Arial" w:hAnsi="Arial" w:cs="Arial"/>
          <w:bCs/>
          <w:iCs/>
          <w:sz w:val="22"/>
        </w:rPr>
        <w:t>grantobiorca</w:t>
      </w:r>
      <w:proofErr w:type="spellEnd"/>
      <w:r w:rsidRPr="00DD6A74">
        <w:rPr>
          <w:rFonts w:ascii="Arial" w:hAnsi="Arial" w:cs="Arial"/>
          <w:bCs/>
          <w:iCs/>
          <w:sz w:val="22"/>
        </w:rPr>
        <w:t xml:space="preserve"> nie złożył wyjaśnień i/lub nie usunął braków, LGD rozpatruje </w:t>
      </w:r>
      <w:r w:rsidR="00DD6A74" w:rsidRPr="00DD6A74">
        <w:rPr>
          <w:rFonts w:ascii="Arial" w:hAnsi="Arial" w:cs="Arial"/>
          <w:bCs/>
          <w:iCs/>
          <w:sz w:val="22"/>
        </w:rPr>
        <w:t>sprawozdanie końcowe w zakresie</w:t>
      </w:r>
      <w:r w:rsidRPr="00DD6A74">
        <w:rPr>
          <w:rFonts w:ascii="Arial" w:hAnsi="Arial" w:cs="Arial"/>
          <w:bCs/>
          <w:iCs/>
          <w:sz w:val="22"/>
        </w:rPr>
        <w:t>, w jakim został</w:t>
      </w:r>
      <w:r w:rsidR="00DD6A74" w:rsidRPr="00DD6A74">
        <w:rPr>
          <w:rFonts w:ascii="Arial" w:hAnsi="Arial" w:cs="Arial"/>
          <w:bCs/>
          <w:iCs/>
          <w:sz w:val="22"/>
        </w:rPr>
        <w:t>o</w:t>
      </w:r>
      <w:r w:rsidRPr="00DD6A74">
        <w:rPr>
          <w:rFonts w:ascii="Arial" w:hAnsi="Arial" w:cs="Arial"/>
          <w:bCs/>
          <w:iCs/>
          <w:sz w:val="22"/>
        </w:rPr>
        <w:t xml:space="preserve"> złożon</w:t>
      </w:r>
      <w:r w:rsidR="00DD6A74" w:rsidRPr="00DD6A74">
        <w:rPr>
          <w:rFonts w:ascii="Arial" w:hAnsi="Arial" w:cs="Arial"/>
          <w:bCs/>
          <w:iCs/>
          <w:sz w:val="22"/>
        </w:rPr>
        <w:t>e</w:t>
      </w:r>
      <w:r w:rsidRPr="00DD6A74">
        <w:rPr>
          <w:rFonts w:ascii="Arial" w:hAnsi="Arial" w:cs="Arial"/>
          <w:bCs/>
          <w:iCs/>
          <w:sz w:val="22"/>
        </w:rPr>
        <w:t xml:space="preserve"> do LGD oraz na podstawie dołączonych do niego </w:t>
      </w:r>
      <w:r w:rsidRPr="00DD6A74">
        <w:rPr>
          <w:rFonts w:ascii="Arial" w:hAnsi="Arial" w:cs="Arial"/>
          <w:bCs/>
          <w:iCs/>
          <w:sz w:val="22"/>
        </w:rPr>
        <w:br/>
        <w:t>i poprawnie sporządzonych załączników.</w:t>
      </w:r>
    </w:p>
    <w:p w14:paraId="3E57F75F" w14:textId="77777777" w:rsidR="001322BB" w:rsidRPr="00CB7C7C" w:rsidRDefault="001322BB" w:rsidP="001322BB">
      <w:pPr>
        <w:ind w:left="720"/>
        <w:rPr>
          <w:rFonts w:cs="Times New Roman"/>
          <w:bCs/>
          <w:iCs/>
          <w:szCs w:val="24"/>
        </w:rPr>
      </w:pPr>
    </w:p>
    <w:p w14:paraId="56A12310" w14:textId="0215FA18" w:rsidR="00DD6A74" w:rsidRPr="00DD6A74" w:rsidRDefault="001322BB" w:rsidP="00DD6A74">
      <w:pPr>
        <w:jc w:val="center"/>
        <w:rPr>
          <w:rFonts w:ascii="Arial" w:hAnsi="Arial" w:cs="Arial"/>
          <w:b/>
          <w:bCs/>
          <w:iCs/>
          <w:sz w:val="22"/>
        </w:rPr>
      </w:pPr>
      <w:r w:rsidRPr="00DD6A74">
        <w:rPr>
          <w:rFonts w:ascii="Arial" w:hAnsi="Arial" w:cs="Arial"/>
          <w:b/>
          <w:bCs/>
          <w:sz w:val="22"/>
        </w:rPr>
        <w:t>§ 1</w:t>
      </w:r>
      <w:r w:rsidR="00A02287">
        <w:rPr>
          <w:rFonts w:ascii="Arial" w:hAnsi="Arial" w:cs="Arial"/>
          <w:b/>
          <w:bCs/>
          <w:sz w:val="22"/>
        </w:rPr>
        <w:t>9</w:t>
      </w:r>
    </w:p>
    <w:p w14:paraId="51FB5368" w14:textId="62043639" w:rsidR="00DD6A74" w:rsidRDefault="00DD6A74" w:rsidP="00DD6A74">
      <w:pPr>
        <w:jc w:val="center"/>
        <w:rPr>
          <w:rFonts w:ascii="Arial" w:hAnsi="Arial" w:cs="Arial"/>
          <w:b/>
          <w:bCs/>
          <w:iCs/>
          <w:sz w:val="22"/>
        </w:rPr>
      </w:pPr>
      <w:r w:rsidRPr="00DD6A74">
        <w:rPr>
          <w:rFonts w:ascii="Arial" w:hAnsi="Arial" w:cs="Arial"/>
          <w:b/>
          <w:bCs/>
          <w:iCs/>
          <w:sz w:val="22"/>
        </w:rPr>
        <w:t>Kontrola końcowa</w:t>
      </w:r>
    </w:p>
    <w:p w14:paraId="3E9F6FE4" w14:textId="77777777" w:rsidR="00A02287" w:rsidRPr="00DD6A74" w:rsidRDefault="00A02287" w:rsidP="00DD6A74">
      <w:pPr>
        <w:jc w:val="center"/>
        <w:rPr>
          <w:rFonts w:ascii="Arial" w:hAnsi="Arial" w:cs="Arial"/>
          <w:b/>
          <w:bCs/>
          <w:iCs/>
          <w:sz w:val="22"/>
        </w:rPr>
      </w:pPr>
    </w:p>
    <w:p w14:paraId="3F14A8D9" w14:textId="552AB6DC" w:rsidR="001322BB" w:rsidRPr="00DD6A74" w:rsidRDefault="001322BB" w:rsidP="00DD6A74">
      <w:pPr>
        <w:numPr>
          <w:ilvl w:val="0"/>
          <w:numId w:val="85"/>
        </w:numPr>
        <w:suppressAutoHyphens/>
        <w:jc w:val="both"/>
        <w:rPr>
          <w:rFonts w:ascii="Arial" w:hAnsi="Arial" w:cs="Arial"/>
          <w:bCs/>
          <w:iCs/>
          <w:sz w:val="22"/>
        </w:rPr>
      </w:pPr>
      <w:r w:rsidRPr="00DD6A74">
        <w:rPr>
          <w:rFonts w:ascii="Arial" w:hAnsi="Arial" w:cs="Arial"/>
          <w:bCs/>
          <w:iCs/>
          <w:sz w:val="22"/>
        </w:rPr>
        <w:t xml:space="preserve">Po </w:t>
      </w:r>
      <w:r w:rsidR="00DD6A74" w:rsidRPr="00DD6A74">
        <w:rPr>
          <w:rFonts w:ascii="Arial" w:hAnsi="Arial" w:cs="Arial"/>
          <w:bCs/>
          <w:iCs/>
          <w:sz w:val="22"/>
        </w:rPr>
        <w:t xml:space="preserve">ostatecznej </w:t>
      </w:r>
      <w:r w:rsidRPr="00DD6A74">
        <w:rPr>
          <w:rFonts w:ascii="Arial" w:hAnsi="Arial" w:cs="Arial"/>
          <w:bCs/>
          <w:iCs/>
          <w:sz w:val="22"/>
        </w:rPr>
        <w:t xml:space="preserve">weryfikacji przez LGD </w:t>
      </w:r>
      <w:r w:rsidR="00DD6A74" w:rsidRPr="00DD6A74">
        <w:rPr>
          <w:rFonts w:ascii="Arial" w:hAnsi="Arial" w:cs="Arial"/>
          <w:bCs/>
          <w:iCs/>
          <w:sz w:val="22"/>
        </w:rPr>
        <w:t>sprawozdania końcowego z realizacji grantu</w:t>
      </w:r>
      <w:r w:rsidRPr="00DD6A74">
        <w:rPr>
          <w:rFonts w:ascii="Arial" w:hAnsi="Arial" w:cs="Arial"/>
          <w:bCs/>
          <w:iCs/>
          <w:sz w:val="22"/>
        </w:rPr>
        <w:t xml:space="preserve"> </w:t>
      </w:r>
      <w:r w:rsidR="00DD6A74" w:rsidRPr="00DD6A74">
        <w:rPr>
          <w:rFonts w:ascii="Arial" w:hAnsi="Arial" w:cs="Arial"/>
          <w:bCs/>
          <w:iCs/>
          <w:sz w:val="22"/>
        </w:rPr>
        <w:t>przeprowadzana jest przez pracownika biura LGD oraz jednego z członków Zarządu.</w:t>
      </w:r>
      <w:r w:rsidR="00DD6A74">
        <w:rPr>
          <w:rFonts w:ascii="Arial" w:hAnsi="Arial" w:cs="Arial"/>
          <w:bCs/>
          <w:iCs/>
          <w:sz w:val="22"/>
        </w:rPr>
        <w:t xml:space="preserve"> </w:t>
      </w:r>
      <w:r w:rsidRPr="00DD6A74">
        <w:rPr>
          <w:rFonts w:ascii="Arial" w:hAnsi="Arial" w:cs="Arial"/>
          <w:bCs/>
          <w:iCs/>
          <w:sz w:val="22"/>
        </w:rPr>
        <w:t xml:space="preserve">w siedzibie </w:t>
      </w:r>
      <w:proofErr w:type="spellStart"/>
      <w:r w:rsidRPr="00DD6A74">
        <w:rPr>
          <w:rFonts w:ascii="Arial" w:hAnsi="Arial" w:cs="Arial"/>
          <w:bCs/>
          <w:iCs/>
          <w:sz w:val="22"/>
        </w:rPr>
        <w:t>grantobiorcy</w:t>
      </w:r>
      <w:proofErr w:type="spellEnd"/>
      <w:r w:rsidRPr="00DD6A74">
        <w:rPr>
          <w:rFonts w:ascii="Arial" w:hAnsi="Arial" w:cs="Arial"/>
          <w:bCs/>
          <w:iCs/>
          <w:sz w:val="22"/>
        </w:rPr>
        <w:t xml:space="preserve"> kontrola końcowa</w:t>
      </w:r>
      <w:r w:rsidR="00DD6A74">
        <w:rPr>
          <w:rFonts w:ascii="Arial" w:hAnsi="Arial" w:cs="Arial"/>
          <w:bCs/>
          <w:iCs/>
          <w:sz w:val="22"/>
        </w:rPr>
        <w:t>.</w:t>
      </w:r>
    </w:p>
    <w:p w14:paraId="169E5AFC" w14:textId="2E7DCA9A" w:rsidR="001322BB" w:rsidRPr="00DD6A74" w:rsidRDefault="001322BB" w:rsidP="001322BB">
      <w:pPr>
        <w:numPr>
          <w:ilvl w:val="0"/>
          <w:numId w:val="85"/>
        </w:numPr>
        <w:suppressAutoHyphens/>
        <w:jc w:val="both"/>
        <w:rPr>
          <w:rFonts w:ascii="Arial" w:hAnsi="Arial" w:cs="Arial"/>
          <w:bCs/>
          <w:iCs/>
          <w:sz w:val="22"/>
        </w:rPr>
      </w:pPr>
      <w:r w:rsidRPr="00DD6A74">
        <w:rPr>
          <w:rFonts w:ascii="Arial" w:hAnsi="Arial" w:cs="Arial"/>
          <w:bCs/>
          <w:iCs/>
          <w:sz w:val="22"/>
        </w:rPr>
        <w:t xml:space="preserve">Z przeprowadzonej kontroli sporządza się protokół – w dwóch jednobrzmiących egzemplarzach. Oba egzemplarze przekazywane są </w:t>
      </w:r>
      <w:proofErr w:type="spellStart"/>
      <w:r w:rsidRPr="00DD6A74">
        <w:rPr>
          <w:rFonts w:ascii="Arial" w:hAnsi="Arial" w:cs="Arial"/>
          <w:bCs/>
          <w:iCs/>
          <w:sz w:val="22"/>
        </w:rPr>
        <w:t>grantobiorcy</w:t>
      </w:r>
      <w:proofErr w:type="spellEnd"/>
      <w:r w:rsidRPr="00DD6A74">
        <w:rPr>
          <w:rFonts w:ascii="Arial" w:hAnsi="Arial" w:cs="Arial"/>
          <w:bCs/>
          <w:iCs/>
          <w:sz w:val="22"/>
        </w:rPr>
        <w:t xml:space="preserve"> do podpisu. </w:t>
      </w:r>
      <w:proofErr w:type="spellStart"/>
      <w:r w:rsidRPr="00DD6A74">
        <w:rPr>
          <w:rFonts w:ascii="Arial" w:hAnsi="Arial" w:cs="Arial"/>
          <w:bCs/>
          <w:iCs/>
          <w:sz w:val="22"/>
        </w:rPr>
        <w:t>Grantobiorca</w:t>
      </w:r>
      <w:proofErr w:type="spellEnd"/>
      <w:r w:rsidRPr="00DD6A74">
        <w:rPr>
          <w:rFonts w:ascii="Arial" w:hAnsi="Arial" w:cs="Arial"/>
          <w:bCs/>
          <w:iCs/>
          <w:sz w:val="22"/>
        </w:rPr>
        <w:t xml:space="preserve"> powinien podpisać protokół w terminie 7 dni od dnia otrzymania protokołu  i </w:t>
      </w:r>
      <w:r w:rsidR="00DD6A74" w:rsidRPr="00DD6A74">
        <w:rPr>
          <w:rFonts w:ascii="Arial" w:hAnsi="Arial" w:cs="Arial"/>
          <w:bCs/>
          <w:iCs/>
          <w:sz w:val="22"/>
        </w:rPr>
        <w:t>przekazać</w:t>
      </w:r>
      <w:r w:rsidRPr="00DD6A74">
        <w:rPr>
          <w:rFonts w:ascii="Arial" w:hAnsi="Arial" w:cs="Arial"/>
          <w:bCs/>
          <w:iCs/>
          <w:sz w:val="22"/>
        </w:rPr>
        <w:t xml:space="preserve"> niezwłocznie jeden egzemplarz </w:t>
      </w:r>
      <w:r w:rsidR="00DD6A74" w:rsidRPr="00DD6A74">
        <w:rPr>
          <w:rFonts w:ascii="Arial" w:hAnsi="Arial" w:cs="Arial"/>
          <w:bCs/>
          <w:iCs/>
          <w:sz w:val="22"/>
        </w:rPr>
        <w:t xml:space="preserve">protokołu </w:t>
      </w:r>
      <w:r w:rsidRPr="00DD6A74">
        <w:rPr>
          <w:rFonts w:ascii="Arial" w:hAnsi="Arial" w:cs="Arial"/>
          <w:bCs/>
          <w:iCs/>
          <w:sz w:val="22"/>
        </w:rPr>
        <w:t xml:space="preserve">do </w:t>
      </w:r>
      <w:r w:rsidR="00DD6A74" w:rsidRPr="00DD6A74">
        <w:rPr>
          <w:rFonts w:ascii="Arial" w:hAnsi="Arial" w:cs="Arial"/>
          <w:bCs/>
          <w:iCs/>
          <w:sz w:val="22"/>
        </w:rPr>
        <w:t>b</w:t>
      </w:r>
      <w:r w:rsidRPr="00DD6A74">
        <w:rPr>
          <w:rFonts w:ascii="Arial" w:hAnsi="Arial" w:cs="Arial"/>
          <w:bCs/>
          <w:iCs/>
          <w:sz w:val="22"/>
        </w:rPr>
        <w:t xml:space="preserve">iura LGD. Protokół może zostać podpisany również przez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na miejscu przeprowadzeni</w:t>
      </w:r>
      <w:r w:rsidR="00DD6A74" w:rsidRPr="00DD6A74">
        <w:rPr>
          <w:rFonts w:ascii="Arial" w:hAnsi="Arial" w:cs="Arial"/>
          <w:bCs/>
          <w:iCs/>
          <w:sz w:val="22"/>
        </w:rPr>
        <w:t>a</w:t>
      </w:r>
      <w:r w:rsidRPr="00DD6A74">
        <w:rPr>
          <w:rFonts w:ascii="Arial" w:hAnsi="Arial" w:cs="Arial"/>
          <w:bCs/>
          <w:iCs/>
          <w:sz w:val="22"/>
        </w:rPr>
        <w:t xml:space="preserve"> kontroli. </w:t>
      </w:r>
    </w:p>
    <w:p w14:paraId="784AE8F0" w14:textId="77777777" w:rsidR="00DD6A74" w:rsidRPr="00DD6A74" w:rsidRDefault="00DD6A74" w:rsidP="00DD6A74">
      <w:pPr>
        <w:numPr>
          <w:ilvl w:val="0"/>
          <w:numId w:val="85"/>
        </w:numPr>
        <w:suppressAutoHyphens/>
        <w:jc w:val="both"/>
        <w:rPr>
          <w:rFonts w:ascii="Arial" w:hAnsi="Arial" w:cs="Arial"/>
          <w:bCs/>
          <w:iCs/>
          <w:sz w:val="22"/>
        </w:rPr>
      </w:pPr>
      <w:r w:rsidRPr="00DD6A74">
        <w:rPr>
          <w:rFonts w:ascii="Arial" w:hAnsi="Arial" w:cs="Arial"/>
          <w:bCs/>
          <w:iCs/>
          <w:sz w:val="22"/>
        </w:rPr>
        <w:t xml:space="preserve">W przypadku stwierdzenia nieprawidłowości w realizacji umowy i wywiązywaniu się z jej postanowień, LGD wzywa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do złożenia wyjaśnień i/lub usunięcia nieprawidłowości i/lub wykonania zaleceń pokontrolnych terminie 14 dni od podpisania protokołu.</w:t>
      </w:r>
    </w:p>
    <w:p w14:paraId="54153A55" w14:textId="00AFFB1D" w:rsidR="001322BB" w:rsidRPr="00DD6A74" w:rsidRDefault="001322BB" w:rsidP="001322BB">
      <w:pPr>
        <w:numPr>
          <w:ilvl w:val="0"/>
          <w:numId w:val="85"/>
        </w:numPr>
        <w:suppressAutoHyphens/>
        <w:jc w:val="both"/>
        <w:rPr>
          <w:rFonts w:ascii="Arial" w:hAnsi="Arial" w:cs="Arial"/>
          <w:bCs/>
          <w:iCs/>
          <w:sz w:val="22"/>
        </w:rPr>
      </w:pPr>
      <w:r w:rsidRPr="00DD6A74">
        <w:rPr>
          <w:rFonts w:ascii="Arial" w:hAnsi="Arial" w:cs="Arial"/>
          <w:bCs/>
          <w:iCs/>
          <w:sz w:val="22"/>
        </w:rPr>
        <w:t>Jeżeli wynik kontroli</w:t>
      </w:r>
      <w:r w:rsidR="00DD6A74" w:rsidRPr="00DD6A74">
        <w:rPr>
          <w:rFonts w:ascii="Arial" w:hAnsi="Arial" w:cs="Arial"/>
          <w:bCs/>
          <w:iCs/>
          <w:sz w:val="22"/>
        </w:rPr>
        <w:t>,</w:t>
      </w:r>
      <w:r w:rsidRPr="00DD6A74">
        <w:rPr>
          <w:rFonts w:ascii="Arial" w:hAnsi="Arial" w:cs="Arial"/>
          <w:bCs/>
          <w:iCs/>
          <w:sz w:val="22"/>
        </w:rPr>
        <w:t xml:space="preserve"> jak i weryfikacja </w:t>
      </w:r>
      <w:r w:rsidR="00DD6A74" w:rsidRPr="00DD6A74">
        <w:rPr>
          <w:rFonts w:ascii="Arial" w:hAnsi="Arial" w:cs="Arial"/>
          <w:bCs/>
          <w:iCs/>
          <w:sz w:val="22"/>
        </w:rPr>
        <w:t>sprawozdania końcowego z realizacji grantu</w:t>
      </w:r>
      <w:r w:rsidRPr="00DD6A74">
        <w:rPr>
          <w:rFonts w:ascii="Arial" w:hAnsi="Arial" w:cs="Arial"/>
          <w:bCs/>
          <w:iCs/>
          <w:sz w:val="22"/>
        </w:rPr>
        <w:t xml:space="preserve"> są pozytywne – również po złożeniu przez </w:t>
      </w:r>
      <w:proofErr w:type="spellStart"/>
      <w:r w:rsidRPr="00DD6A74">
        <w:rPr>
          <w:rFonts w:ascii="Arial" w:hAnsi="Arial" w:cs="Arial"/>
          <w:bCs/>
          <w:iCs/>
          <w:sz w:val="22"/>
        </w:rPr>
        <w:t>grantobiorcę</w:t>
      </w:r>
      <w:proofErr w:type="spellEnd"/>
      <w:r w:rsidRPr="00DD6A74">
        <w:rPr>
          <w:rFonts w:ascii="Arial" w:hAnsi="Arial" w:cs="Arial"/>
          <w:bCs/>
          <w:iCs/>
          <w:sz w:val="22"/>
        </w:rPr>
        <w:t xml:space="preserve"> wyjaśnień i/lub usunięciu nieprawidłowości i/lub wykonaniu zaleceń pokontrolnych, pracownik LGD rekomenduje Zarządowi LGD zadanie do ostatecznego zatwierdzenia jego realizacji. </w:t>
      </w:r>
    </w:p>
    <w:p w14:paraId="34BEBD54" w14:textId="79DF38D3" w:rsidR="001322BB" w:rsidRPr="00BC1E84" w:rsidRDefault="001322BB" w:rsidP="001322BB">
      <w:pPr>
        <w:numPr>
          <w:ilvl w:val="0"/>
          <w:numId w:val="85"/>
        </w:numPr>
        <w:suppressAutoHyphens/>
        <w:jc w:val="both"/>
        <w:rPr>
          <w:rFonts w:ascii="Arial" w:hAnsi="Arial" w:cs="Arial"/>
          <w:bCs/>
          <w:iCs/>
          <w:sz w:val="22"/>
        </w:rPr>
      </w:pPr>
      <w:r w:rsidRPr="00BC1E84">
        <w:rPr>
          <w:rFonts w:ascii="Arial" w:hAnsi="Arial" w:cs="Arial"/>
          <w:bCs/>
          <w:iCs/>
          <w:sz w:val="22"/>
        </w:rPr>
        <w:t xml:space="preserve">W terminie 30 dni od dnia </w:t>
      </w:r>
      <w:r w:rsidR="00DD6A74" w:rsidRPr="00BC1E84">
        <w:rPr>
          <w:rFonts w:ascii="Arial" w:hAnsi="Arial" w:cs="Arial"/>
          <w:bCs/>
          <w:iCs/>
          <w:sz w:val="22"/>
        </w:rPr>
        <w:t>ostatecznego zatwierdzenia realizacji zadania</w:t>
      </w:r>
      <w:r w:rsidRPr="00BC1E84">
        <w:rPr>
          <w:rFonts w:ascii="Arial" w:hAnsi="Arial" w:cs="Arial"/>
          <w:bCs/>
          <w:iCs/>
          <w:sz w:val="22"/>
        </w:rPr>
        <w:t xml:space="preserve"> przez Zarząd LGD</w:t>
      </w:r>
      <w:r w:rsidR="00DD6A74" w:rsidRPr="00BC1E84">
        <w:rPr>
          <w:rFonts w:ascii="Arial" w:hAnsi="Arial" w:cs="Arial"/>
          <w:bCs/>
          <w:iCs/>
          <w:sz w:val="22"/>
        </w:rPr>
        <w:t xml:space="preserve">, </w:t>
      </w:r>
      <w:r w:rsidRPr="00BC1E84">
        <w:rPr>
          <w:rFonts w:ascii="Arial" w:hAnsi="Arial" w:cs="Arial"/>
          <w:bCs/>
          <w:iCs/>
          <w:sz w:val="22"/>
        </w:rPr>
        <w:t xml:space="preserve">LGD wypłaca </w:t>
      </w:r>
      <w:proofErr w:type="spellStart"/>
      <w:r w:rsidRPr="00BC1E84">
        <w:rPr>
          <w:rFonts w:ascii="Arial" w:hAnsi="Arial" w:cs="Arial"/>
          <w:bCs/>
          <w:iCs/>
          <w:sz w:val="22"/>
        </w:rPr>
        <w:t>grantobiorcy</w:t>
      </w:r>
      <w:proofErr w:type="spellEnd"/>
      <w:r w:rsidRPr="00BC1E84">
        <w:rPr>
          <w:rFonts w:ascii="Arial" w:hAnsi="Arial" w:cs="Arial"/>
          <w:bCs/>
          <w:iCs/>
          <w:sz w:val="22"/>
        </w:rPr>
        <w:t xml:space="preserve"> </w:t>
      </w:r>
      <w:r w:rsidR="00BC1E84" w:rsidRPr="00BC1E84">
        <w:rPr>
          <w:rFonts w:ascii="Arial" w:hAnsi="Arial" w:cs="Arial"/>
          <w:bCs/>
          <w:iCs/>
          <w:sz w:val="22"/>
        </w:rPr>
        <w:t>pozostałą należną część grantu.</w:t>
      </w:r>
    </w:p>
    <w:p w14:paraId="1472178F" w14:textId="77777777" w:rsidR="001322BB" w:rsidRPr="00BC1E84" w:rsidRDefault="001322BB" w:rsidP="001322BB">
      <w:pPr>
        <w:numPr>
          <w:ilvl w:val="0"/>
          <w:numId w:val="85"/>
        </w:numPr>
        <w:suppressAutoHyphens/>
        <w:jc w:val="both"/>
        <w:rPr>
          <w:rFonts w:ascii="Arial" w:hAnsi="Arial" w:cs="Arial"/>
          <w:bCs/>
          <w:iCs/>
          <w:sz w:val="22"/>
        </w:rPr>
      </w:pPr>
      <w:r w:rsidRPr="00BC1E84">
        <w:rPr>
          <w:rFonts w:ascii="Arial" w:hAnsi="Arial" w:cs="Arial"/>
          <w:bCs/>
          <w:iCs/>
          <w:sz w:val="22"/>
        </w:rPr>
        <w:t>Niewykonanie zaleceń pokontrolnych lub odmowa poddania się monitoringowi oraz kontroli może stanowić przesłankę do rozwiązania umowy powierzenia  grantu.</w:t>
      </w:r>
    </w:p>
    <w:p w14:paraId="77FE8CD5" w14:textId="77777777" w:rsidR="001322BB" w:rsidRDefault="001322BB" w:rsidP="001322BB">
      <w:pPr>
        <w:rPr>
          <w:rFonts w:cs="Times New Roman"/>
          <w:bCs/>
          <w:iCs/>
          <w:szCs w:val="24"/>
        </w:rPr>
      </w:pPr>
    </w:p>
    <w:p w14:paraId="00DD6885" w14:textId="77777777" w:rsidR="00A02287" w:rsidRDefault="00A02287" w:rsidP="001322BB">
      <w:pPr>
        <w:rPr>
          <w:rFonts w:cs="Times New Roman"/>
          <w:bCs/>
          <w:iCs/>
          <w:szCs w:val="24"/>
        </w:rPr>
      </w:pPr>
    </w:p>
    <w:p w14:paraId="08B5ABFE" w14:textId="77777777" w:rsidR="00A02287" w:rsidRDefault="00A02287" w:rsidP="001322BB">
      <w:pPr>
        <w:rPr>
          <w:rFonts w:cs="Times New Roman"/>
          <w:bCs/>
          <w:iCs/>
          <w:szCs w:val="24"/>
        </w:rPr>
      </w:pPr>
    </w:p>
    <w:p w14:paraId="11CA81C7" w14:textId="77777777" w:rsidR="00A02287" w:rsidRDefault="00A02287" w:rsidP="001322BB">
      <w:pPr>
        <w:rPr>
          <w:rFonts w:cs="Times New Roman"/>
          <w:bCs/>
          <w:iCs/>
          <w:szCs w:val="24"/>
        </w:rPr>
      </w:pPr>
    </w:p>
    <w:p w14:paraId="018891E4" w14:textId="77777777" w:rsidR="00A02287" w:rsidRDefault="00A02287" w:rsidP="001322BB">
      <w:pPr>
        <w:rPr>
          <w:rFonts w:cs="Times New Roman"/>
          <w:bCs/>
          <w:iCs/>
          <w:szCs w:val="24"/>
        </w:rPr>
      </w:pPr>
    </w:p>
    <w:p w14:paraId="7B6DB6F2" w14:textId="36D55A41" w:rsidR="001322BB" w:rsidRPr="00EA51BE" w:rsidRDefault="001322BB" w:rsidP="001322BB">
      <w:pPr>
        <w:jc w:val="center"/>
        <w:rPr>
          <w:rFonts w:ascii="Arial" w:hAnsi="Arial" w:cs="Arial"/>
          <w:b/>
          <w:bCs/>
          <w:iCs/>
          <w:sz w:val="22"/>
        </w:rPr>
      </w:pPr>
      <w:r w:rsidRPr="00EA51BE">
        <w:rPr>
          <w:rFonts w:ascii="Arial" w:hAnsi="Arial" w:cs="Arial"/>
          <w:b/>
          <w:bCs/>
          <w:iCs/>
          <w:sz w:val="22"/>
        </w:rPr>
        <w:lastRenderedPageBreak/>
        <w:t xml:space="preserve">Procedura ustalania lub zmiany niebudzących wątpliwości interpretacyjnych lokalnych kryteriów wyboru dla </w:t>
      </w:r>
      <w:proofErr w:type="spellStart"/>
      <w:r w:rsidRPr="00EA51BE">
        <w:rPr>
          <w:rFonts w:ascii="Arial" w:hAnsi="Arial" w:cs="Arial"/>
          <w:b/>
          <w:bCs/>
          <w:iCs/>
          <w:sz w:val="22"/>
        </w:rPr>
        <w:t>grantobiorców</w:t>
      </w:r>
      <w:proofErr w:type="spellEnd"/>
    </w:p>
    <w:p w14:paraId="3B104D96" w14:textId="77777777" w:rsidR="001322BB" w:rsidRDefault="001322BB" w:rsidP="001322BB">
      <w:pPr>
        <w:jc w:val="center"/>
        <w:rPr>
          <w:rFonts w:cs="Times New Roman"/>
          <w:b/>
          <w:bCs/>
          <w:szCs w:val="24"/>
        </w:rPr>
      </w:pPr>
    </w:p>
    <w:p w14:paraId="11294643" w14:textId="03D2C2EE" w:rsidR="001322BB" w:rsidRDefault="001322BB" w:rsidP="001322BB">
      <w:pPr>
        <w:spacing w:before="120" w:after="120"/>
        <w:jc w:val="center"/>
        <w:rPr>
          <w:rFonts w:ascii="Arial" w:hAnsi="Arial" w:cs="Arial"/>
          <w:b/>
          <w:bCs/>
          <w:sz w:val="22"/>
        </w:rPr>
      </w:pPr>
      <w:r w:rsidRPr="00EA51BE">
        <w:rPr>
          <w:rFonts w:ascii="Arial" w:hAnsi="Arial" w:cs="Arial"/>
          <w:b/>
          <w:bCs/>
          <w:sz w:val="22"/>
        </w:rPr>
        <w:t xml:space="preserve">§ </w:t>
      </w:r>
      <w:r w:rsidR="00A02287">
        <w:rPr>
          <w:rFonts w:ascii="Arial" w:hAnsi="Arial" w:cs="Arial"/>
          <w:b/>
          <w:bCs/>
          <w:sz w:val="22"/>
        </w:rPr>
        <w:t>20</w:t>
      </w:r>
    </w:p>
    <w:p w14:paraId="0C2A1501" w14:textId="1BCB318A" w:rsidR="00EA51BE" w:rsidRPr="00EA51BE" w:rsidRDefault="00EA51BE" w:rsidP="001322BB">
      <w:pPr>
        <w:spacing w:before="120" w:after="120"/>
        <w:jc w:val="center"/>
        <w:rPr>
          <w:rFonts w:ascii="Arial" w:hAnsi="Arial" w:cs="Arial"/>
          <w:b/>
          <w:bCs/>
          <w:sz w:val="22"/>
        </w:rPr>
      </w:pPr>
      <w:r>
        <w:rPr>
          <w:rFonts w:ascii="Arial" w:hAnsi="Arial" w:cs="Arial"/>
          <w:b/>
          <w:bCs/>
          <w:sz w:val="22"/>
        </w:rPr>
        <w:t xml:space="preserve">Ustalenie lokalnych kryteriów wyboru </w:t>
      </w:r>
      <w:proofErr w:type="spellStart"/>
      <w:r>
        <w:rPr>
          <w:rFonts w:ascii="Arial" w:hAnsi="Arial" w:cs="Arial"/>
          <w:b/>
          <w:bCs/>
          <w:sz w:val="22"/>
        </w:rPr>
        <w:t>grantobiorców</w:t>
      </w:r>
      <w:proofErr w:type="spellEnd"/>
    </w:p>
    <w:p w14:paraId="77792884" w14:textId="40106FC9" w:rsidR="001322BB" w:rsidRPr="00EA51BE" w:rsidRDefault="001322BB" w:rsidP="001322BB">
      <w:pPr>
        <w:pStyle w:val="Akapitzlist"/>
        <w:numPr>
          <w:ilvl w:val="0"/>
          <w:numId w:val="86"/>
        </w:numPr>
        <w:tabs>
          <w:tab w:val="left" w:pos="-3060"/>
        </w:tabs>
        <w:spacing w:after="0" w:line="240" w:lineRule="auto"/>
        <w:jc w:val="both"/>
        <w:rPr>
          <w:rFonts w:ascii="Arial" w:hAnsi="Arial" w:cs="Arial"/>
          <w:color w:val="000000"/>
        </w:rPr>
      </w:pPr>
      <w:r w:rsidRPr="00EA51BE">
        <w:rPr>
          <w:rFonts w:ascii="Arial" w:hAnsi="Arial" w:cs="Arial"/>
        </w:rPr>
        <w:t xml:space="preserve">LGD przygotowuje projekt lokalnych kryteriów wyboru </w:t>
      </w:r>
      <w:proofErr w:type="spellStart"/>
      <w:r w:rsidRPr="00EA51BE">
        <w:rPr>
          <w:rFonts w:ascii="Arial" w:hAnsi="Arial" w:cs="Arial"/>
        </w:rPr>
        <w:t>grantobiorców</w:t>
      </w:r>
      <w:proofErr w:type="spellEnd"/>
      <w:r w:rsidRPr="00EA51BE">
        <w:rPr>
          <w:rFonts w:ascii="Arial" w:hAnsi="Arial" w:cs="Arial"/>
        </w:rPr>
        <w:t xml:space="preserve"> zgodnie z obowiązującymi w tym zakresie przepisami legislacyjnymi, w szczególności </w:t>
      </w:r>
      <w:r w:rsidR="00EA51BE">
        <w:rPr>
          <w:rFonts w:ascii="Arial" w:hAnsi="Arial" w:cs="Arial"/>
        </w:rPr>
        <w:t>w</w:t>
      </w:r>
      <w:r w:rsidRPr="00EA51BE">
        <w:rPr>
          <w:rFonts w:ascii="Arial" w:hAnsi="Arial" w:cs="Arial"/>
        </w:rPr>
        <w:t>ytycznymi szczegółowymi</w:t>
      </w:r>
      <w:r w:rsidR="00EA51BE">
        <w:rPr>
          <w:rFonts w:ascii="Arial" w:hAnsi="Arial" w:cs="Arial"/>
        </w:rPr>
        <w:t xml:space="preserve"> – wdrażanie LSR</w:t>
      </w:r>
      <w:r w:rsidRPr="00EA51BE">
        <w:rPr>
          <w:rFonts w:ascii="Arial" w:hAnsi="Arial" w:cs="Arial"/>
        </w:rPr>
        <w:t xml:space="preserve"> oraz </w:t>
      </w:r>
      <w:r w:rsidR="00EA51BE">
        <w:rPr>
          <w:rFonts w:ascii="Arial" w:hAnsi="Arial" w:cs="Arial"/>
        </w:rPr>
        <w:t>w</w:t>
      </w:r>
      <w:r w:rsidRPr="00EA51BE">
        <w:rPr>
          <w:rFonts w:ascii="Arial" w:hAnsi="Arial" w:cs="Arial"/>
        </w:rPr>
        <w:t xml:space="preserve">ytycznymi szczegółowymi </w:t>
      </w:r>
      <w:r w:rsidR="00EA51BE">
        <w:rPr>
          <w:rFonts w:ascii="Arial" w:hAnsi="Arial" w:cs="Arial"/>
        </w:rPr>
        <w:t>– projekt grantowy.</w:t>
      </w:r>
      <w:r w:rsidRPr="00EA51BE">
        <w:rPr>
          <w:rFonts w:ascii="Arial" w:hAnsi="Arial" w:cs="Arial"/>
        </w:rPr>
        <w:t xml:space="preserve"> </w:t>
      </w:r>
    </w:p>
    <w:p w14:paraId="7E144849" w14:textId="2D32674E" w:rsidR="001322BB" w:rsidRPr="00EA51BE" w:rsidRDefault="001322BB" w:rsidP="001322BB">
      <w:pPr>
        <w:pStyle w:val="Akapitzlist"/>
        <w:numPr>
          <w:ilvl w:val="0"/>
          <w:numId w:val="86"/>
        </w:numPr>
        <w:tabs>
          <w:tab w:val="left" w:pos="-3060"/>
        </w:tabs>
        <w:spacing w:after="0" w:line="240" w:lineRule="auto"/>
        <w:jc w:val="both"/>
        <w:rPr>
          <w:rFonts w:ascii="Arial" w:hAnsi="Arial" w:cs="Arial"/>
          <w:color w:val="000000"/>
        </w:rPr>
      </w:pPr>
      <w:r w:rsidRPr="00EA51BE">
        <w:rPr>
          <w:rFonts w:ascii="Arial" w:hAnsi="Arial" w:cs="Arial"/>
        </w:rPr>
        <w:t xml:space="preserve">Przygotowane lokalne kryteria wyboru </w:t>
      </w:r>
      <w:proofErr w:type="spellStart"/>
      <w:r w:rsidRPr="00EA51BE">
        <w:rPr>
          <w:rFonts w:ascii="Arial" w:hAnsi="Arial" w:cs="Arial"/>
        </w:rPr>
        <w:t>grantobiorców</w:t>
      </w:r>
      <w:proofErr w:type="spellEnd"/>
      <w:r w:rsidRPr="00EA51BE">
        <w:rPr>
          <w:rFonts w:ascii="Arial" w:hAnsi="Arial" w:cs="Arial"/>
        </w:rPr>
        <w:t xml:space="preserve"> – przed ich zatwierdzeniem, zostaną poddane konsultacjom </w:t>
      </w:r>
      <w:r w:rsidR="00EA51BE">
        <w:rPr>
          <w:rFonts w:ascii="Arial" w:hAnsi="Arial" w:cs="Arial"/>
        </w:rPr>
        <w:t>społecznym</w:t>
      </w:r>
      <w:r w:rsidRPr="00EA51BE">
        <w:rPr>
          <w:rFonts w:ascii="Arial" w:hAnsi="Arial" w:cs="Arial"/>
        </w:rPr>
        <w:t xml:space="preserve">, w tym m. in. przez ich publikację na stronie internetowej LGD.  </w:t>
      </w:r>
    </w:p>
    <w:p w14:paraId="6B260DEE" w14:textId="45067493" w:rsidR="001322BB" w:rsidRPr="00EA51BE" w:rsidRDefault="001322BB" w:rsidP="001322BB">
      <w:pPr>
        <w:pStyle w:val="Akapitzlist"/>
        <w:numPr>
          <w:ilvl w:val="0"/>
          <w:numId w:val="86"/>
        </w:numPr>
        <w:tabs>
          <w:tab w:val="left" w:pos="-3060"/>
        </w:tabs>
        <w:spacing w:before="120" w:after="0" w:line="240" w:lineRule="auto"/>
        <w:jc w:val="both"/>
        <w:rPr>
          <w:rFonts w:ascii="Arial" w:hAnsi="Arial" w:cs="Arial"/>
          <w:color w:val="000000"/>
        </w:rPr>
      </w:pPr>
      <w:r w:rsidRPr="00EA51BE">
        <w:rPr>
          <w:rFonts w:ascii="Arial" w:hAnsi="Arial" w:cs="Arial"/>
        </w:rPr>
        <w:t xml:space="preserve">Zasadę konsultacji kryteriów wyboru </w:t>
      </w:r>
      <w:proofErr w:type="spellStart"/>
      <w:r w:rsidRPr="00EA51BE">
        <w:rPr>
          <w:rFonts w:ascii="Arial" w:hAnsi="Arial" w:cs="Arial"/>
        </w:rPr>
        <w:t>grantobiorców</w:t>
      </w:r>
      <w:proofErr w:type="spellEnd"/>
      <w:r w:rsidRPr="00EA51BE">
        <w:rPr>
          <w:rFonts w:ascii="Arial" w:hAnsi="Arial" w:cs="Arial"/>
        </w:rPr>
        <w:t xml:space="preserve"> przed ich zatwierdzeniem, o której mowa w ust </w:t>
      </w:r>
      <w:r w:rsidR="00EA51BE">
        <w:rPr>
          <w:rFonts w:ascii="Arial" w:hAnsi="Arial" w:cs="Arial"/>
        </w:rPr>
        <w:t>2</w:t>
      </w:r>
      <w:r w:rsidRPr="00EA51BE">
        <w:rPr>
          <w:rFonts w:ascii="Arial" w:hAnsi="Arial" w:cs="Arial"/>
        </w:rPr>
        <w:t xml:space="preserve"> stosuje się odpowiednio w przypadku zmiany kryteriów wyboru </w:t>
      </w:r>
      <w:proofErr w:type="spellStart"/>
      <w:r w:rsidRPr="00EA51BE">
        <w:rPr>
          <w:rFonts w:ascii="Arial" w:hAnsi="Arial" w:cs="Arial"/>
        </w:rPr>
        <w:t>grantobiorców</w:t>
      </w:r>
      <w:proofErr w:type="spellEnd"/>
      <w:r w:rsidRPr="00EA51BE">
        <w:rPr>
          <w:rFonts w:ascii="Arial" w:hAnsi="Arial" w:cs="Arial"/>
        </w:rPr>
        <w:t>.</w:t>
      </w:r>
    </w:p>
    <w:p w14:paraId="2DF15594" w14:textId="77777777" w:rsidR="001322BB" w:rsidRPr="00EA51BE" w:rsidRDefault="001322BB" w:rsidP="001322BB">
      <w:pPr>
        <w:pStyle w:val="Akapitzlist"/>
        <w:numPr>
          <w:ilvl w:val="0"/>
          <w:numId w:val="86"/>
        </w:numPr>
        <w:tabs>
          <w:tab w:val="left" w:pos="-3060"/>
        </w:tabs>
        <w:spacing w:before="120" w:after="0" w:line="240" w:lineRule="auto"/>
        <w:jc w:val="both"/>
        <w:rPr>
          <w:rFonts w:ascii="Arial" w:hAnsi="Arial" w:cs="Arial"/>
          <w:color w:val="000000"/>
        </w:rPr>
      </w:pPr>
      <w:r w:rsidRPr="00EA51BE">
        <w:rPr>
          <w:rFonts w:ascii="Arial" w:hAnsi="Arial" w:cs="Arial"/>
        </w:rPr>
        <w:t>Konsultacja kryteriów wyboru operacji przed ich zatwierdzeniem przez LGD ma na celu:</w:t>
      </w:r>
    </w:p>
    <w:p w14:paraId="1E6CDAD2" w14:textId="77777777" w:rsidR="001322BB" w:rsidRPr="00EA51BE" w:rsidRDefault="001322BB" w:rsidP="001322BB">
      <w:pPr>
        <w:pStyle w:val="ql-align-justify"/>
        <w:numPr>
          <w:ilvl w:val="1"/>
          <w:numId w:val="87"/>
        </w:numPr>
        <w:ind w:left="851" w:hanging="425"/>
        <w:rPr>
          <w:rFonts w:cs="Arial"/>
          <w:sz w:val="22"/>
          <w:szCs w:val="22"/>
        </w:rPr>
      </w:pPr>
      <w:r w:rsidRPr="00EA51BE">
        <w:rPr>
          <w:rFonts w:cs="Arial"/>
          <w:sz w:val="22"/>
          <w:szCs w:val="22"/>
        </w:rPr>
        <w:t xml:space="preserve">wypracowanie kryteriów wyboru </w:t>
      </w:r>
      <w:proofErr w:type="spellStart"/>
      <w:r w:rsidRPr="00EA51BE">
        <w:rPr>
          <w:rFonts w:cs="Arial"/>
          <w:sz w:val="22"/>
          <w:szCs w:val="22"/>
        </w:rPr>
        <w:t>grantobiorców</w:t>
      </w:r>
      <w:proofErr w:type="spellEnd"/>
      <w:r w:rsidRPr="00EA51BE">
        <w:rPr>
          <w:rFonts w:cs="Arial"/>
          <w:sz w:val="22"/>
          <w:szCs w:val="22"/>
        </w:rPr>
        <w:t>, które pozwolą wyłonić zadania grantowe najpełniej wpisujące się w realizację przedsięwzięć i celów LSR;</w:t>
      </w:r>
    </w:p>
    <w:p w14:paraId="4D8D8855" w14:textId="77777777" w:rsidR="00EA51BE" w:rsidRDefault="001322BB" w:rsidP="001322BB">
      <w:pPr>
        <w:pStyle w:val="ql-align-justify"/>
        <w:numPr>
          <w:ilvl w:val="1"/>
          <w:numId w:val="87"/>
        </w:numPr>
        <w:ind w:left="851" w:hanging="425"/>
        <w:rPr>
          <w:rFonts w:cs="Arial"/>
          <w:sz w:val="22"/>
          <w:szCs w:val="22"/>
        </w:rPr>
      </w:pPr>
      <w:r w:rsidRPr="00EA51BE">
        <w:rPr>
          <w:rFonts w:cs="Arial"/>
          <w:sz w:val="22"/>
          <w:szCs w:val="22"/>
        </w:rPr>
        <w:t xml:space="preserve">wypracowanie precyzyjnych i zrozumiałych dla wnioskodawców kryteriów wyboru </w:t>
      </w:r>
      <w:proofErr w:type="spellStart"/>
      <w:r w:rsidRPr="00EA51BE">
        <w:rPr>
          <w:rFonts w:cs="Arial"/>
          <w:sz w:val="22"/>
          <w:szCs w:val="22"/>
        </w:rPr>
        <w:t>grantobiorców</w:t>
      </w:r>
      <w:proofErr w:type="spellEnd"/>
      <w:r w:rsidRPr="00EA51BE">
        <w:rPr>
          <w:rFonts w:cs="Arial"/>
          <w:sz w:val="22"/>
          <w:szCs w:val="22"/>
        </w:rPr>
        <w:t xml:space="preserve">, które w toku ich stosowania nie będą budzić wątpliwości interpretacyjnych wśród wnioskodawców, a także innych zainteresowanych podmiotów i organów (wypracowanie niebudzących wątpliwości interpretacyjnych kryteriów wyboru </w:t>
      </w:r>
      <w:proofErr w:type="spellStart"/>
      <w:r w:rsidRPr="00EA51BE">
        <w:rPr>
          <w:rFonts w:cs="Arial"/>
          <w:sz w:val="22"/>
          <w:szCs w:val="22"/>
        </w:rPr>
        <w:t>grantobiorców</w:t>
      </w:r>
      <w:proofErr w:type="spellEnd"/>
      <w:r w:rsidRPr="00EA51BE">
        <w:rPr>
          <w:rFonts w:cs="Arial"/>
          <w:sz w:val="22"/>
          <w:szCs w:val="22"/>
        </w:rPr>
        <w:t>.</w:t>
      </w:r>
      <w:r w:rsidR="00EA51BE" w:rsidRPr="00EA51BE">
        <w:rPr>
          <w:rFonts w:cs="Arial"/>
          <w:sz w:val="22"/>
          <w:szCs w:val="22"/>
        </w:rPr>
        <w:t xml:space="preserve"> )</w:t>
      </w:r>
      <w:r w:rsidRPr="00EA51BE">
        <w:rPr>
          <w:rFonts w:cs="Arial"/>
          <w:sz w:val="22"/>
          <w:szCs w:val="22"/>
        </w:rPr>
        <w:t xml:space="preserve"> </w:t>
      </w:r>
    </w:p>
    <w:p w14:paraId="51136BC7" w14:textId="43E064FB" w:rsidR="001322BB" w:rsidRPr="00EA51BE" w:rsidRDefault="00EA51BE" w:rsidP="001322BB">
      <w:pPr>
        <w:pStyle w:val="ql-align-justify"/>
        <w:numPr>
          <w:ilvl w:val="1"/>
          <w:numId w:val="87"/>
        </w:numPr>
        <w:ind w:left="851" w:hanging="425"/>
        <w:rPr>
          <w:rFonts w:cs="Arial"/>
          <w:sz w:val="22"/>
          <w:szCs w:val="22"/>
        </w:rPr>
      </w:pPr>
      <w:r>
        <w:rPr>
          <w:rFonts w:cs="Arial"/>
          <w:sz w:val="22"/>
          <w:szCs w:val="22"/>
        </w:rPr>
        <w:t>u</w:t>
      </w:r>
      <w:r w:rsidR="001322BB" w:rsidRPr="00EA51BE">
        <w:rPr>
          <w:rFonts w:cs="Arial"/>
          <w:sz w:val="22"/>
          <w:szCs w:val="22"/>
        </w:rPr>
        <w:t xml:space="preserve">niknięcie błędów w konstrukcji kryteriów wyboru </w:t>
      </w:r>
      <w:proofErr w:type="spellStart"/>
      <w:r>
        <w:rPr>
          <w:rFonts w:cs="Arial"/>
          <w:sz w:val="22"/>
          <w:szCs w:val="22"/>
        </w:rPr>
        <w:t>grantobiorców</w:t>
      </w:r>
      <w:proofErr w:type="spellEnd"/>
      <w:r w:rsidR="001322BB" w:rsidRPr="00EA51BE">
        <w:rPr>
          <w:rFonts w:cs="Arial"/>
          <w:sz w:val="22"/>
          <w:szCs w:val="22"/>
        </w:rPr>
        <w:t xml:space="preserve"> polegających zwłaszcza na użyciu niejasnych lub nieostrych (mało precyzyjnych pojęć).</w:t>
      </w:r>
    </w:p>
    <w:p w14:paraId="711A81B0" w14:textId="77777777" w:rsidR="001322BB" w:rsidRDefault="001322BB" w:rsidP="001322BB">
      <w:pPr>
        <w:jc w:val="center"/>
        <w:rPr>
          <w:rFonts w:cs="Times New Roman"/>
          <w:b/>
          <w:bCs/>
          <w:szCs w:val="24"/>
        </w:rPr>
      </w:pPr>
    </w:p>
    <w:p w14:paraId="410E791E" w14:textId="239F8070" w:rsidR="00EA51BE" w:rsidRPr="009A4EC5" w:rsidRDefault="001322BB" w:rsidP="00EA51BE">
      <w:pPr>
        <w:jc w:val="center"/>
        <w:rPr>
          <w:rFonts w:ascii="Arial" w:hAnsi="Arial" w:cs="Arial"/>
          <w:b/>
          <w:bCs/>
          <w:sz w:val="22"/>
        </w:rPr>
      </w:pPr>
      <w:r w:rsidRPr="009A4EC5">
        <w:rPr>
          <w:rFonts w:ascii="Arial" w:hAnsi="Arial" w:cs="Arial"/>
          <w:b/>
          <w:color w:val="000000"/>
          <w:sz w:val="22"/>
        </w:rPr>
        <w:t xml:space="preserve">§ </w:t>
      </w:r>
      <w:r w:rsidR="00EA51BE" w:rsidRPr="009A4EC5">
        <w:rPr>
          <w:rFonts w:ascii="Arial" w:hAnsi="Arial" w:cs="Arial"/>
          <w:b/>
          <w:color w:val="000000"/>
          <w:sz w:val="22"/>
        </w:rPr>
        <w:t>2</w:t>
      </w:r>
      <w:r w:rsidR="00A02287">
        <w:rPr>
          <w:rFonts w:ascii="Arial" w:hAnsi="Arial" w:cs="Arial"/>
          <w:b/>
          <w:color w:val="000000"/>
          <w:sz w:val="22"/>
        </w:rPr>
        <w:t>1</w:t>
      </w:r>
      <w:r w:rsidR="00EA51BE" w:rsidRPr="009A4EC5">
        <w:rPr>
          <w:rFonts w:ascii="Arial" w:hAnsi="Arial" w:cs="Arial"/>
          <w:b/>
          <w:bCs/>
          <w:sz w:val="22"/>
        </w:rPr>
        <w:t xml:space="preserve"> </w:t>
      </w:r>
    </w:p>
    <w:p w14:paraId="17FBA651" w14:textId="1E5514DF" w:rsidR="00EA51BE" w:rsidRDefault="00EA51BE" w:rsidP="00EA51BE">
      <w:pPr>
        <w:jc w:val="center"/>
        <w:rPr>
          <w:rFonts w:ascii="Arial" w:hAnsi="Arial" w:cs="Arial"/>
          <w:b/>
          <w:bCs/>
          <w:sz w:val="22"/>
        </w:rPr>
      </w:pPr>
      <w:r w:rsidRPr="009A4EC5">
        <w:rPr>
          <w:rFonts w:ascii="Arial" w:hAnsi="Arial" w:cs="Arial"/>
          <w:b/>
          <w:bCs/>
          <w:sz w:val="22"/>
        </w:rPr>
        <w:t>Procedura zmiany lokalnych kryteriów wyboru</w:t>
      </w:r>
    </w:p>
    <w:p w14:paraId="11314ECF" w14:textId="77777777" w:rsidR="00A02287" w:rsidRPr="009A4EC5" w:rsidRDefault="00A02287" w:rsidP="00EA51BE">
      <w:pPr>
        <w:jc w:val="center"/>
        <w:rPr>
          <w:rFonts w:ascii="Arial" w:hAnsi="Arial" w:cs="Arial"/>
          <w:b/>
          <w:bCs/>
          <w:sz w:val="22"/>
        </w:rPr>
      </w:pPr>
    </w:p>
    <w:p w14:paraId="6DDB09B7" w14:textId="77777777" w:rsidR="001322BB" w:rsidRPr="00EA51BE" w:rsidRDefault="001322BB" w:rsidP="001322BB">
      <w:pPr>
        <w:pStyle w:val="ql-align-justify"/>
        <w:numPr>
          <w:ilvl w:val="0"/>
          <w:numId w:val="88"/>
        </w:numPr>
        <w:rPr>
          <w:rFonts w:cs="Arial"/>
          <w:color w:val="FF0000"/>
          <w:sz w:val="22"/>
          <w:szCs w:val="22"/>
        </w:rPr>
      </w:pPr>
      <w:r w:rsidRPr="00EA51BE">
        <w:rPr>
          <w:rFonts w:cs="Arial"/>
          <w:sz w:val="22"/>
          <w:szCs w:val="22"/>
        </w:rPr>
        <w:t xml:space="preserve">Lokalne kryteria wyboru </w:t>
      </w:r>
      <w:proofErr w:type="spellStart"/>
      <w:r w:rsidRPr="00EA51BE">
        <w:rPr>
          <w:rFonts w:cs="Arial"/>
          <w:sz w:val="22"/>
          <w:szCs w:val="22"/>
        </w:rPr>
        <w:t>grantobiorcy</w:t>
      </w:r>
      <w:proofErr w:type="spellEnd"/>
      <w:r w:rsidRPr="00EA51BE">
        <w:rPr>
          <w:rFonts w:cs="Arial"/>
          <w:sz w:val="22"/>
          <w:szCs w:val="22"/>
        </w:rPr>
        <w:t xml:space="preserve"> mogą podlegać zmianie z następujących przyczyn: </w:t>
      </w:r>
    </w:p>
    <w:p w14:paraId="0710931E" w14:textId="77777777" w:rsidR="001322BB" w:rsidRPr="00EA51BE" w:rsidRDefault="001322BB" w:rsidP="001322BB">
      <w:pPr>
        <w:pStyle w:val="Akapitzlist"/>
        <w:numPr>
          <w:ilvl w:val="0"/>
          <w:numId w:val="89"/>
        </w:numPr>
        <w:spacing w:after="0" w:line="240" w:lineRule="auto"/>
        <w:jc w:val="both"/>
        <w:rPr>
          <w:rFonts w:ascii="Arial" w:hAnsi="Arial" w:cs="Arial"/>
        </w:rPr>
      </w:pPr>
      <w:r w:rsidRPr="00EA51BE">
        <w:rPr>
          <w:rFonts w:ascii="Arial" w:hAnsi="Arial" w:cs="Arial"/>
        </w:rPr>
        <w:t xml:space="preserve">zmiany obowiązujących przepisów regulujących zagadnienia objęte LSR; </w:t>
      </w:r>
    </w:p>
    <w:p w14:paraId="21E88D17" w14:textId="0361C93A" w:rsidR="001322BB" w:rsidRPr="00EA51BE" w:rsidRDefault="001322BB" w:rsidP="001322BB">
      <w:pPr>
        <w:pStyle w:val="Akapitzlist"/>
        <w:numPr>
          <w:ilvl w:val="0"/>
          <w:numId w:val="89"/>
        </w:numPr>
        <w:spacing w:after="0" w:line="240" w:lineRule="auto"/>
        <w:jc w:val="both"/>
        <w:rPr>
          <w:rFonts w:ascii="Arial" w:hAnsi="Arial" w:cs="Arial"/>
        </w:rPr>
      </w:pPr>
      <w:r w:rsidRPr="00EA51BE">
        <w:rPr>
          <w:rFonts w:ascii="Arial" w:hAnsi="Arial" w:cs="Arial"/>
        </w:rPr>
        <w:t xml:space="preserve">zmiany dokumentów programowych dotyczących zagadnień objętych LSR; </w:t>
      </w:r>
    </w:p>
    <w:p w14:paraId="71795EC1" w14:textId="77777777" w:rsidR="001322BB" w:rsidRPr="00EA51BE" w:rsidRDefault="001322BB" w:rsidP="001322BB">
      <w:pPr>
        <w:pStyle w:val="Akapitzlist"/>
        <w:numPr>
          <w:ilvl w:val="0"/>
          <w:numId w:val="89"/>
        </w:numPr>
        <w:spacing w:after="0" w:line="240" w:lineRule="auto"/>
        <w:jc w:val="both"/>
        <w:rPr>
          <w:rFonts w:ascii="Arial" w:hAnsi="Arial" w:cs="Arial"/>
        </w:rPr>
      </w:pPr>
      <w:r w:rsidRPr="00EA51BE">
        <w:rPr>
          <w:rFonts w:ascii="Arial" w:hAnsi="Arial" w:cs="Arial"/>
        </w:rPr>
        <w:t xml:space="preserve">uwag zgłoszonych przez Instytucję Wdrażającą; </w:t>
      </w:r>
    </w:p>
    <w:p w14:paraId="5835032E" w14:textId="77777777" w:rsidR="001322BB" w:rsidRPr="00EA51BE" w:rsidRDefault="001322BB" w:rsidP="001322BB">
      <w:pPr>
        <w:pStyle w:val="Akapitzlist"/>
        <w:numPr>
          <w:ilvl w:val="0"/>
          <w:numId w:val="89"/>
        </w:numPr>
        <w:spacing w:after="0" w:line="240" w:lineRule="auto"/>
        <w:jc w:val="both"/>
        <w:rPr>
          <w:rFonts w:ascii="Arial" w:hAnsi="Arial" w:cs="Arial"/>
        </w:rPr>
      </w:pPr>
      <w:r w:rsidRPr="00EA51BE">
        <w:rPr>
          <w:rFonts w:ascii="Arial" w:hAnsi="Arial" w:cs="Arial"/>
        </w:rPr>
        <w:t xml:space="preserve">zaleceń pokontrolnych. </w:t>
      </w:r>
    </w:p>
    <w:p w14:paraId="04C7D94D" w14:textId="77777777" w:rsidR="001322BB" w:rsidRPr="00EA51BE" w:rsidRDefault="001322BB" w:rsidP="001322BB">
      <w:pPr>
        <w:ind w:left="360"/>
        <w:rPr>
          <w:rFonts w:ascii="Arial" w:hAnsi="Arial" w:cs="Arial"/>
          <w:sz w:val="22"/>
        </w:rPr>
      </w:pPr>
      <w:r w:rsidRPr="00EA51BE">
        <w:rPr>
          <w:rFonts w:ascii="Arial" w:hAnsi="Arial" w:cs="Arial"/>
          <w:sz w:val="22"/>
        </w:rPr>
        <w:t xml:space="preserve">Zmiany te będą wprowadzane samodzielnie przez LGD - będą zwolnione z konieczności przeprowadzania konsultacji społecznych, ponieważ i tak zgodnie z literą prawa muszą zostać wprowadzone. </w:t>
      </w:r>
    </w:p>
    <w:p w14:paraId="01E80D6F" w14:textId="77777777" w:rsidR="001322BB" w:rsidRPr="00EA51BE" w:rsidRDefault="001322BB" w:rsidP="001322BB">
      <w:pPr>
        <w:pStyle w:val="Akapitzlist"/>
        <w:numPr>
          <w:ilvl w:val="0"/>
          <w:numId w:val="88"/>
        </w:numPr>
        <w:spacing w:after="0" w:line="240" w:lineRule="auto"/>
        <w:jc w:val="both"/>
        <w:rPr>
          <w:rFonts w:ascii="Arial" w:hAnsi="Arial" w:cs="Arial"/>
        </w:rPr>
      </w:pPr>
      <w:r w:rsidRPr="00EA51BE">
        <w:rPr>
          <w:rFonts w:ascii="Arial" w:hAnsi="Arial" w:cs="Arial"/>
        </w:rPr>
        <w:t xml:space="preserve">Konsultacjom społecznym będą poddawane jedynie zmiany wynikające z wniosków praktycznych wynikających z monitoringu wdrażania LSR i przeprowadzonej ewaluacji LSR oraz istotnych zmian zachodzących w obszarze LGD, podczas wdrażania LSR, mających istotny wpływ na zmianę diagnozy, analizy czynników rozwojowych obszaru. </w:t>
      </w:r>
    </w:p>
    <w:p w14:paraId="3E58001D" w14:textId="114E4162" w:rsidR="001322BB" w:rsidRPr="00EA51BE" w:rsidRDefault="001322BB" w:rsidP="001322BB">
      <w:pPr>
        <w:spacing w:before="120" w:after="120"/>
        <w:jc w:val="center"/>
        <w:rPr>
          <w:rFonts w:ascii="Arial" w:eastAsia="Calibri Light" w:hAnsi="Arial" w:cs="Arial"/>
          <w:b/>
          <w:sz w:val="22"/>
        </w:rPr>
      </w:pPr>
      <w:r w:rsidRPr="00EA51BE">
        <w:rPr>
          <w:rFonts w:ascii="Arial" w:hAnsi="Arial" w:cs="Arial"/>
          <w:b/>
          <w:color w:val="000000"/>
          <w:sz w:val="22"/>
        </w:rPr>
        <w:t>§ 2</w:t>
      </w:r>
      <w:r w:rsidR="00A02287">
        <w:rPr>
          <w:rFonts w:ascii="Arial" w:hAnsi="Arial" w:cs="Arial"/>
          <w:b/>
          <w:color w:val="000000"/>
          <w:sz w:val="22"/>
        </w:rPr>
        <w:t>2</w:t>
      </w:r>
    </w:p>
    <w:p w14:paraId="5109397E" w14:textId="60A70AFD" w:rsidR="001322BB" w:rsidRPr="00EA51BE" w:rsidRDefault="00EA51BE" w:rsidP="001322BB">
      <w:pPr>
        <w:pStyle w:val="Akapitzlist"/>
        <w:widowControl w:val="0"/>
        <w:numPr>
          <w:ilvl w:val="0"/>
          <w:numId w:val="90"/>
        </w:numPr>
        <w:tabs>
          <w:tab w:val="center" w:pos="4536"/>
          <w:tab w:val="right" w:pos="9072"/>
        </w:tabs>
        <w:suppressAutoHyphens/>
        <w:spacing w:after="0" w:line="240" w:lineRule="auto"/>
        <w:ind w:left="426"/>
        <w:jc w:val="both"/>
        <w:rPr>
          <w:rFonts w:ascii="Arial" w:eastAsia="Lucida Sans Unicode" w:hAnsi="Arial" w:cs="Arial"/>
          <w:lang w:eastAsia="ar-SA"/>
        </w:rPr>
      </w:pPr>
      <w:r w:rsidRPr="00EA51BE">
        <w:rPr>
          <w:rFonts w:ascii="Arial" w:eastAsia="Lucida Sans Unicode" w:hAnsi="Arial" w:cs="Arial"/>
          <w:lang w:eastAsia="ar-SA"/>
        </w:rPr>
        <w:t xml:space="preserve">Wniosek o zmianę </w:t>
      </w:r>
      <w:r w:rsidR="001322BB" w:rsidRPr="00EA51BE">
        <w:rPr>
          <w:rFonts w:ascii="Arial" w:eastAsia="Lucida Sans Unicode" w:hAnsi="Arial" w:cs="Arial"/>
          <w:lang w:eastAsia="ar-SA"/>
        </w:rPr>
        <w:t xml:space="preserve">lokalnych kryteriów wyboru </w:t>
      </w:r>
      <w:proofErr w:type="spellStart"/>
      <w:r w:rsidR="001322BB" w:rsidRPr="00EA51BE">
        <w:rPr>
          <w:rFonts w:ascii="Arial" w:eastAsia="Lucida Sans Unicode" w:hAnsi="Arial" w:cs="Arial"/>
          <w:lang w:eastAsia="ar-SA"/>
        </w:rPr>
        <w:t>grantobiorc</w:t>
      </w:r>
      <w:r w:rsidRPr="00EA51BE">
        <w:rPr>
          <w:rFonts w:ascii="Arial" w:eastAsia="Lucida Sans Unicode" w:hAnsi="Arial" w:cs="Arial"/>
          <w:lang w:eastAsia="ar-SA"/>
        </w:rPr>
        <w:t>ów</w:t>
      </w:r>
      <w:proofErr w:type="spellEnd"/>
      <w:r w:rsidRPr="00EA51BE">
        <w:rPr>
          <w:rFonts w:ascii="Arial" w:eastAsia="Lucida Sans Unicode" w:hAnsi="Arial" w:cs="Arial"/>
          <w:lang w:eastAsia="ar-SA"/>
        </w:rPr>
        <w:t xml:space="preserve"> z przyczyn określonych w § 2</w:t>
      </w:r>
      <w:r w:rsidR="00A02287">
        <w:rPr>
          <w:rFonts w:ascii="Arial" w:eastAsia="Lucida Sans Unicode" w:hAnsi="Arial" w:cs="Arial"/>
          <w:lang w:eastAsia="ar-SA"/>
        </w:rPr>
        <w:t>1</w:t>
      </w:r>
      <w:r w:rsidRPr="00EA51BE">
        <w:rPr>
          <w:rFonts w:ascii="Arial" w:eastAsia="Lucida Sans Unicode" w:hAnsi="Arial" w:cs="Arial"/>
          <w:lang w:eastAsia="ar-SA"/>
        </w:rPr>
        <w:t xml:space="preserve"> ust 2 może być złożony</w:t>
      </w:r>
      <w:r w:rsidR="001322BB" w:rsidRPr="00EA51BE">
        <w:rPr>
          <w:rFonts w:ascii="Arial" w:eastAsia="Lucida Sans Unicode" w:hAnsi="Arial" w:cs="Arial"/>
          <w:lang w:eastAsia="ar-SA"/>
        </w:rPr>
        <w:t xml:space="preserve"> przez Radę</w:t>
      </w:r>
      <w:r w:rsidRPr="00EA51BE">
        <w:rPr>
          <w:rFonts w:ascii="Arial" w:eastAsia="Lucida Sans Unicode" w:hAnsi="Arial" w:cs="Arial"/>
          <w:lang w:eastAsia="ar-SA"/>
        </w:rPr>
        <w:t xml:space="preserve"> LGD</w:t>
      </w:r>
      <w:r w:rsidR="001322BB" w:rsidRPr="00EA51BE">
        <w:rPr>
          <w:rFonts w:ascii="Arial" w:eastAsia="Lucida Sans Unicode" w:hAnsi="Arial" w:cs="Arial"/>
          <w:lang w:eastAsia="ar-SA"/>
        </w:rPr>
        <w:t xml:space="preserve">, </w:t>
      </w:r>
      <w:r w:rsidRPr="00EA51BE">
        <w:rPr>
          <w:rFonts w:ascii="Arial" w:eastAsia="Lucida Sans Unicode" w:hAnsi="Arial" w:cs="Arial"/>
          <w:lang w:eastAsia="ar-SA"/>
        </w:rPr>
        <w:t>Zarząd LGD lub pisemnie za pośrednictwem biura LGD przez grupę min. 5 interesariuszy z obszaru LGD.</w:t>
      </w:r>
    </w:p>
    <w:p w14:paraId="69EF8943" w14:textId="2923D2D2" w:rsidR="001322BB" w:rsidRPr="00450C26" w:rsidRDefault="001322BB" w:rsidP="001322BB">
      <w:pPr>
        <w:pStyle w:val="Akapitzlist"/>
        <w:widowControl w:val="0"/>
        <w:numPr>
          <w:ilvl w:val="0"/>
          <w:numId w:val="90"/>
        </w:numPr>
        <w:suppressAutoHyphens/>
        <w:adjustRightInd w:val="0"/>
        <w:spacing w:after="0" w:line="240" w:lineRule="auto"/>
        <w:ind w:left="426"/>
        <w:jc w:val="both"/>
        <w:rPr>
          <w:rFonts w:ascii="Arial" w:eastAsia="Lucida Sans Unicode" w:hAnsi="Arial" w:cs="Arial"/>
          <w:lang w:eastAsia="ar-SA"/>
        </w:rPr>
      </w:pPr>
      <w:r w:rsidRPr="00450C26">
        <w:rPr>
          <w:rFonts w:ascii="Arial" w:eastAsia="Lucida Sans Unicode" w:hAnsi="Arial" w:cs="Arial"/>
          <w:lang w:eastAsia="ar-SA"/>
        </w:rPr>
        <w:t xml:space="preserve">Z polecenia Zarządu LGD pracownik Biura LGD informuje społeczność lokalną o przystąpieniu do procesu zmian lokalnych kryteriów wyboru </w:t>
      </w:r>
      <w:proofErr w:type="spellStart"/>
      <w:r w:rsidRPr="00450C26">
        <w:rPr>
          <w:rFonts w:ascii="Arial" w:eastAsia="Lucida Sans Unicode" w:hAnsi="Arial" w:cs="Arial"/>
          <w:lang w:eastAsia="ar-SA"/>
        </w:rPr>
        <w:t>grantobiorców</w:t>
      </w:r>
      <w:proofErr w:type="spellEnd"/>
      <w:r w:rsidRPr="00450C26">
        <w:rPr>
          <w:rFonts w:ascii="Arial" w:eastAsia="Lucida Sans Unicode" w:hAnsi="Arial" w:cs="Arial"/>
          <w:lang w:eastAsia="ar-SA"/>
        </w:rPr>
        <w:t xml:space="preserve"> poprzez zamieszczenie na stronie  internetowej informacji o rozpoczęciu procedury zmiany lokalnych kryteriów wyboru </w:t>
      </w:r>
      <w:proofErr w:type="spellStart"/>
      <w:r w:rsidRPr="00450C26">
        <w:rPr>
          <w:rFonts w:ascii="Arial" w:eastAsia="Lucida Sans Unicode" w:hAnsi="Arial" w:cs="Arial"/>
          <w:lang w:eastAsia="ar-SA"/>
        </w:rPr>
        <w:t>grantobiorc</w:t>
      </w:r>
      <w:r w:rsidR="00450C26" w:rsidRPr="00450C26">
        <w:rPr>
          <w:rFonts w:ascii="Arial" w:eastAsia="Lucida Sans Unicode" w:hAnsi="Arial" w:cs="Arial"/>
          <w:lang w:eastAsia="ar-SA"/>
        </w:rPr>
        <w:t>ów</w:t>
      </w:r>
      <w:proofErr w:type="spellEnd"/>
      <w:r w:rsidRPr="00450C26">
        <w:rPr>
          <w:rFonts w:ascii="Arial" w:eastAsia="Lucida Sans Unicode" w:hAnsi="Arial" w:cs="Arial"/>
          <w:lang w:eastAsia="ar-SA"/>
        </w:rPr>
        <w:t xml:space="preserve"> wraz z propozycją nowych zapisów</w:t>
      </w:r>
      <w:r w:rsidR="00450C26">
        <w:rPr>
          <w:rFonts w:ascii="Arial" w:eastAsia="Lucida Sans Unicode" w:hAnsi="Arial" w:cs="Arial"/>
          <w:lang w:eastAsia="ar-SA"/>
        </w:rPr>
        <w:t xml:space="preserve"> w terminie minimum 5 dni od dnia zamieszczenia informacji na stronie internetowej LGD.</w:t>
      </w:r>
    </w:p>
    <w:p w14:paraId="2571BE29" w14:textId="65245ACD" w:rsidR="001322BB" w:rsidRPr="00450C26" w:rsidRDefault="00450C26" w:rsidP="001322BB">
      <w:pPr>
        <w:pStyle w:val="Akapitzlist"/>
        <w:widowControl w:val="0"/>
        <w:numPr>
          <w:ilvl w:val="0"/>
          <w:numId w:val="90"/>
        </w:numPr>
        <w:suppressAutoHyphens/>
        <w:adjustRightInd w:val="0"/>
        <w:spacing w:after="0" w:line="240" w:lineRule="auto"/>
        <w:ind w:left="426"/>
        <w:jc w:val="both"/>
        <w:rPr>
          <w:rFonts w:ascii="Arial" w:eastAsia="Lucida Sans Unicode" w:hAnsi="Arial" w:cs="Arial"/>
          <w:lang w:eastAsia="ar-SA"/>
        </w:rPr>
      </w:pPr>
      <w:r>
        <w:rPr>
          <w:rFonts w:ascii="Arial" w:eastAsia="Lucida Sans Unicode" w:hAnsi="Arial" w:cs="Arial"/>
          <w:lang w:eastAsia="ar-SA"/>
        </w:rPr>
        <w:t xml:space="preserve">Po odniesieniu się do uwag zgłoszonych w konsultacjach społecznych, Zarząd LGD zwołuje Walne Zebranie Członków LGD (WZC) i przedstawia mu do zatwierdzenia projekt zmiany lokalnych kryteriów wyboru </w:t>
      </w:r>
      <w:proofErr w:type="spellStart"/>
      <w:r>
        <w:rPr>
          <w:rFonts w:ascii="Arial" w:eastAsia="Lucida Sans Unicode" w:hAnsi="Arial" w:cs="Arial"/>
          <w:lang w:eastAsia="ar-SA"/>
        </w:rPr>
        <w:t>grantobiorców</w:t>
      </w:r>
      <w:proofErr w:type="spellEnd"/>
      <w:r>
        <w:rPr>
          <w:rFonts w:ascii="Arial" w:eastAsia="Lucida Sans Unicode" w:hAnsi="Arial" w:cs="Arial"/>
          <w:lang w:eastAsia="ar-SA"/>
        </w:rPr>
        <w:t>.</w:t>
      </w:r>
    </w:p>
    <w:p w14:paraId="742C113B" w14:textId="3FCA42D7" w:rsidR="00450C26" w:rsidRDefault="00450C26" w:rsidP="00450C26">
      <w:pPr>
        <w:pStyle w:val="Akapitzlist"/>
        <w:numPr>
          <w:ilvl w:val="0"/>
          <w:numId w:val="90"/>
        </w:numPr>
        <w:spacing w:after="0" w:line="240" w:lineRule="auto"/>
        <w:ind w:left="426" w:hanging="426"/>
        <w:jc w:val="both"/>
        <w:rPr>
          <w:rFonts w:ascii="Arial" w:hAnsi="Arial" w:cs="Arial"/>
          <w:bCs/>
          <w:szCs w:val="18"/>
        </w:rPr>
      </w:pPr>
      <w:r>
        <w:rPr>
          <w:rFonts w:ascii="Arial" w:hAnsi="Arial" w:cs="Arial"/>
          <w:bCs/>
          <w:szCs w:val="18"/>
        </w:rPr>
        <w:t xml:space="preserve">Zatwierdzenie zmiany lokalnych kryteriów wyboru </w:t>
      </w:r>
      <w:proofErr w:type="spellStart"/>
      <w:r>
        <w:rPr>
          <w:rFonts w:ascii="Arial" w:hAnsi="Arial" w:cs="Arial"/>
          <w:bCs/>
          <w:szCs w:val="18"/>
        </w:rPr>
        <w:t>grantobiorców</w:t>
      </w:r>
      <w:proofErr w:type="spellEnd"/>
      <w:r>
        <w:rPr>
          <w:rFonts w:ascii="Arial" w:hAnsi="Arial" w:cs="Arial"/>
          <w:bCs/>
          <w:szCs w:val="18"/>
        </w:rPr>
        <w:t xml:space="preserve"> lub odrzucenie zaproponowanych zmian WZC podejmuje w formie uchwały. </w:t>
      </w:r>
    </w:p>
    <w:p w14:paraId="599E0755" w14:textId="7F591E3B" w:rsidR="00450C26" w:rsidRDefault="00450C26" w:rsidP="00450C26">
      <w:pPr>
        <w:pStyle w:val="Akapitzlist"/>
        <w:numPr>
          <w:ilvl w:val="0"/>
          <w:numId w:val="90"/>
        </w:numPr>
        <w:spacing w:after="0" w:line="240" w:lineRule="auto"/>
        <w:ind w:left="426" w:hanging="426"/>
        <w:jc w:val="both"/>
        <w:rPr>
          <w:rFonts w:ascii="Arial" w:hAnsi="Arial" w:cs="Arial"/>
          <w:bCs/>
          <w:szCs w:val="18"/>
        </w:rPr>
      </w:pPr>
      <w:r>
        <w:rPr>
          <w:rFonts w:ascii="Arial" w:hAnsi="Arial" w:cs="Arial"/>
          <w:bCs/>
          <w:szCs w:val="18"/>
        </w:rPr>
        <w:t xml:space="preserve">Zmienione lokalne kryteria wyboru </w:t>
      </w:r>
      <w:proofErr w:type="spellStart"/>
      <w:r>
        <w:rPr>
          <w:rFonts w:ascii="Arial" w:hAnsi="Arial" w:cs="Arial"/>
          <w:bCs/>
          <w:szCs w:val="18"/>
        </w:rPr>
        <w:t>grantobiorców</w:t>
      </w:r>
      <w:proofErr w:type="spellEnd"/>
      <w:r>
        <w:rPr>
          <w:rFonts w:ascii="Arial" w:hAnsi="Arial" w:cs="Arial"/>
          <w:bCs/>
          <w:szCs w:val="18"/>
        </w:rPr>
        <w:t xml:space="preserve"> obowiązują dla konkursów ogłoszonych po dniu zatwierdzeniu zmian. Odrzucenie zaproponowanych zmian oznacza dalsze obowiązywanie dotychczasowych lokalnych kryteriów wyboru </w:t>
      </w:r>
      <w:proofErr w:type="spellStart"/>
      <w:r>
        <w:rPr>
          <w:rFonts w:ascii="Arial" w:hAnsi="Arial" w:cs="Arial"/>
          <w:bCs/>
          <w:szCs w:val="18"/>
        </w:rPr>
        <w:t>grantobiorców</w:t>
      </w:r>
      <w:proofErr w:type="spellEnd"/>
      <w:r>
        <w:rPr>
          <w:rFonts w:ascii="Arial" w:hAnsi="Arial" w:cs="Arial"/>
          <w:bCs/>
          <w:szCs w:val="18"/>
        </w:rPr>
        <w:t>.</w:t>
      </w:r>
    </w:p>
    <w:p w14:paraId="1E8C2E4F" w14:textId="0BBE68FD" w:rsidR="00450C26" w:rsidRPr="00281D59" w:rsidRDefault="00450C26" w:rsidP="00450C26">
      <w:pPr>
        <w:pStyle w:val="Akapitzlist"/>
        <w:numPr>
          <w:ilvl w:val="0"/>
          <w:numId w:val="90"/>
        </w:numPr>
        <w:spacing w:after="0" w:line="240" w:lineRule="auto"/>
        <w:ind w:left="426" w:hanging="426"/>
        <w:jc w:val="both"/>
        <w:rPr>
          <w:rFonts w:ascii="Arial" w:hAnsi="Arial" w:cs="Arial"/>
          <w:bCs/>
          <w:szCs w:val="18"/>
        </w:rPr>
      </w:pPr>
      <w:r>
        <w:rPr>
          <w:rFonts w:ascii="Arial" w:hAnsi="Arial" w:cs="Arial"/>
          <w:bCs/>
          <w:szCs w:val="18"/>
        </w:rPr>
        <w:lastRenderedPageBreak/>
        <w:t xml:space="preserve">Po zatwierdzeniu zmian przez WZC Zarząd LGD występuje do SW o akceptację zmian oraz zleca pracownikom biura LGD przygotowanie nowych kart oceny operacji w oparciu o zmienione lokalne kryteria wyboru </w:t>
      </w:r>
      <w:proofErr w:type="spellStart"/>
      <w:r>
        <w:rPr>
          <w:rFonts w:ascii="Arial" w:hAnsi="Arial" w:cs="Arial"/>
          <w:bCs/>
          <w:szCs w:val="18"/>
        </w:rPr>
        <w:t>grantobiorców</w:t>
      </w:r>
      <w:proofErr w:type="spellEnd"/>
      <w:r>
        <w:rPr>
          <w:rFonts w:ascii="Arial" w:hAnsi="Arial" w:cs="Arial"/>
          <w:bCs/>
          <w:szCs w:val="18"/>
        </w:rPr>
        <w:t>.</w:t>
      </w:r>
    </w:p>
    <w:p w14:paraId="5086B247" w14:textId="77777777" w:rsidR="00E64ADA" w:rsidRDefault="00E64ADA" w:rsidP="00E64ADA">
      <w:pPr>
        <w:pStyle w:val="Akapitzlist"/>
        <w:ind w:left="1080"/>
        <w:jc w:val="center"/>
        <w:rPr>
          <w:rFonts w:ascii="Arial" w:hAnsi="Arial" w:cs="Arial"/>
          <w:b/>
          <w:szCs w:val="18"/>
        </w:rPr>
      </w:pPr>
    </w:p>
    <w:p w14:paraId="7AF2E281" w14:textId="315A5C52" w:rsidR="00E64ADA" w:rsidRDefault="00E64ADA" w:rsidP="00A02287">
      <w:pPr>
        <w:pStyle w:val="Akapitzlist"/>
        <w:ind w:left="1080"/>
        <w:jc w:val="center"/>
        <w:rPr>
          <w:rFonts w:ascii="Arial" w:hAnsi="Arial" w:cs="Arial"/>
          <w:b/>
          <w:szCs w:val="18"/>
        </w:rPr>
      </w:pPr>
      <w:r w:rsidRPr="00673304">
        <w:rPr>
          <w:rFonts w:ascii="Arial" w:hAnsi="Arial" w:cs="Arial"/>
          <w:b/>
          <w:szCs w:val="18"/>
        </w:rPr>
        <w:t>§</w:t>
      </w:r>
      <w:r>
        <w:rPr>
          <w:rFonts w:ascii="Arial" w:hAnsi="Arial" w:cs="Arial"/>
          <w:b/>
          <w:szCs w:val="18"/>
        </w:rPr>
        <w:t>2</w:t>
      </w:r>
      <w:r w:rsidR="00A02287">
        <w:rPr>
          <w:rFonts w:ascii="Arial" w:hAnsi="Arial" w:cs="Arial"/>
          <w:b/>
          <w:szCs w:val="18"/>
        </w:rPr>
        <w:t>3</w:t>
      </w:r>
    </w:p>
    <w:p w14:paraId="7543565F" w14:textId="639C36E5" w:rsidR="00E64ADA" w:rsidRDefault="00E64ADA" w:rsidP="00E64ADA">
      <w:pPr>
        <w:pStyle w:val="Akapitzlist"/>
        <w:ind w:left="1080"/>
        <w:jc w:val="center"/>
        <w:rPr>
          <w:rFonts w:ascii="Arial" w:hAnsi="Arial" w:cs="Arial"/>
          <w:b/>
          <w:szCs w:val="18"/>
        </w:rPr>
      </w:pPr>
      <w:r w:rsidRPr="00E64ADA">
        <w:rPr>
          <w:rFonts w:ascii="Arial" w:hAnsi="Arial" w:cs="Arial"/>
          <w:b/>
          <w:szCs w:val="18"/>
        </w:rPr>
        <w:t xml:space="preserve"> </w:t>
      </w:r>
      <w:r>
        <w:rPr>
          <w:rFonts w:ascii="Arial" w:hAnsi="Arial" w:cs="Arial"/>
          <w:b/>
          <w:szCs w:val="18"/>
        </w:rPr>
        <w:t>Definicja innowacyjności i sposób jej oceny</w:t>
      </w:r>
    </w:p>
    <w:p w14:paraId="5A721F63" w14:textId="33556510" w:rsidR="00E64ADA" w:rsidRPr="00673304" w:rsidRDefault="00E64ADA" w:rsidP="00E64ADA">
      <w:pPr>
        <w:pStyle w:val="Akapitzlist"/>
        <w:ind w:left="1080"/>
        <w:jc w:val="center"/>
        <w:rPr>
          <w:rFonts w:ascii="Arial" w:hAnsi="Arial" w:cs="Arial"/>
          <w:b/>
          <w:szCs w:val="18"/>
        </w:rPr>
      </w:pPr>
    </w:p>
    <w:p w14:paraId="672B11BF" w14:textId="77777777" w:rsidR="00E64ADA" w:rsidRPr="00673304" w:rsidRDefault="00E64ADA" w:rsidP="00E64ADA">
      <w:pPr>
        <w:pStyle w:val="Akapitzlist"/>
        <w:numPr>
          <w:ilvl w:val="0"/>
          <w:numId w:val="94"/>
        </w:numPr>
        <w:spacing w:after="0" w:line="240" w:lineRule="auto"/>
        <w:jc w:val="both"/>
        <w:rPr>
          <w:rFonts w:ascii="Arial" w:hAnsi="Arial" w:cs="Arial"/>
          <w:b/>
          <w:sz w:val="28"/>
          <w:u w:val="single"/>
        </w:rPr>
      </w:pPr>
      <w:r w:rsidRPr="00673304">
        <w:rPr>
          <w:rFonts w:ascii="Arial" w:hAnsi="Arial" w:cs="Arial"/>
          <w:bCs/>
          <w:szCs w:val="18"/>
        </w:rPr>
        <w:t>Zgodnie z definicją zawartą w LSR</w:t>
      </w:r>
      <w:r>
        <w:rPr>
          <w:rFonts w:ascii="Arial" w:hAnsi="Arial" w:cs="Arial"/>
          <w:bCs/>
          <w:szCs w:val="18"/>
        </w:rPr>
        <w:t>,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7A54C518" w14:textId="77777777" w:rsidR="00E64ADA" w:rsidRDefault="00E64ADA" w:rsidP="00E64ADA">
      <w:pPr>
        <w:pStyle w:val="Akapitzlist"/>
        <w:numPr>
          <w:ilvl w:val="0"/>
          <w:numId w:val="94"/>
        </w:numPr>
        <w:spacing w:after="0" w:line="240" w:lineRule="auto"/>
        <w:jc w:val="both"/>
        <w:rPr>
          <w:rFonts w:ascii="Arial" w:hAnsi="Arial" w:cs="Arial"/>
          <w:bCs/>
          <w:szCs w:val="18"/>
        </w:rPr>
      </w:pPr>
      <w:r w:rsidRPr="009D23F9">
        <w:rPr>
          <w:rFonts w:ascii="Arial" w:hAnsi="Arial" w:cs="Arial"/>
          <w:bCs/>
          <w:szCs w:val="18"/>
        </w:rPr>
        <w:t>Inn</w:t>
      </w:r>
      <w:r>
        <w:rPr>
          <w:rFonts w:ascii="Arial" w:hAnsi="Arial" w:cs="Arial"/>
          <w:bCs/>
          <w:szCs w:val="18"/>
        </w:rPr>
        <w:t>owacja badana jest na dwóch poziomach odnoszących się do zasięgu oddziaływania:</w:t>
      </w:r>
    </w:p>
    <w:p w14:paraId="211A1B76" w14:textId="77777777" w:rsidR="00E64ADA" w:rsidRDefault="00E64ADA" w:rsidP="00E64ADA">
      <w:pPr>
        <w:pStyle w:val="Akapitzlist"/>
        <w:numPr>
          <w:ilvl w:val="0"/>
          <w:numId w:val="95"/>
        </w:numPr>
        <w:spacing w:after="0" w:line="240" w:lineRule="auto"/>
        <w:ind w:firstLine="54"/>
        <w:jc w:val="both"/>
        <w:rPr>
          <w:rFonts w:ascii="Arial" w:hAnsi="Arial" w:cs="Arial"/>
          <w:bCs/>
          <w:szCs w:val="18"/>
        </w:rPr>
      </w:pPr>
      <w:r>
        <w:rPr>
          <w:rFonts w:ascii="Arial" w:hAnsi="Arial" w:cs="Arial"/>
          <w:bCs/>
          <w:szCs w:val="18"/>
        </w:rPr>
        <w:t>na terenie gminy wchodzącej w skład LGD;</w:t>
      </w:r>
    </w:p>
    <w:p w14:paraId="019C4D85" w14:textId="77777777" w:rsidR="00E64ADA" w:rsidRPr="009D23F9" w:rsidRDefault="00E64ADA" w:rsidP="00E64ADA">
      <w:pPr>
        <w:pStyle w:val="Akapitzlist"/>
        <w:numPr>
          <w:ilvl w:val="0"/>
          <w:numId w:val="95"/>
        </w:numPr>
        <w:spacing w:after="0" w:line="240" w:lineRule="auto"/>
        <w:ind w:firstLine="54"/>
        <w:jc w:val="both"/>
        <w:rPr>
          <w:rFonts w:ascii="Arial" w:hAnsi="Arial" w:cs="Arial"/>
          <w:bCs/>
          <w:szCs w:val="18"/>
        </w:rPr>
      </w:pPr>
      <w:r>
        <w:rPr>
          <w:rFonts w:ascii="Arial" w:hAnsi="Arial" w:cs="Arial"/>
          <w:bCs/>
          <w:szCs w:val="18"/>
        </w:rPr>
        <w:t>na całym obszarze objętym LSR</w:t>
      </w:r>
    </w:p>
    <w:p w14:paraId="64569E03" w14:textId="77777777" w:rsidR="00E64ADA" w:rsidRPr="009D23F9" w:rsidRDefault="00E64ADA" w:rsidP="00E64ADA">
      <w:pPr>
        <w:pStyle w:val="Akapitzlist"/>
        <w:numPr>
          <w:ilvl w:val="0"/>
          <w:numId w:val="94"/>
        </w:numPr>
        <w:spacing w:after="0" w:line="240" w:lineRule="auto"/>
        <w:jc w:val="both"/>
        <w:rPr>
          <w:rFonts w:ascii="Arial" w:hAnsi="Arial" w:cs="Arial"/>
          <w:b/>
          <w:sz w:val="28"/>
          <w:u w:val="single"/>
        </w:rPr>
      </w:pPr>
      <w:r>
        <w:rPr>
          <w:rFonts w:ascii="Arial" w:hAnsi="Arial" w:cs="Arial"/>
          <w:bCs/>
          <w:szCs w:val="18"/>
        </w:rPr>
        <w:t>Innowacja może się charakteryzować różnym stopniem oryginalności zmian:</w:t>
      </w:r>
    </w:p>
    <w:p w14:paraId="69F8C9DB" w14:textId="77777777" w:rsidR="00E64ADA" w:rsidRPr="009D23F9" w:rsidRDefault="00E64ADA" w:rsidP="00E64ADA">
      <w:pPr>
        <w:pStyle w:val="Akapitzlist"/>
        <w:numPr>
          <w:ilvl w:val="0"/>
          <w:numId w:val="96"/>
        </w:numPr>
        <w:spacing w:after="0" w:line="240" w:lineRule="auto"/>
        <w:ind w:left="1418" w:hanging="284"/>
        <w:jc w:val="both"/>
        <w:rPr>
          <w:rFonts w:ascii="Arial" w:hAnsi="Arial" w:cs="Arial"/>
          <w:b/>
          <w:sz w:val="28"/>
          <w:u w:val="single"/>
        </w:rPr>
      </w:pPr>
      <w:r>
        <w:rPr>
          <w:rFonts w:ascii="Arial" w:hAnsi="Arial" w:cs="Arial"/>
          <w:bCs/>
          <w:szCs w:val="18"/>
        </w:rPr>
        <w:t>innowacje kreatywne – powstające w wyniku autorskiego pomysłu, dotyczą nowych produktów, usług, procesów lub organizacji;</w:t>
      </w:r>
    </w:p>
    <w:p w14:paraId="0864CA07" w14:textId="77777777" w:rsidR="00E64ADA" w:rsidRPr="009D23F9" w:rsidRDefault="00E64ADA" w:rsidP="00E64ADA">
      <w:pPr>
        <w:pStyle w:val="Akapitzlist"/>
        <w:numPr>
          <w:ilvl w:val="0"/>
          <w:numId w:val="96"/>
        </w:numPr>
        <w:spacing w:after="0" w:line="240" w:lineRule="auto"/>
        <w:ind w:left="1418" w:hanging="284"/>
        <w:jc w:val="both"/>
        <w:rPr>
          <w:rFonts w:ascii="Arial" w:hAnsi="Arial" w:cs="Arial"/>
          <w:b/>
          <w:sz w:val="28"/>
          <w:u w:val="single"/>
        </w:rPr>
      </w:pPr>
      <w:r>
        <w:rPr>
          <w:rFonts w:ascii="Arial" w:hAnsi="Arial" w:cs="Arial"/>
          <w:bCs/>
          <w:szCs w:val="18"/>
        </w:rPr>
        <w:t>innowacje imitujące – wzorowane na wcześniej powstałych produktach, usługach, procesach lub organizacji; dotyczące nowego sposobu wykorzystania lub zmobilizowania istniejących lokalnych zasobów przyrodniczych, historycznych, kulturowych czy społecznych;</w:t>
      </w:r>
    </w:p>
    <w:p w14:paraId="1DA71E80" w14:textId="77777777" w:rsidR="00E64ADA" w:rsidRPr="00673304" w:rsidRDefault="00E64ADA" w:rsidP="00E64ADA">
      <w:pPr>
        <w:pStyle w:val="Akapitzlist"/>
        <w:numPr>
          <w:ilvl w:val="0"/>
          <w:numId w:val="96"/>
        </w:numPr>
        <w:spacing w:after="0" w:line="240" w:lineRule="auto"/>
        <w:ind w:left="1418" w:hanging="284"/>
        <w:jc w:val="both"/>
        <w:rPr>
          <w:rFonts w:ascii="Arial" w:hAnsi="Arial" w:cs="Arial"/>
          <w:b/>
          <w:sz w:val="28"/>
          <w:u w:val="single"/>
        </w:rPr>
      </w:pPr>
      <w:r>
        <w:rPr>
          <w:rFonts w:ascii="Arial" w:hAnsi="Arial" w:cs="Arial"/>
          <w:bCs/>
          <w:szCs w:val="18"/>
        </w:rPr>
        <w:t>innowacje pozorne – w rzeczywistości nie są to innowacje w skali LSR; są to jedynie drobne zmiany oferujące rzekome nowości.</w:t>
      </w:r>
    </w:p>
    <w:p w14:paraId="2F49D191" w14:textId="77777777" w:rsidR="00E64ADA" w:rsidRPr="00673304" w:rsidRDefault="00E64ADA" w:rsidP="00E64ADA">
      <w:pPr>
        <w:pStyle w:val="Akapitzlist"/>
        <w:numPr>
          <w:ilvl w:val="0"/>
          <w:numId w:val="94"/>
        </w:numPr>
        <w:spacing w:after="0" w:line="240" w:lineRule="auto"/>
        <w:jc w:val="both"/>
        <w:rPr>
          <w:rFonts w:ascii="Arial" w:hAnsi="Arial" w:cs="Arial"/>
          <w:b/>
          <w:sz w:val="28"/>
          <w:u w:val="single"/>
        </w:rPr>
      </w:pPr>
      <w:r>
        <w:rPr>
          <w:rFonts w:ascii="Arial" w:hAnsi="Arial" w:cs="Arial"/>
          <w:bCs/>
          <w:szCs w:val="18"/>
        </w:rPr>
        <w:t>Ilość przyznanych punktów uzależniona jest od poziomu i stopnia oryginalności zmian.</w:t>
      </w:r>
    </w:p>
    <w:p w14:paraId="3DF982F0" w14:textId="77777777" w:rsidR="00E64ADA" w:rsidRDefault="00E64ADA" w:rsidP="00E64ADA">
      <w:pPr>
        <w:pStyle w:val="Akapitzlist"/>
        <w:rPr>
          <w:rFonts w:ascii="Arial" w:hAnsi="Arial" w:cs="Arial"/>
          <w:b/>
          <w:sz w:val="28"/>
          <w:u w:val="single"/>
        </w:rPr>
      </w:pPr>
    </w:p>
    <w:p w14:paraId="25F32254" w14:textId="4956B9A6" w:rsidR="00E64ADA" w:rsidRPr="00673304" w:rsidRDefault="00E64ADA" w:rsidP="00E64ADA">
      <w:pPr>
        <w:pStyle w:val="Akapitzlist"/>
        <w:ind w:left="1080"/>
        <w:jc w:val="center"/>
        <w:rPr>
          <w:rFonts w:ascii="Arial" w:hAnsi="Arial" w:cs="Arial"/>
          <w:b/>
          <w:szCs w:val="18"/>
        </w:rPr>
      </w:pPr>
      <w:r w:rsidRPr="00673304">
        <w:rPr>
          <w:rFonts w:ascii="Arial" w:hAnsi="Arial" w:cs="Arial"/>
          <w:b/>
          <w:szCs w:val="18"/>
        </w:rPr>
        <w:t>§</w:t>
      </w:r>
      <w:r>
        <w:rPr>
          <w:rFonts w:ascii="Arial" w:hAnsi="Arial" w:cs="Arial"/>
          <w:b/>
          <w:szCs w:val="18"/>
        </w:rPr>
        <w:t>2</w:t>
      </w:r>
      <w:r w:rsidR="00A02287">
        <w:rPr>
          <w:rFonts w:ascii="Arial" w:hAnsi="Arial" w:cs="Arial"/>
          <w:b/>
          <w:szCs w:val="18"/>
        </w:rPr>
        <w:t>4</w:t>
      </w:r>
    </w:p>
    <w:p w14:paraId="180F8D71" w14:textId="375BEF22" w:rsidR="00E64ADA" w:rsidRPr="00E64ADA" w:rsidRDefault="00E64ADA" w:rsidP="00E64ADA">
      <w:pPr>
        <w:pStyle w:val="Akapitzlist"/>
        <w:spacing w:after="0" w:line="240" w:lineRule="auto"/>
        <w:ind w:left="1080"/>
        <w:jc w:val="center"/>
        <w:rPr>
          <w:rFonts w:ascii="Arial" w:hAnsi="Arial" w:cs="Arial"/>
          <w:b/>
          <w:szCs w:val="20"/>
        </w:rPr>
      </w:pPr>
      <w:r w:rsidRPr="00E64ADA">
        <w:rPr>
          <w:rFonts w:ascii="Arial" w:hAnsi="Arial" w:cs="Arial"/>
          <w:b/>
          <w:szCs w:val="20"/>
        </w:rPr>
        <w:t xml:space="preserve">Rozwiązania </w:t>
      </w:r>
      <w:proofErr w:type="spellStart"/>
      <w:r w:rsidRPr="00E64ADA">
        <w:rPr>
          <w:rFonts w:ascii="Arial" w:hAnsi="Arial" w:cs="Arial"/>
          <w:b/>
          <w:szCs w:val="20"/>
        </w:rPr>
        <w:t>prośrodowiskowe</w:t>
      </w:r>
      <w:proofErr w:type="spellEnd"/>
    </w:p>
    <w:p w14:paraId="27B1D708" w14:textId="77777777" w:rsidR="00E64ADA" w:rsidRDefault="00E64ADA" w:rsidP="00E64ADA">
      <w:pPr>
        <w:pStyle w:val="Akapitzlist"/>
        <w:ind w:left="360"/>
        <w:jc w:val="center"/>
        <w:rPr>
          <w:rFonts w:ascii="Arial" w:hAnsi="Arial" w:cs="Arial"/>
          <w:b/>
          <w:szCs w:val="18"/>
        </w:rPr>
      </w:pPr>
    </w:p>
    <w:p w14:paraId="5A216F5D" w14:textId="77777777" w:rsidR="00E64ADA" w:rsidRDefault="00E64ADA" w:rsidP="00E64ADA">
      <w:pPr>
        <w:pStyle w:val="Akapitzlist"/>
        <w:numPr>
          <w:ilvl w:val="0"/>
          <w:numId w:val="97"/>
        </w:numPr>
        <w:spacing w:after="0" w:line="240" w:lineRule="auto"/>
        <w:ind w:left="426" w:hanging="426"/>
        <w:jc w:val="both"/>
        <w:rPr>
          <w:rFonts w:ascii="Arial" w:hAnsi="Arial" w:cs="Arial"/>
          <w:bCs/>
          <w:szCs w:val="18"/>
        </w:rPr>
      </w:pPr>
      <w:r>
        <w:rPr>
          <w:rFonts w:ascii="Arial" w:hAnsi="Arial" w:cs="Arial"/>
          <w:bCs/>
          <w:szCs w:val="18"/>
        </w:rPr>
        <w:t xml:space="preserve">Przez rozwiązania </w:t>
      </w:r>
      <w:proofErr w:type="spellStart"/>
      <w:r>
        <w:rPr>
          <w:rFonts w:ascii="Arial" w:hAnsi="Arial" w:cs="Arial"/>
          <w:bCs/>
          <w:szCs w:val="18"/>
        </w:rPr>
        <w:t>prośrodowiskowe</w:t>
      </w:r>
      <w:proofErr w:type="spellEnd"/>
      <w:r>
        <w:rPr>
          <w:rFonts w:ascii="Arial" w:hAnsi="Arial" w:cs="Arial"/>
          <w:bCs/>
          <w:szCs w:val="18"/>
        </w:rPr>
        <w:t xml:space="preserve"> rozumie się całokształt działań, mających na celu zapobieganie, łagodzenie lub zaradzanie w inny sposób szkodliwemu oddziaływaniu na środowisko naturalne i klimat, zgodnie z zasadą zrównoważonego rozwoju; w szczególności poprzez zastosowanie rozwiązań i/lub technologii i/lub maszyn i/lub urządzeń i/lub sprzętu mających na celu:</w:t>
      </w:r>
    </w:p>
    <w:p w14:paraId="4FBA2876"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ograniczoną emisję gazów cieplarnianych lub</w:t>
      </w:r>
    </w:p>
    <w:p w14:paraId="33AF235D"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modernizację procesów grzewczych lub</w:t>
      </w:r>
    </w:p>
    <w:p w14:paraId="60EC8139"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ograniczone spalanie paliw kopalnych lub</w:t>
      </w:r>
    </w:p>
    <w:p w14:paraId="6C264AC3"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poprawę efektywności energetycznej lub</w:t>
      </w:r>
    </w:p>
    <w:p w14:paraId="140EF9A1"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wykorzystanie energii ze źródeł odnawialnych lub</w:t>
      </w:r>
    </w:p>
    <w:p w14:paraId="1D8B406D"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02334C26"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ograniczenie emisji zanieczyszczeń środowiska substancjami gazowymi i/lub stałymi i/lub ciekłymi lub</w:t>
      </w:r>
    </w:p>
    <w:p w14:paraId="04FD0A47"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ograniczenie powstawania odpadów poprzez maksymalne wykorzystywanie surowców i/lub materiałów w procesie produkcji lub</w:t>
      </w:r>
    </w:p>
    <w:p w14:paraId="7A7FE94F"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przechowywanie i/lub składowanie i utylizacja i/lub recykling odpadów u wyspecjalizowanych i uprawnionych do działalności w tym zakresie podmiotów lub</w:t>
      </w:r>
    </w:p>
    <w:p w14:paraId="18267048"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ograniczenie hałasu i innych czynników będących pochodnymi prowadzenia działalności gospodarczej, a mających negatywny wpływ na środowisko lub</w:t>
      </w:r>
    </w:p>
    <w:p w14:paraId="15AE36C7"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podnoszenie poziomu świadomości i wiedzy proekologicznej lub</w:t>
      </w:r>
    </w:p>
    <w:p w14:paraId="577821BF"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 xml:space="preserve">kształtowanie postaw i </w:t>
      </w:r>
      <w:proofErr w:type="spellStart"/>
      <w:r>
        <w:rPr>
          <w:rFonts w:ascii="Arial" w:hAnsi="Arial" w:cs="Arial"/>
          <w:bCs/>
          <w:szCs w:val="18"/>
        </w:rPr>
        <w:t>zachowań</w:t>
      </w:r>
      <w:proofErr w:type="spellEnd"/>
      <w:r>
        <w:rPr>
          <w:rFonts w:ascii="Arial" w:hAnsi="Arial" w:cs="Arial"/>
          <w:bCs/>
          <w:szCs w:val="18"/>
        </w:rPr>
        <w:t xml:space="preserve"> proekologicznych lub</w:t>
      </w:r>
    </w:p>
    <w:p w14:paraId="36B371BB"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t>promowanie zasad zrównoważonego rozwoju w kontekście ochrony środowiska i/lub przeciwdziałaniu zmianom klimatu lub</w:t>
      </w:r>
    </w:p>
    <w:p w14:paraId="1D1EE881" w14:textId="77777777" w:rsidR="00E64ADA" w:rsidRDefault="00E64ADA" w:rsidP="00E64ADA">
      <w:pPr>
        <w:pStyle w:val="Akapitzlist"/>
        <w:numPr>
          <w:ilvl w:val="0"/>
          <w:numId w:val="98"/>
        </w:numPr>
        <w:spacing w:after="0" w:line="240" w:lineRule="auto"/>
        <w:jc w:val="both"/>
        <w:rPr>
          <w:rFonts w:ascii="Arial" w:hAnsi="Arial" w:cs="Arial"/>
          <w:bCs/>
          <w:szCs w:val="18"/>
        </w:rPr>
      </w:pPr>
      <w:r>
        <w:rPr>
          <w:rFonts w:ascii="Arial" w:hAnsi="Arial" w:cs="Arial"/>
          <w:bCs/>
          <w:szCs w:val="18"/>
        </w:rPr>
        <w:lastRenderedPageBreak/>
        <w:t>upowszechnianie wiedzy z zakresu ochrony środowiska i/lub racjonalnego gospodarowania zasobami</w:t>
      </w:r>
    </w:p>
    <w:p w14:paraId="45CA60F9" w14:textId="77777777" w:rsidR="00E64ADA" w:rsidRPr="00021246" w:rsidRDefault="00E64ADA" w:rsidP="00E64ADA">
      <w:pPr>
        <w:pStyle w:val="Akapitzlist"/>
        <w:numPr>
          <w:ilvl w:val="0"/>
          <w:numId w:val="97"/>
        </w:numPr>
        <w:spacing w:after="0" w:line="240" w:lineRule="auto"/>
        <w:ind w:left="426" w:hanging="426"/>
        <w:jc w:val="both"/>
        <w:rPr>
          <w:rFonts w:ascii="Arial" w:hAnsi="Arial" w:cs="Arial"/>
          <w:bCs/>
          <w:szCs w:val="18"/>
        </w:rPr>
      </w:pPr>
      <w:r>
        <w:rPr>
          <w:rFonts w:ascii="Arial" w:hAnsi="Arial" w:cs="Arial"/>
          <w:bCs/>
          <w:szCs w:val="18"/>
        </w:rPr>
        <w:t xml:space="preserve">Ocenie podlega stosunek wysokości kosztów zaplanowanych do poniesienia bezpośrednio związanych z działaniami </w:t>
      </w:r>
      <w:proofErr w:type="spellStart"/>
      <w:r>
        <w:rPr>
          <w:rFonts w:ascii="Arial" w:hAnsi="Arial" w:cs="Arial"/>
          <w:bCs/>
          <w:szCs w:val="18"/>
        </w:rPr>
        <w:t>prośrodowiskowymi</w:t>
      </w:r>
      <w:proofErr w:type="spellEnd"/>
      <w:r>
        <w:rPr>
          <w:rFonts w:ascii="Arial" w:hAnsi="Arial" w:cs="Arial"/>
          <w:bCs/>
          <w:szCs w:val="18"/>
        </w:rPr>
        <w:t xml:space="preserve"> w całkowitych kosztach realizacji operacji.</w:t>
      </w:r>
    </w:p>
    <w:p w14:paraId="4800706D" w14:textId="77777777" w:rsidR="00E64ADA" w:rsidRDefault="00E64ADA" w:rsidP="001322BB">
      <w:pPr>
        <w:pStyle w:val="Akapitzlist"/>
        <w:autoSpaceDE w:val="0"/>
        <w:spacing w:before="120" w:after="120" w:line="240" w:lineRule="auto"/>
        <w:ind w:left="0"/>
        <w:jc w:val="center"/>
        <w:rPr>
          <w:rFonts w:ascii="Times New Roman" w:hAnsi="Times New Roman"/>
          <w:b/>
          <w:bCs/>
          <w:sz w:val="24"/>
          <w:szCs w:val="24"/>
        </w:rPr>
      </w:pPr>
    </w:p>
    <w:p w14:paraId="5532C199" w14:textId="368793AA" w:rsidR="001322BB" w:rsidRPr="00E64ADA" w:rsidRDefault="001322BB" w:rsidP="001322BB">
      <w:pPr>
        <w:pStyle w:val="Akapitzlist"/>
        <w:autoSpaceDE w:val="0"/>
        <w:spacing w:before="120" w:after="120" w:line="240" w:lineRule="auto"/>
        <w:ind w:left="0"/>
        <w:jc w:val="center"/>
        <w:rPr>
          <w:rFonts w:ascii="Arial" w:hAnsi="Arial" w:cs="Arial"/>
          <w:b/>
          <w:bCs/>
        </w:rPr>
      </w:pPr>
      <w:r w:rsidRPr="00E64ADA">
        <w:rPr>
          <w:rFonts w:ascii="Arial" w:hAnsi="Arial" w:cs="Arial"/>
          <w:b/>
          <w:bCs/>
        </w:rPr>
        <w:t>§ 2</w:t>
      </w:r>
      <w:r w:rsidR="00A02287">
        <w:rPr>
          <w:rFonts w:ascii="Arial" w:hAnsi="Arial" w:cs="Arial"/>
          <w:b/>
          <w:bCs/>
        </w:rPr>
        <w:t>5</w:t>
      </w:r>
    </w:p>
    <w:p w14:paraId="7078D121" w14:textId="4C848415" w:rsidR="00A02287" w:rsidRDefault="001322BB" w:rsidP="009A4EC5">
      <w:pPr>
        <w:pStyle w:val="Akapitzlist"/>
        <w:tabs>
          <w:tab w:val="left" w:pos="-4962"/>
          <w:tab w:val="left" w:pos="-4251"/>
          <w:tab w:val="left" w:pos="-2551"/>
          <w:tab w:val="left" w:pos="851"/>
        </w:tabs>
        <w:autoSpaceDE w:val="0"/>
        <w:spacing w:after="0" w:line="240" w:lineRule="auto"/>
        <w:ind w:left="0"/>
        <w:jc w:val="both"/>
        <w:rPr>
          <w:rFonts w:ascii="Arial" w:hAnsi="Arial" w:cs="Arial"/>
          <w:bCs/>
        </w:rPr>
      </w:pPr>
      <w:r w:rsidRPr="00E64ADA">
        <w:rPr>
          <w:rFonts w:ascii="Arial" w:hAnsi="Arial" w:cs="Arial"/>
          <w:bCs/>
        </w:rPr>
        <w:t>W sprawach nieuregulowanych w niniejszej procedurze decyduje Rada zgodnie z zapisami lokalnej strategii rozwoju i obowiązującymi przepisami prawa.</w:t>
      </w:r>
    </w:p>
    <w:p w14:paraId="12CC05AE" w14:textId="77777777" w:rsidR="00A02287" w:rsidRDefault="00A02287">
      <w:pPr>
        <w:rPr>
          <w:rFonts w:ascii="Arial" w:eastAsia="Calibri" w:hAnsi="Arial" w:cs="Arial"/>
          <w:bCs/>
          <w:sz w:val="22"/>
        </w:rPr>
      </w:pPr>
      <w:r>
        <w:rPr>
          <w:rFonts w:ascii="Arial" w:hAnsi="Arial" w:cs="Arial"/>
          <w:bCs/>
        </w:rPr>
        <w:br w:type="page"/>
      </w:r>
    </w:p>
    <w:p w14:paraId="39A6BBEF" w14:textId="77777777" w:rsidR="00F84AB1" w:rsidRDefault="00F84AB1" w:rsidP="009A4EC5">
      <w:pPr>
        <w:pStyle w:val="Akapitzlist"/>
        <w:tabs>
          <w:tab w:val="left" w:pos="-4962"/>
          <w:tab w:val="left" w:pos="-4251"/>
          <w:tab w:val="left" w:pos="-2551"/>
          <w:tab w:val="left" w:pos="851"/>
        </w:tabs>
        <w:autoSpaceDE w:val="0"/>
        <w:spacing w:after="0" w:line="240" w:lineRule="auto"/>
        <w:ind w:left="0"/>
        <w:jc w:val="both"/>
        <w:rPr>
          <w:rFonts w:ascii="Arial" w:hAnsi="Arial" w:cs="Arial"/>
          <w:b/>
          <w:color w:val="000000"/>
        </w:rPr>
      </w:pPr>
    </w:p>
    <w:p w14:paraId="44D5D6E1" w14:textId="2EB3B23F" w:rsidR="00DF7BC0" w:rsidRPr="00DF7BC0" w:rsidRDefault="00DF7BC0" w:rsidP="00DF7BC0">
      <w:pPr>
        <w:pStyle w:val="Nagwek"/>
        <w:jc w:val="right"/>
        <w:rPr>
          <w:rFonts w:ascii="Arial" w:hAnsi="Arial" w:cs="Arial"/>
          <w:i/>
          <w:iCs/>
          <w:sz w:val="22"/>
        </w:rPr>
      </w:pPr>
      <w:r w:rsidRPr="00DF7BC0">
        <w:rPr>
          <w:rFonts w:ascii="Arial" w:hAnsi="Arial" w:cs="Arial"/>
          <w:i/>
          <w:iCs/>
          <w:sz w:val="22"/>
        </w:rPr>
        <w:t xml:space="preserve">Załącznik nr 2 do Procedury wyboru i oceny </w:t>
      </w:r>
      <w:proofErr w:type="spellStart"/>
      <w:r w:rsidRPr="00DF7BC0">
        <w:rPr>
          <w:rFonts w:ascii="Arial" w:hAnsi="Arial" w:cs="Arial"/>
          <w:i/>
          <w:iCs/>
          <w:sz w:val="22"/>
        </w:rPr>
        <w:t>grantobiorców</w:t>
      </w:r>
      <w:proofErr w:type="spellEnd"/>
      <w:r w:rsidRPr="00DF7BC0">
        <w:rPr>
          <w:rFonts w:ascii="Arial" w:hAnsi="Arial" w:cs="Arial"/>
          <w:i/>
          <w:iCs/>
          <w:sz w:val="22"/>
        </w:rPr>
        <w:t xml:space="preserve"> </w:t>
      </w:r>
      <w:r w:rsidRPr="00DF7BC0">
        <w:rPr>
          <w:rFonts w:ascii="Arial" w:hAnsi="Arial" w:cs="Arial"/>
          <w:i/>
          <w:iCs/>
          <w:sz w:val="22"/>
        </w:rPr>
        <w:br/>
      </w:r>
      <w:r w:rsidRPr="00DF7BC0">
        <w:rPr>
          <w:rFonts w:ascii="Arial" w:hAnsi="Arial" w:cs="Arial"/>
          <w:bCs/>
          <w:i/>
          <w:iCs/>
          <w:sz w:val="22"/>
        </w:rPr>
        <w:t xml:space="preserve">w ramach wdrażania Lokalnej Strategii Rozwoju </w:t>
      </w:r>
      <w:r>
        <w:rPr>
          <w:rFonts w:ascii="Arial" w:hAnsi="Arial" w:cs="Arial"/>
          <w:bCs/>
          <w:i/>
          <w:iCs/>
          <w:sz w:val="22"/>
        </w:rPr>
        <w:t xml:space="preserve">dla Ujścia Baryczy </w:t>
      </w:r>
      <w:r w:rsidRPr="00DF7BC0">
        <w:rPr>
          <w:rFonts w:ascii="Arial" w:hAnsi="Arial" w:cs="Arial"/>
          <w:bCs/>
          <w:i/>
          <w:iCs/>
          <w:sz w:val="22"/>
        </w:rPr>
        <w:t>na lata 2023 - 2027</w:t>
      </w:r>
    </w:p>
    <w:p w14:paraId="5AA1568B" w14:textId="77777777" w:rsidR="00DF7BC0" w:rsidRPr="00337C36" w:rsidRDefault="00DF7BC0" w:rsidP="00DF7BC0">
      <w:pPr>
        <w:pStyle w:val="Akapitzlist"/>
        <w:autoSpaceDE w:val="0"/>
        <w:spacing w:after="0"/>
        <w:ind w:left="0"/>
        <w:jc w:val="center"/>
        <w:rPr>
          <w:rFonts w:ascii="Times New Roman" w:hAnsi="Times New Roman"/>
          <w:b/>
          <w:sz w:val="24"/>
          <w:szCs w:val="24"/>
        </w:rPr>
      </w:pPr>
    </w:p>
    <w:p w14:paraId="7A820668" w14:textId="71784168" w:rsidR="00DF7BC0" w:rsidRPr="00337C36" w:rsidRDefault="00DF7BC0" w:rsidP="00DF7BC0">
      <w:pPr>
        <w:pStyle w:val="Akapitzlist"/>
        <w:autoSpaceDE w:val="0"/>
        <w:spacing w:after="0"/>
        <w:ind w:left="0"/>
        <w:jc w:val="center"/>
        <w:rPr>
          <w:rFonts w:ascii="Times New Roman" w:hAnsi="Times New Roman"/>
          <w:bCs/>
          <w:i/>
          <w:iCs/>
          <w:sz w:val="24"/>
          <w:szCs w:val="24"/>
        </w:rPr>
      </w:pPr>
      <w:r w:rsidRPr="00337C36">
        <w:rPr>
          <w:rFonts w:ascii="Times New Roman" w:hAnsi="Times New Roman"/>
          <w:b/>
          <w:sz w:val="24"/>
          <w:szCs w:val="24"/>
        </w:rPr>
        <w:t xml:space="preserve">KARTA WERYFIKACJI </w:t>
      </w:r>
      <w:bookmarkStart w:id="5" w:name="_Hlk161681142"/>
      <w:r w:rsidRPr="00337C36">
        <w:rPr>
          <w:rFonts w:ascii="Times New Roman" w:hAnsi="Times New Roman"/>
          <w:b/>
          <w:sz w:val="24"/>
          <w:szCs w:val="24"/>
        </w:rPr>
        <w:t xml:space="preserve">SPEŁNIANIA WARUNKÓW </w:t>
      </w:r>
      <w:bookmarkEnd w:id="5"/>
      <w:r>
        <w:rPr>
          <w:rFonts w:ascii="Times New Roman" w:hAnsi="Times New Roman"/>
          <w:b/>
          <w:sz w:val="24"/>
          <w:szCs w:val="24"/>
        </w:rPr>
        <w:t>– OCENA FORMALNA</w:t>
      </w:r>
    </w:p>
    <w:p w14:paraId="693CC3E8" w14:textId="77777777" w:rsidR="00DF7BC0" w:rsidRPr="00337C36" w:rsidRDefault="00DF7BC0" w:rsidP="00DF7BC0">
      <w:pPr>
        <w:spacing w:after="240"/>
        <w:jc w:val="center"/>
        <w:rPr>
          <w:rFonts w:cs="Times New Roman"/>
          <w:b/>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8219"/>
      </w:tblGrid>
      <w:tr w:rsidR="00DF7BC0" w:rsidRPr="00337C36" w14:paraId="0F6E731B" w14:textId="77777777" w:rsidTr="00DF7BC0">
        <w:trPr>
          <w:trHeight w:val="567"/>
        </w:trPr>
        <w:tc>
          <w:tcPr>
            <w:tcW w:w="2124" w:type="dxa"/>
            <w:shd w:val="clear" w:color="auto" w:fill="D9D9D9"/>
            <w:vAlign w:val="center"/>
          </w:tcPr>
          <w:p w14:paraId="5B348C7F" w14:textId="77777777" w:rsidR="00DF7BC0" w:rsidRPr="00337C36" w:rsidRDefault="00DF7BC0" w:rsidP="000506C5">
            <w:pPr>
              <w:rPr>
                <w:rFonts w:cs="Times New Roman"/>
                <w:b/>
                <w:i/>
                <w:iCs/>
                <w:szCs w:val="24"/>
              </w:rPr>
            </w:pPr>
            <w:r w:rsidRPr="00337C36">
              <w:rPr>
                <w:rFonts w:cs="Times New Roman"/>
                <w:b/>
                <w:i/>
                <w:iCs/>
                <w:szCs w:val="24"/>
              </w:rPr>
              <w:t>Znak sprawy:</w:t>
            </w:r>
          </w:p>
        </w:tc>
        <w:tc>
          <w:tcPr>
            <w:tcW w:w="8219" w:type="dxa"/>
            <w:shd w:val="clear" w:color="auto" w:fill="auto"/>
            <w:vAlign w:val="center"/>
          </w:tcPr>
          <w:p w14:paraId="09FECF96" w14:textId="77777777" w:rsidR="00DF7BC0" w:rsidRPr="00337C36" w:rsidRDefault="00DF7BC0" w:rsidP="000506C5">
            <w:pPr>
              <w:rPr>
                <w:rFonts w:cs="Times New Roman"/>
                <w:szCs w:val="24"/>
              </w:rPr>
            </w:pPr>
          </w:p>
        </w:tc>
      </w:tr>
      <w:tr w:rsidR="00DF7BC0" w:rsidRPr="00337C36" w14:paraId="09A2B184" w14:textId="77777777" w:rsidTr="00DF7BC0">
        <w:trPr>
          <w:trHeight w:val="1167"/>
        </w:trPr>
        <w:tc>
          <w:tcPr>
            <w:tcW w:w="2124" w:type="dxa"/>
            <w:shd w:val="clear" w:color="auto" w:fill="D9D9D9"/>
            <w:vAlign w:val="center"/>
          </w:tcPr>
          <w:p w14:paraId="1B427C79" w14:textId="77777777" w:rsidR="00DF7BC0" w:rsidRPr="00337C36" w:rsidRDefault="00DF7BC0" w:rsidP="000506C5">
            <w:pPr>
              <w:rPr>
                <w:rFonts w:cs="Times New Roman"/>
                <w:b/>
                <w:i/>
                <w:iCs/>
                <w:szCs w:val="24"/>
              </w:rPr>
            </w:pPr>
            <w:r w:rsidRPr="00337C36">
              <w:rPr>
                <w:rFonts w:cs="Times New Roman"/>
                <w:b/>
                <w:i/>
                <w:iCs/>
                <w:szCs w:val="24"/>
              </w:rPr>
              <w:t>Nazwa Wnioskodawcy</w:t>
            </w:r>
          </w:p>
        </w:tc>
        <w:tc>
          <w:tcPr>
            <w:tcW w:w="8219" w:type="dxa"/>
            <w:shd w:val="clear" w:color="auto" w:fill="auto"/>
            <w:vAlign w:val="center"/>
          </w:tcPr>
          <w:p w14:paraId="60ADE122" w14:textId="77777777" w:rsidR="00DF7BC0" w:rsidRPr="00337C36" w:rsidRDefault="00DF7BC0" w:rsidP="000506C5">
            <w:pPr>
              <w:rPr>
                <w:rFonts w:cs="Times New Roman"/>
                <w:szCs w:val="24"/>
              </w:rPr>
            </w:pPr>
          </w:p>
        </w:tc>
      </w:tr>
      <w:tr w:rsidR="00DF7BC0" w:rsidRPr="00337C36" w14:paraId="36D9A5D8" w14:textId="77777777" w:rsidTr="00DF7BC0">
        <w:trPr>
          <w:trHeight w:val="1167"/>
        </w:trPr>
        <w:tc>
          <w:tcPr>
            <w:tcW w:w="2124" w:type="dxa"/>
            <w:shd w:val="clear" w:color="auto" w:fill="D9D9D9"/>
            <w:vAlign w:val="center"/>
          </w:tcPr>
          <w:p w14:paraId="4180D877" w14:textId="77777777" w:rsidR="00DF7BC0" w:rsidRPr="00337C36" w:rsidRDefault="00DF7BC0" w:rsidP="000506C5">
            <w:pPr>
              <w:rPr>
                <w:rFonts w:cs="Times New Roman"/>
                <w:b/>
                <w:i/>
                <w:iCs/>
                <w:szCs w:val="24"/>
              </w:rPr>
            </w:pPr>
            <w:r w:rsidRPr="00337C36">
              <w:rPr>
                <w:rFonts w:cs="Times New Roman"/>
                <w:b/>
                <w:i/>
                <w:iCs/>
                <w:szCs w:val="24"/>
              </w:rPr>
              <w:t>Tytuł operacji</w:t>
            </w:r>
          </w:p>
        </w:tc>
        <w:tc>
          <w:tcPr>
            <w:tcW w:w="8219" w:type="dxa"/>
            <w:shd w:val="clear" w:color="auto" w:fill="auto"/>
            <w:vAlign w:val="center"/>
          </w:tcPr>
          <w:p w14:paraId="06FD19F6" w14:textId="77777777" w:rsidR="00DF7BC0" w:rsidRPr="00337C36" w:rsidRDefault="00DF7BC0" w:rsidP="000506C5">
            <w:pPr>
              <w:rPr>
                <w:rFonts w:cs="Times New Roman"/>
                <w:szCs w:val="24"/>
              </w:rPr>
            </w:pPr>
          </w:p>
        </w:tc>
      </w:tr>
      <w:tr w:rsidR="00DF7BC0" w:rsidRPr="00337C36" w14:paraId="430638D2" w14:textId="77777777" w:rsidTr="00DF7BC0">
        <w:trPr>
          <w:trHeight w:val="567"/>
        </w:trPr>
        <w:tc>
          <w:tcPr>
            <w:tcW w:w="2124" w:type="dxa"/>
            <w:shd w:val="clear" w:color="auto" w:fill="D9D9D9"/>
            <w:vAlign w:val="center"/>
          </w:tcPr>
          <w:p w14:paraId="56BC2124" w14:textId="77777777" w:rsidR="00DF7BC0" w:rsidRPr="00337C36" w:rsidRDefault="00DF7BC0" w:rsidP="000506C5">
            <w:pPr>
              <w:rPr>
                <w:rFonts w:cs="Times New Roman"/>
                <w:b/>
                <w:i/>
                <w:iCs/>
                <w:szCs w:val="24"/>
              </w:rPr>
            </w:pPr>
            <w:r w:rsidRPr="00337C36">
              <w:rPr>
                <w:rFonts w:cs="Times New Roman"/>
                <w:b/>
                <w:i/>
                <w:iCs/>
                <w:szCs w:val="24"/>
              </w:rPr>
              <w:t>Data przyjęcia wniosku</w:t>
            </w:r>
          </w:p>
        </w:tc>
        <w:tc>
          <w:tcPr>
            <w:tcW w:w="8219" w:type="dxa"/>
            <w:shd w:val="clear" w:color="auto" w:fill="auto"/>
            <w:vAlign w:val="center"/>
          </w:tcPr>
          <w:p w14:paraId="0A503B79" w14:textId="77777777" w:rsidR="00DF7BC0" w:rsidRPr="00337C36" w:rsidRDefault="00DF7BC0" w:rsidP="000506C5">
            <w:pPr>
              <w:rPr>
                <w:rFonts w:cs="Times New Roman"/>
                <w:szCs w:val="24"/>
              </w:rPr>
            </w:pPr>
          </w:p>
        </w:tc>
      </w:tr>
    </w:tbl>
    <w:p w14:paraId="60BE9C0A" w14:textId="77777777" w:rsidR="00DF7BC0" w:rsidRPr="00337C36" w:rsidRDefault="00DF7BC0" w:rsidP="00DF7BC0">
      <w:pPr>
        <w:rPr>
          <w:rFonts w:cs="Times New Roman"/>
          <w:szCs w:val="24"/>
        </w:rPr>
      </w:pPr>
    </w:p>
    <w:p w14:paraId="0B751DFA" w14:textId="77777777" w:rsidR="00DF7BC0" w:rsidRPr="00337C36" w:rsidRDefault="00DF7BC0" w:rsidP="00DF7BC0">
      <w:pPr>
        <w:rPr>
          <w:rFonts w:cs="Times New Roman"/>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0"/>
        <w:gridCol w:w="3516"/>
        <w:gridCol w:w="697"/>
        <w:gridCol w:w="137"/>
        <w:gridCol w:w="714"/>
        <w:gridCol w:w="1416"/>
        <w:gridCol w:w="30"/>
        <w:gridCol w:w="1559"/>
        <w:gridCol w:w="1701"/>
      </w:tblGrid>
      <w:tr w:rsidR="00DF7BC0" w:rsidRPr="00337C36" w14:paraId="07F87021" w14:textId="77777777" w:rsidTr="00DF7BC0">
        <w:trPr>
          <w:trHeight w:val="568"/>
        </w:trPr>
        <w:tc>
          <w:tcPr>
            <w:tcW w:w="10343" w:type="dxa"/>
            <w:gridSpan w:val="10"/>
            <w:shd w:val="clear" w:color="auto" w:fill="BFBFBF"/>
            <w:vAlign w:val="center"/>
          </w:tcPr>
          <w:p w14:paraId="270BBA57" w14:textId="77777777" w:rsidR="00DF7BC0" w:rsidRPr="00337C36" w:rsidRDefault="00DF7BC0" w:rsidP="000506C5">
            <w:pPr>
              <w:jc w:val="center"/>
              <w:rPr>
                <w:rFonts w:cs="Times New Roman"/>
                <w:b/>
                <w:szCs w:val="24"/>
              </w:rPr>
            </w:pPr>
            <w:r w:rsidRPr="00337C36">
              <w:rPr>
                <w:rFonts w:cs="Times New Roman"/>
                <w:b/>
                <w:szCs w:val="24"/>
              </w:rPr>
              <w:t>CZĘŚĆ A1: OCENA WSTĘPNA WNIOSKU O POWIERZENIE GRANTU</w:t>
            </w:r>
          </w:p>
        </w:tc>
      </w:tr>
      <w:tr w:rsidR="00DF7BC0" w:rsidRPr="00337C36" w14:paraId="5A115391" w14:textId="77777777" w:rsidTr="00DF7BC0">
        <w:trPr>
          <w:trHeight w:val="144"/>
        </w:trPr>
        <w:tc>
          <w:tcPr>
            <w:tcW w:w="573" w:type="dxa"/>
            <w:gridSpan w:val="2"/>
            <w:vMerge w:val="restart"/>
            <w:shd w:val="clear" w:color="auto" w:fill="D9D9D9"/>
            <w:vAlign w:val="center"/>
          </w:tcPr>
          <w:p w14:paraId="60F25144" w14:textId="77777777" w:rsidR="00DF7BC0" w:rsidRPr="00337C36" w:rsidRDefault="00DF7BC0" w:rsidP="000506C5">
            <w:pPr>
              <w:jc w:val="center"/>
              <w:rPr>
                <w:rFonts w:cs="Times New Roman"/>
                <w:b/>
                <w:szCs w:val="24"/>
              </w:rPr>
            </w:pPr>
            <w:r w:rsidRPr="00337C36">
              <w:rPr>
                <w:rFonts w:cs="Times New Roman"/>
                <w:b/>
                <w:szCs w:val="24"/>
              </w:rPr>
              <w:t>Lp.</w:t>
            </w:r>
          </w:p>
        </w:tc>
        <w:tc>
          <w:tcPr>
            <w:tcW w:w="6510" w:type="dxa"/>
            <w:gridSpan w:val="6"/>
            <w:vMerge w:val="restart"/>
            <w:shd w:val="clear" w:color="auto" w:fill="D9D9D9"/>
            <w:vAlign w:val="center"/>
          </w:tcPr>
          <w:p w14:paraId="4B248F25" w14:textId="77777777" w:rsidR="00DF7BC0" w:rsidRPr="00337C36" w:rsidRDefault="00DF7BC0" w:rsidP="000506C5">
            <w:pPr>
              <w:jc w:val="center"/>
              <w:rPr>
                <w:rFonts w:cs="Times New Roman"/>
                <w:b/>
                <w:szCs w:val="24"/>
              </w:rPr>
            </w:pPr>
            <w:r w:rsidRPr="00337C36">
              <w:rPr>
                <w:rFonts w:cs="Times New Roman"/>
                <w:b/>
                <w:szCs w:val="24"/>
              </w:rPr>
              <w:t>Warunek</w:t>
            </w:r>
          </w:p>
        </w:tc>
        <w:tc>
          <w:tcPr>
            <w:tcW w:w="3260" w:type="dxa"/>
            <w:gridSpan w:val="2"/>
            <w:tcBorders>
              <w:bottom w:val="single" w:sz="4" w:space="0" w:color="auto"/>
            </w:tcBorders>
            <w:shd w:val="clear" w:color="auto" w:fill="D9D9D9"/>
            <w:vAlign w:val="center"/>
          </w:tcPr>
          <w:p w14:paraId="5494586E" w14:textId="77777777" w:rsidR="00DF7BC0" w:rsidRPr="00337C36" w:rsidRDefault="00DF7BC0" w:rsidP="000506C5">
            <w:pPr>
              <w:jc w:val="center"/>
              <w:rPr>
                <w:rFonts w:cs="Times New Roman"/>
                <w:b/>
                <w:szCs w:val="24"/>
              </w:rPr>
            </w:pPr>
            <w:r w:rsidRPr="00337C36">
              <w:rPr>
                <w:rFonts w:cs="Times New Roman"/>
                <w:b/>
                <w:szCs w:val="24"/>
              </w:rPr>
              <w:t>Weryfikujący</w:t>
            </w:r>
          </w:p>
        </w:tc>
      </w:tr>
      <w:tr w:rsidR="00DF7BC0" w:rsidRPr="00337C36" w14:paraId="299BA796" w14:textId="77777777" w:rsidTr="00DF7BC0">
        <w:trPr>
          <w:trHeight w:val="144"/>
        </w:trPr>
        <w:tc>
          <w:tcPr>
            <w:tcW w:w="573" w:type="dxa"/>
            <w:gridSpan w:val="2"/>
            <w:vMerge/>
            <w:shd w:val="clear" w:color="auto" w:fill="D9D9D9"/>
            <w:vAlign w:val="center"/>
          </w:tcPr>
          <w:p w14:paraId="65BFD92F" w14:textId="77777777" w:rsidR="00DF7BC0" w:rsidRPr="00337C36" w:rsidRDefault="00DF7BC0" w:rsidP="000506C5">
            <w:pPr>
              <w:jc w:val="center"/>
              <w:rPr>
                <w:rFonts w:cs="Times New Roman"/>
                <w:b/>
                <w:szCs w:val="24"/>
              </w:rPr>
            </w:pPr>
          </w:p>
        </w:tc>
        <w:tc>
          <w:tcPr>
            <w:tcW w:w="6510" w:type="dxa"/>
            <w:gridSpan w:val="6"/>
            <w:vMerge/>
            <w:shd w:val="clear" w:color="auto" w:fill="D9D9D9"/>
            <w:vAlign w:val="center"/>
          </w:tcPr>
          <w:p w14:paraId="0BFBD56A" w14:textId="77777777" w:rsidR="00DF7BC0" w:rsidRPr="00337C36" w:rsidRDefault="00DF7BC0" w:rsidP="000506C5">
            <w:pPr>
              <w:jc w:val="center"/>
              <w:rPr>
                <w:rFonts w:cs="Times New Roman"/>
                <w:b/>
                <w:szCs w:val="24"/>
              </w:rPr>
            </w:pPr>
          </w:p>
        </w:tc>
        <w:tc>
          <w:tcPr>
            <w:tcW w:w="1559" w:type="dxa"/>
            <w:tcBorders>
              <w:right w:val="nil"/>
            </w:tcBorders>
            <w:shd w:val="clear" w:color="auto" w:fill="D9D9D9"/>
            <w:vAlign w:val="center"/>
          </w:tcPr>
          <w:p w14:paraId="57370837" w14:textId="77777777" w:rsidR="00DF7BC0" w:rsidRPr="00337C36" w:rsidRDefault="00DF7BC0" w:rsidP="000506C5">
            <w:pPr>
              <w:jc w:val="center"/>
              <w:rPr>
                <w:rFonts w:cs="Times New Roman"/>
                <w:b/>
                <w:szCs w:val="24"/>
              </w:rPr>
            </w:pPr>
            <w:r w:rsidRPr="00337C36">
              <w:rPr>
                <w:rFonts w:cs="Times New Roman"/>
                <w:b/>
                <w:szCs w:val="24"/>
              </w:rPr>
              <w:t>TAK</w:t>
            </w:r>
          </w:p>
        </w:tc>
        <w:tc>
          <w:tcPr>
            <w:tcW w:w="1701" w:type="dxa"/>
            <w:tcBorders>
              <w:left w:val="nil"/>
            </w:tcBorders>
            <w:shd w:val="clear" w:color="auto" w:fill="D9D9D9"/>
            <w:vAlign w:val="center"/>
          </w:tcPr>
          <w:p w14:paraId="75431579" w14:textId="77777777" w:rsidR="00DF7BC0" w:rsidRPr="00337C36" w:rsidRDefault="00DF7BC0" w:rsidP="000506C5">
            <w:pPr>
              <w:jc w:val="center"/>
              <w:rPr>
                <w:rFonts w:cs="Times New Roman"/>
                <w:b/>
                <w:szCs w:val="24"/>
              </w:rPr>
            </w:pPr>
            <w:r w:rsidRPr="00337C36">
              <w:rPr>
                <w:rFonts w:cs="Times New Roman"/>
                <w:b/>
                <w:szCs w:val="24"/>
              </w:rPr>
              <w:t>NIE</w:t>
            </w:r>
          </w:p>
        </w:tc>
      </w:tr>
      <w:tr w:rsidR="00DF7BC0" w:rsidRPr="00337C36" w14:paraId="486067C3" w14:textId="77777777" w:rsidTr="00DF7BC0">
        <w:trPr>
          <w:trHeight w:val="544"/>
        </w:trPr>
        <w:tc>
          <w:tcPr>
            <w:tcW w:w="573" w:type="dxa"/>
            <w:gridSpan w:val="2"/>
            <w:shd w:val="clear" w:color="auto" w:fill="D9D9D9"/>
            <w:vAlign w:val="center"/>
          </w:tcPr>
          <w:p w14:paraId="5378FD3B" w14:textId="77777777" w:rsidR="00DF7BC0" w:rsidRPr="00337C36" w:rsidRDefault="00DF7BC0" w:rsidP="000506C5">
            <w:pPr>
              <w:jc w:val="center"/>
              <w:rPr>
                <w:rFonts w:cs="Times New Roman"/>
                <w:bCs/>
                <w:sz w:val="20"/>
                <w:szCs w:val="20"/>
              </w:rPr>
            </w:pPr>
            <w:r w:rsidRPr="00337C36">
              <w:rPr>
                <w:rFonts w:cs="Times New Roman"/>
                <w:bCs/>
                <w:sz w:val="20"/>
                <w:szCs w:val="20"/>
              </w:rPr>
              <w:t>1</w:t>
            </w:r>
          </w:p>
        </w:tc>
        <w:tc>
          <w:tcPr>
            <w:tcW w:w="6510" w:type="dxa"/>
            <w:gridSpan w:val="6"/>
            <w:shd w:val="clear" w:color="auto" w:fill="D9D9D9"/>
            <w:vAlign w:val="center"/>
          </w:tcPr>
          <w:p w14:paraId="6397B52C" w14:textId="61E5EC90" w:rsidR="00DF7BC0" w:rsidRPr="00337C36" w:rsidRDefault="00DF7BC0" w:rsidP="000506C5">
            <w:pPr>
              <w:rPr>
                <w:rFonts w:cs="Times New Roman"/>
                <w:i/>
                <w:iCs/>
                <w:sz w:val="20"/>
                <w:szCs w:val="20"/>
              </w:rPr>
            </w:pPr>
            <w:r w:rsidRPr="00337C36">
              <w:rPr>
                <w:rFonts w:cs="Times New Roman"/>
                <w:i/>
                <w:iCs/>
                <w:sz w:val="20"/>
                <w:szCs w:val="20"/>
              </w:rPr>
              <w:t xml:space="preserve">Wniosek został złożony w terminie i miejscu określonym w ogłoszeniu </w:t>
            </w:r>
            <w:r w:rsidRPr="00337C36">
              <w:rPr>
                <w:rFonts w:cs="Times New Roman"/>
                <w:i/>
                <w:iCs/>
                <w:sz w:val="20"/>
                <w:szCs w:val="20"/>
              </w:rPr>
              <w:br/>
              <w:t xml:space="preserve">o konkursie na wybór </w:t>
            </w:r>
            <w:proofErr w:type="spellStart"/>
            <w:r w:rsidRPr="00337C36">
              <w:rPr>
                <w:rFonts w:cs="Times New Roman"/>
                <w:i/>
                <w:iCs/>
                <w:sz w:val="20"/>
                <w:szCs w:val="20"/>
              </w:rPr>
              <w:t>grantobiorc</w:t>
            </w:r>
            <w:r>
              <w:rPr>
                <w:rFonts w:cs="Times New Roman"/>
                <w:i/>
                <w:iCs/>
                <w:sz w:val="20"/>
                <w:szCs w:val="20"/>
              </w:rPr>
              <w:t>ów</w:t>
            </w:r>
            <w:proofErr w:type="spellEnd"/>
            <w:r w:rsidRPr="00337C36">
              <w:rPr>
                <w:rFonts w:cs="Times New Roman"/>
                <w:i/>
                <w:iCs/>
                <w:sz w:val="20"/>
                <w:szCs w:val="20"/>
              </w:rPr>
              <w:t>;</w:t>
            </w:r>
          </w:p>
        </w:tc>
        <w:tc>
          <w:tcPr>
            <w:tcW w:w="1559" w:type="dxa"/>
            <w:tcBorders>
              <w:right w:val="nil"/>
            </w:tcBorders>
            <w:shd w:val="clear" w:color="auto" w:fill="auto"/>
            <w:vAlign w:val="center"/>
          </w:tcPr>
          <w:p w14:paraId="4E0E32AC" w14:textId="77777777" w:rsidR="00DF7BC0" w:rsidRPr="00337C36" w:rsidRDefault="00DF7BC0" w:rsidP="000506C5">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11BADA96" w14:textId="77777777" w:rsidR="00DF7BC0" w:rsidRPr="00337C36" w:rsidRDefault="00DF7BC0" w:rsidP="000506C5">
            <w:pPr>
              <w:jc w:val="center"/>
              <w:rPr>
                <w:rFonts w:cs="Times New Roman"/>
                <w:sz w:val="20"/>
                <w:szCs w:val="20"/>
              </w:rPr>
            </w:pPr>
            <w:r w:rsidRPr="00337C36">
              <w:rPr>
                <w:rFonts w:cs="Times New Roman"/>
                <w:sz w:val="20"/>
                <w:szCs w:val="20"/>
              </w:rPr>
              <w:sym w:font="Webdings" w:char="F063"/>
            </w:r>
          </w:p>
        </w:tc>
      </w:tr>
      <w:tr w:rsidR="00DF7BC0" w:rsidRPr="00337C36" w14:paraId="412A1BDE" w14:textId="77777777" w:rsidTr="00DF7BC0">
        <w:trPr>
          <w:trHeight w:val="544"/>
        </w:trPr>
        <w:tc>
          <w:tcPr>
            <w:tcW w:w="573" w:type="dxa"/>
            <w:gridSpan w:val="2"/>
            <w:shd w:val="clear" w:color="auto" w:fill="D9D9D9"/>
            <w:vAlign w:val="center"/>
          </w:tcPr>
          <w:p w14:paraId="35797151" w14:textId="77777777" w:rsidR="00DF7BC0" w:rsidRPr="00337C36" w:rsidRDefault="00DF7BC0" w:rsidP="000506C5">
            <w:pPr>
              <w:jc w:val="center"/>
              <w:rPr>
                <w:rFonts w:cs="Times New Roman"/>
                <w:b/>
                <w:bCs/>
                <w:sz w:val="20"/>
                <w:szCs w:val="20"/>
              </w:rPr>
            </w:pPr>
            <w:r w:rsidRPr="00337C36">
              <w:rPr>
                <w:rFonts w:cs="Times New Roman"/>
                <w:b/>
                <w:bCs/>
                <w:sz w:val="20"/>
                <w:szCs w:val="20"/>
              </w:rPr>
              <w:t>2</w:t>
            </w:r>
          </w:p>
        </w:tc>
        <w:tc>
          <w:tcPr>
            <w:tcW w:w="6510" w:type="dxa"/>
            <w:gridSpan w:val="6"/>
            <w:shd w:val="clear" w:color="auto" w:fill="D9D9D9"/>
            <w:vAlign w:val="center"/>
          </w:tcPr>
          <w:p w14:paraId="0EFD033A" w14:textId="77777777" w:rsidR="00DF7BC0" w:rsidRPr="00337C36" w:rsidRDefault="00DF7BC0" w:rsidP="000506C5">
            <w:pPr>
              <w:rPr>
                <w:rFonts w:cs="Times New Roman"/>
                <w:i/>
                <w:iCs/>
                <w:sz w:val="20"/>
                <w:szCs w:val="20"/>
              </w:rPr>
            </w:pPr>
            <w:r w:rsidRPr="00337C36">
              <w:rPr>
                <w:rFonts w:cs="Times New Roman"/>
                <w:i/>
                <w:sz w:val="20"/>
                <w:szCs w:val="20"/>
              </w:rPr>
              <w:t>Wniosek o przyznanie pomocy został złożony na obowiązującym formularzu</w:t>
            </w:r>
          </w:p>
        </w:tc>
        <w:tc>
          <w:tcPr>
            <w:tcW w:w="1559" w:type="dxa"/>
            <w:tcBorders>
              <w:right w:val="nil"/>
            </w:tcBorders>
            <w:shd w:val="clear" w:color="auto" w:fill="auto"/>
            <w:vAlign w:val="center"/>
          </w:tcPr>
          <w:p w14:paraId="1B717089" w14:textId="77777777" w:rsidR="00DF7BC0" w:rsidRPr="00337C36" w:rsidRDefault="00DF7BC0" w:rsidP="000506C5">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69F6EE8A" w14:textId="77777777" w:rsidR="00DF7BC0" w:rsidRPr="00337C36" w:rsidRDefault="00DF7BC0" w:rsidP="000506C5">
            <w:pPr>
              <w:jc w:val="center"/>
              <w:rPr>
                <w:rFonts w:cs="Times New Roman"/>
                <w:sz w:val="20"/>
                <w:szCs w:val="20"/>
              </w:rPr>
            </w:pPr>
            <w:r w:rsidRPr="00337C36">
              <w:rPr>
                <w:rFonts w:cs="Times New Roman"/>
                <w:sz w:val="20"/>
                <w:szCs w:val="20"/>
              </w:rPr>
              <w:sym w:font="Webdings" w:char="F063"/>
            </w:r>
          </w:p>
        </w:tc>
      </w:tr>
      <w:tr w:rsidR="00DF7BC0" w:rsidRPr="00337C36" w14:paraId="375F3832" w14:textId="77777777" w:rsidTr="00DF7BC0">
        <w:trPr>
          <w:trHeight w:val="544"/>
        </w:trPr>
        <w:tc>
          <w:tcPr>
            <w:tcW w:w="573" w:type="dxa"/>
            <w:gridSpan w:val="2"/>
            <w:shd w:val="clear" w:color="auto" w:fill="D9D9D9"/>
            <w:vAlign w:val="center"/>
          </w:tcPr>
          <w:p w14:paraId="077BF788" w14:textId="77777777" w:rsidR="00DF7BC0" w:rsidRPr="00337C36" w:rsidRDefault="00DF7BC0" w:rsidP="00DF7BC0">
            <w:pPr>
              <w:jc w:val="center"/>
              <w:rPr>
                <w:rFonts w:cs="Times New Roman"/>
                <w:b/>
                <w:bCs/>
                <w:sz w:val="20"/>
                <w:szCs w:val="20"/>
              </w:rPr>
            </w:pPr>
            <w:r w:rsidRPr="00337C36">
              <w:rPr>
                <w:rFonts w:cs="Times New Roman"/>
                <w:b/>
                <w:bCs/>
                <w:sz w:val="20"/>
                <w:szCs w:val="20"/>
              </w:rPr>
              <w:t>3</w:t>
            </w:r>
          </w:p>
        </w:tc>
        <w:tc>
          <w:tcPr>
            <w:tcW w:w="6510" w:type="dxa"/>
            <w:gridSpan w:val="6"/>
            <w:shd w:val="clear" w:color="auto" w:fill="D9D9D9"/>
            <w:vAlign w:val="center"/>
          </w:tcPr>
          <w:p w14:paraId="39D3D4C1" w14:textId="77777777" w:rsidR="00DF7BC0" w:rsidRPr="00337C36" w:rsidRDefault="00DF7BC0" w:rsidP="00DF7BC0">
            <w:pPr>
              <w:rPr>
                <w:rFonts w:cs="Times New Roman"/>
                <w:i/>
                <w:iCs/>
                <w:sz w:val="20"/>
                <w:szCs w:val="20"/>
              </w:rPr>
            </w:pPr>
            <w:r w:rsidRPr="00337C36">
              <w:rPr>
                <w:rFonts w:cs="Times New Roman"/>
                <w:i/>
                <w:iCs/>
                <w:sz w:val="20"/>
                <w:szCs w:val="20"/>
              </w:rPr>
              <w:t>Do złożonego wniosku załączono wersję elektroniczną;</w:t>
            </w:r>
          </w:p>
        </w:tc>
        <w:tc>
          <w:tcPr>
            <w:tcW w:w="1559" w:type="dxa"/>
            <w:tcBorders>
              <w:right w:val="nil"/>
            </w:tcBorders>
            <w:shd w:val="clear" w:color="auto" w:fill="auto"/>
            <w:vAlign w:val="center"/>
          </w:tcPr>
          <w:p w14:paraId="0E95BA5F" w14:textId="44216EE5"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211B8237" w14:textId="51A81424"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56CFA16B" w14:textId="77777777" w:rsidTr="00DF7BC0">
        <w:trPr>
          <w:trHeight w:val="544"/>
        </w:trPr>
        <w:tc>
          <w:tcPr>
            <w:tcW w:w="573" w:type="dxa"/>
            <w:gridSpan w:val="2"/>
            <w:shd w:val="clear" w:color="auto" w:fill="D9D9D9"/>
            <w:vAlign w:val="center"/>
          </w:tcPr>
          <w:p w14:paraId="5AFBA330" w14:textId="77777777" w:rsidR="00DF7BC0" w:rsidRPr="00337C36" w:rsidRDefault="00DF7BC0" w:rsidP="00DF7BC0">
            <w:pPr>
              <w:jc w:val="center"/>
              <w:rPr>
                <w:rFonts w:cs="Times New Roman"/>
                <w:b/>
                <w:bCs/>
                <w:sz w:val="20"/>
                <w:szCs w:val="20"/>
              </w:rPr>
            </w:pPr>
            <w:r w:rsidRPr="00337C36">
              <w:rPr>
                <w:rFonts w:cs="Times New Roman"/>
                <w:b/>
                <w:bCs/>
                <w:sz w:val="20"/>
                <w:szCs w:val="20"/>
              </w:rPr>
              <w:t>4</w:t>
            </w:r>
          </w:p>
        </w:tc>
        <w:tc>
          <w:tcPr>
            <w:tcW w:w="6510" w:type="dxa"/>
            <w:gridSpan w:val="6"/>
            <w:shd w:val="clear" w:color="auto" w:fill="D9D9D9"/>
            <w:vAlign w:val="center"/>
          </w:tcPr>
          <w:p w14:paraId="02B05E27" w14:textId="6FF2BCB0" w:rsidR="00DF7BC0" w:rsidRPr="00337C36" w:rsidRDefault="00DF7BC0" w:rsidP="00DF7BC0">
            <w:pPr>
              <w:rPr>
                <w:rFonts w:cs="Times New Roman"/>
                <w:i/>
                <w:iCs/>
                <w:sz w:val="20"/>
                <w:szCs w:val="20"/>
              </w:rPr>
            </w:pPr>
            <w:r w:rsidRPr="00337C36">
              <w:rPr>
                <w:rFonts w:cs="Times New Roman"/>
                <w:i/>
                <w:iCs/>
                <w:sz w:val="20"/>
                <w:szCs w:val="20"/>
              </w:rPr>
              <w:t xml:space="preserve">Zakres zadań objętych wnioskiem o powierzenie grantu jest zgodny z zakresem tematycznym wskazanym w ogłoszeniu o konkursie na wybór </w:t>
            </w:r>
            <w:proofErr w:type="spellStart"/>
            <w:r w:rsidRPr="00337C36">
              <w:rPr>
                <w:rFonts w:cs="Times New Roman"/>
                <w:i/>
                <w:iCs/>
                <w:sz w:val="20"/>
                <w:szCs w:val="20"/>
              </w:rPr>
              <w:t>grantobiorc</w:t>
            </w:r>
            <w:r>
              <w:rPr>
                <w:rFonts w:cs="Times New Roman"/>
                <w:i/>
                <w:iCs/>
                <w:sz w:val="20"/>
                <w:szCs w:val="20"/>
              </w:rPr>
              <w:t>ów</w:t>
            </w:r>
            <w:proofErr w:type="spellEnd"/>
            <w:r w:rsidRPr="00337C36">
              <w:rPr>
                <w:rFonts w:cs="Times New Roman"/>
                <w:i/>
                <w:iCs/>
                <w:sz w:val="20"/>
                <w:szCs w:val="20"/>
              </w:rPr>
              <w:t xml:space="preserve">, a ich wdrożenie realizuje cele i wskaźniki zaplanowane </w:t>
            </w:r>
            <w:r w:rsidRPr="00337C36">
              <w:rPr>
                <w:rFonts w:cs="Times New Roman"/>
                <w:i/>
                <w:iCs/>
                <w:sz w:val="20"/>
                <w:szCs w:val="20"/>
              </w:rPr>
              <w:br/>
              <w:t>w LSR;</w:t>
            </w:r>
          </w:p>
        </w:tc>
        <w:tc>
          <w:tcPr>
            <w:tcW w:w="1559" w:type="dxa"/>
            <w:tcBorders>
              <w:right w:val="nil"/>
            </w:tcBorders>
            <w:shd w:val="clear" w:color="auto" w:fill="auto"/>
            <w:vAlign w:val="center"/>
          </w:tcPr>
          <w:p w14:paraId="4318BF5B"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2771E0F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2265EE0A" w14:textId="77777777" w:rsidTr="00DF7BC0">
        <w:trPr>
          <w:trHeight w:val="544"/>
        </w:trPr>
        <w:tc>
          <w:tcPr>
            <w:tcW w:w="573" w:type="dxa"/>
            <w:gridSpan w:val="2"/>
            <w:shd w:val="clear" w:color="auto" w:fill="D9D9D9"/>
            <w:vAlign w:val="center"/>
          </w:tcPr>
          <w:p w14:paraId="76706939" w14:textId="77777777" w:rsidR="00DF7BC0" w:rsidRPr="00337C36" w:rsidRDefault="00DF7BC0" w:rsidP="00DF7BC0">
            <w:pPr>
              <w:jc w:val="center"/>
              <w:rPr>
                <w:rFonts w:cs="Times New Roman"/>
                <w:b/>
                <w:bCs/>
                <w:sz w:val="20"/>
                <w:szCs w:val="20"/>
              </w:rPr>
            </w:pPr>
            <w:r w:rsidRPr="00337C36">
              <w:rPr>
                <w:rFonts w:cs="Times New Roman"/>
                <w:b/>
                <w:bCs/>
                <w:sz w:val="20"/>
                <w:szCs w:val="20"/>
              </w:rPr>
              <w:t>5</w:t>
            </w:r>
          </w:p>
        </w:tc>
        <w:tc>
          <w:tcPr>
            <w:tcW w:w="6510" w:type="dxa"/>
            <w:gridSpan w:val="6"/>
            <w:shd w:val="clear" w:color="auto" w:fill="D9D9D9"/>
            <w:vAlign w:val="center"/>
          </w:tcPr>
          <w:p w14:paraId="5181AA5D" w14:textId="7D4DBD46" w:rsidR="00DF7BC0" w:rsidRPr="00337C36" w:rsidRDefault="00DF7BC0" w:rsidP="00DF7BC0">
            <w:pPr>
              <w:rPr>
                <w:rFonts w:cs="Times New Roman"/>
                <w:i/>
                <w:iCs/>
                <w:sz w:val="20"/>
                <w:szCs w:val="20"/>
              </w:rPr>
            </w:pPr>
            <w:r w:rsidRPr="00337C36">
              <w:rPr>
                <w:rFonts w:cs="Times New Roman"/>
                <w:i/>
                <w:iCs/>
                <w:sz w:val="20"/>
                <w:szCs w:val="20"/>
              </w:rPr>
              <w:t xml:space="preserve">Wnioskowana forma pomocy określona we wniosku o powierzenie grantu jest zgodna z formą wsparcia wskazaną w ogłoszeniu o konkursie na wybór </w:t>
            </w:r>
            <w:proofErr w:type="spellStart"/>
            <w:r w:rsidRPr="00337C36">
              <w:rPr>
                <w:rFonts w:cs="Times New Roman"/>
                <w:i/>
                <w:iCs/>
                <w:sz w:val="20"/>
                <w:szCs w:val="20"/>
              </w:rPr>
              <w:t>grantobiorc</w:t>
            </w:r>
            <w:r>
              <w:rPr>
                <w:rFonts w:cs="Times New Roman"/>
                <w:i/>
                <w:iCs/>
                <w:sz w:val="20"/>
                <w:szCs w:val="20"/>
              </w:rPr>
              <w:t>ów</w:t>
            </w:r>
            <w:proofErr w:type="spellEnd"/>
            <w:r w:rsidRPr="00337C36">
              <w:rPr>
                <w:rFonts w:cs="Times New Roman"/>
                <w:i/>
                <w:iCs/>
                <w:sz w:val="20"/>
                <w:szCs w:val="20"/>
              </w:rPr>
              <w:t>.</w:t>
            </w:r>
          </w:p>
        </w:tc>
        <w:tc>
          <w:tcPr>
            <w:tcW w:w="1559" w:type="dxa"/>
            <w:tcBorders>
              <w:right w:val="nil"/>
            </w:tcBorders>
            <w:shd w:val="clear" w:color="auto" w:fill="auto"/>
            <w:vAlign w:val="center"/>
          </w:tcPr>
          <w:p w14:paraId="767198F5"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7F05F3C6"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42DE1536" w14:textId="77777777" w:rsidTr="00DF7BC0">
        <w:trPr>
          <w:trHeight w:val="544"/>
        </w:trPr>
        <w:tc>
          <w:tcPr>
            <w:tcW w:w="573" w:type="dxa"/>
            <w:gridSpan w:val="2"/>
            <w:shd w:val="clear" w:color="auto" w:fill="D9D9D9"/>
            <w:vAlign w:val="center"/>
          </w:tcPr>
          <w:p w14:paraId="3B69B9E5" w14:textId="77777777" w:rsidR="00DF7BC0" w:rsidRPr="00337C36" w:rsidRDefault="00DF7BC0" w:rsidP="00DF7BC0">
            <w:pPr>
              <w:jc w:val="center"/>
              <w:rPr>
                <w:rFonts w:cs="Times New Roman"/>
                <w:b/>
                <w:bCs/>
                <w:sz w:val="20"/>
                <w:szCs w:val="20"/>
              </w:rPr>
            </w:pPr>
            <w:r w:rsidRPr="00337C36">
              <w:rPr>
                <w:rFonts w:cs="Times New Roman"/>
                <w:b/>
                <w:bCs/>
                <w:sz w:val="20"/>
                <w:szCs w:val="20"/>
              </w:rPr>
              <w:t>6</w:t>
            </w:r>
          </w:p>
        </w:tc>
        <w:tc>
          <w:tcPr>
            <w:tcW w:w="6510" w:type="dxa"/>
            <w:gridSpan w:val="6"/>
            <w:shd w:val="clear" w:color="auto" w:fill="D9D9D9"/>
            <w:vAlign w:val="center"/>
          </w:tcPr>
          <w:p w14:paraId="620D4BDF" w14:textId="30399EAE" w:rsidR="00DF7BC0" w:rsidRPr="00337C36" w:rsidRDefault="00DF7BC0" w:rsidP="00DF7BC0">
            <w:pPr>
              <w:rPr>
                <w:rFonts w:cs="Times New Roman"/>
                <w:i/>
                <w:iCs/>
                <w:sz w:val="20"/>
                <w:szCs w:val="20"/>
              </w:rPr>
            </w:pPr>
            <w:r w:rsidRPr="00337C36">
              <w:rPr>
                <w:rFonts w:cs="Times New Roman"/>
                <w:i/>
                <w:iCs/>
                <w:sz w:val="20"/>
                <w:szCs w:val="20"/>
              </w:rPr>
              <w:t xml:space="preserve">Wniosek o powierzenie grantu spełnia dodatkowe warunki udzielenia wsparcia ustanowione w ramach konkursie na wybór </w:t>
            </w:r>
            <w:proofErr w:type="spellStart"/>
            <w:r w:rsidRPr="00337C36">
              <w:rPr>
                <w:rFonts w:cs="Times New Roman"/>
                <w:i/>
                <w:iCs/>
                <w:sz w:val="20"/>
                <w:szCs w:val="20"/>
              </w:rPr>
              <w:t>grantobiorc</w:t>
            </w:r>
            <w:r>
              <w:rPr>
                <w:rFonts w:cs="Times New Roman"/>
                <w:i/>
                <w:iCs/>
                <w:sz w:val="20"/>
                <w:szCs w:val="20"/>
              </w:rPr>
              <w:t>ów</w:t>
            </w:r>
            <w:proofErr w:type="spellEnd"/>
            <w:r w:rsidRPr="00337C36">
              <w:rPr>
                <w:rFonts w:cs="Times New Roman"/>
                <w:i/>
                <w:iCs/>
                <w:sz w:val="20"/>
                <w:szCs w:val="20"/>
              </w:rPr>
              <w:t>;</w:t>
            </w:r>
          </w:p>
        </w:tc>
        <w:tc>
          <w:tcPr>
            <w:tcW w:w="1559" w:type="dxa"/>
            <w:tcBorders>
              <w:right w:val="nil"/>
            </w:tcBorders>
            <w:shd w:val="clear" w:color="auto" w:fill="auto"/>
            <w:vAlign w:val="center"/>
          </w:tcPr>
          <w:p w14:paraId="3324A75E"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20359692"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22A571D7" w14:textId="77777777" w:rsidTr="00DF7BC0">
        <w:trPr>
          <w:trHeight w:val="544"/>
        </w:trPr>
        <w:tc>
          <w:tcPr>
            <w:tcW w:w="573" w:type="dxa"/>
            <w:gridSpan w:val="2"/>
            <w:shd w:val="clear" w:color="auto" w:fill="D9D9D9"/>
            <w:vAlign w:val="center"/>
          </w:tcPr>
          <w:p w14:paraId="5CE09EF8" w14:textId="77777777" w:rsidR="00DF7BC0" w:rsidRPr="00337C36" w:rsidRDefault="00DF7BC0" w:rsidP="00DF7BC0">
            <w:pPr>
              <w:jc w:val="center"/>
              <w:rPr>
                <w:rFonts w:cs="Times New Roman"/>
                <w:sz w:val="20"/>
                <w:szCs w:val="20"/>
              </w:rPr>
            </w:pPr>
            <w:r w:rsidRPr="00337C36">
              <w:rPr>
                <w:rFonts w:cs="Times New Roman"/>
                <w:sz w:val="20"/>
                <w:szCs w:val="20"/>
              </w:rPr>
              <w:t>7</w:t>
            </w:r>
          </w:p>
        </w:tc>
        <w:tc>
          <w:tcPr>
            <w:tcW w:w="6510" w:type="dxa"/>
            <w:gridSpan w:val="6"/>
            <w:shd w:val="clear" w:color="auto" w:fill="D9D9D9"/>
            <w:vAlign w:val="center"/>
          </w:tcPr>
          <w:p w14:paraId="303F6E94" w14:textId="77777777" w:rsidR="00DF7BC0" w:rsidRPr="00337C36" w:rsidRDefault="00DF7BC0" w:rsidP="00DF7BC0">
            <w:pPr>
              <w:rPr>
                <w:rFonts w:cs="Times New Roman"/>
                <w:i/>
                <w:sz w:val="20"/>
                <w:szCs w:val="20"/>
              </w:rPr>
            </w:pPr>
            <w:r w:rsidRPr="00337C36">
              <w:rPr>
                <w:rFonts w:cs="Times New Roman"/>
                <w:i/>
                <w:sz w:val="20"/>
                <w:szCs w:val="20"/>
              </w:rPr>
              <w:t>Wnioskodawca nie jest podmiotem wykluczonym z możliwości otrzymania wsparcia w ramach programu</w:t>
            </w:r>
          </w:p>
        </w:tc>
        <w:tc>
          <w:tcPr>
            <w:tcW w:w="1559" w:type="dxa"/>
            <w:tcBorders>
              <w:right w:val="nil"/>
            </w:tcBorders>
            <w:shd w:val="clear" w:color="auto" w:fill="auto"/>
            <w:vAlign w:val="center"/>
          </w:tcPr>
          <w:p w14:paraId="0C81FF7B"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7232D1BF"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002661F1" w14:textId="77777777" w:rsidTr="00DF7BC0">
        <w:trPr>
          <w:trHeight w:val="544"/>
        </w:trPr>
        <w:tc>
          <w:tcPr>
            <w:tcW w:w="573" w:type="dxa"/>
            <w:gridSpan w:val="2"/>
            <w:shd w:val="clear" w:color="auto" w:fill="D9D9D9"/>
            <w:vAlign w:val="center"/>
          </w:tcPr>
          <w:p w14:paraId="400D1CD9" w14:textId="77777777" w:rsidR="00DF7BC0" w:rsidRPr="00337C36" w:rsidRDefault="00DF7BC0" w:rsidP="00DF7BC0">
            <w:pPr>
              <w:jc w:val="center"/>
              <w:rPr>
                <w:rFonts w:cs="Times New Roman"/>
                <w:sz w:val="20"/>
                <w:szCs w:val="20"/>
              </w:rPr>
            </w:pPr>
            <w:r w:rsidRPr="00337C36">
              <w:rPr>
                <w:rFonts w:cs="Times New Roman"/>
                <w:sz w:val="20"/>
                <w:szCs w:val="20"/>
              </w:rPr>
              <w:t>8</w:t>
            </w:r>
          </w:p>
        </w:tc>
        <w:tc>
          <w:tcPr>
            <w:tcW w:w="6510" w:type="dxa"/>
            <w:gridSpan w:val="6"/>
            <w:shd w:val="clear" w:color="auto" w:fill="D9D9D9"/>
            <w:vAlign w:val="center"/>
          </w:tcPr>
          <w:p w14:paraId="52187F35" w14:textId="77777777" w:rsidR="00DF7BC0" w:rsidRPr="00337C36" w:rsidRDefault="00DF7BC0" w:rsidP="00DF7BC0">
            <w:pPr>
              <w:rPr>
                <w:rFonts w:cs="Times New Roman"/>
                <w:i/>
                <w:sz w:val="20"/>
                <w:szCs w:val="20"/>
              </w:rPr>
            </w:pPr>
            <w:proofErr w:type="spellStart"/>
            <w:r w:rsidRPr="00337C36">
              <w:rPr>
                <w:rFonts w:cs="Times New Roman"/>
                <w:i/>
                <w:sz w:val="20"/>
                <w:szCs w:val="20"/>
              </w:rPr>
              <w:t>Grantobiorca</w:t>
            </w:r>
            <w:proofErr w:type="spellEnd"/>
            <w:r w:rsidRPr="00337C36">
              <w:rPr>
                <w:rFonts w:cs="Times New Roman"/>
                <w:i/>
                <w:sz w:val="20"/>
                <w:szCs w:val="20"/>
              </w:rPr>
              <w:t xml:space="preserve"> spełnia warunki przyznania pomocy określone dla danego zakresu wsparcia, w którym realizowany jest projekt grantowy;</w:t>
            </w:r>
          </w:p>
        </w:tc>
        <w:tc>
          <w:tcPr>
            <w:tcW w:w="1559" w:type="dxa"/>
            <w:tcBorders>
              <w:right w:val="nil"/>
            </w:tcBorders>
            <w:shd w:val="clear" w:color="auto" w:fill="auto"/>
            <w:vAlign w:val="center"/>
          </w:tcPr>
          <w:p w14:paraId="10D4EDF2"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53B920A6"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73912E88" w14:textId="77777777" w:rsidTr="00DF7BC0">
        <w:trPr>
          <w:trHeight w:val="820"/>
        </w:trPr>
        <w:tc>
          <w:tcPr>
            <w:tcW w:w="573" w:type="dxa"/>
            <w:gridSpan w:val="2"/>
            <w:shd w:val="clear" w:color="auto" w:fill="D9D9D9"/>
            <w:vAlign w:val="center"/>
          </w:tcPr>
          <w:p w14:paraId="5B8801A9" w14:textId="77777777" w:rsidR="00DF7BC0" w:rsidRPr="00337C36" w:rsidRDefault="00DF7BC0" w:rsidP="00DF7BC0">
            <w:pPr>
              <w:jc w:val="center"/>
              <w:rPr>
                <w:rFonts w:cs="Times New Roman"/>
                <w:sz w:val="20"/>
                <w:szCs w:val="20"/>
              </w:rPr>
            </w:pPr>
            <w:r w:rsidRPr="00337C36">
              <w:rPr>
                <w:rFonts w:cs="Times New Roman"/>
                <w:sz w:val="20"/>
                <w:szCs w:val="20"/>
              </w:rPr>
              <w:t>9</w:t>
            </w:r>
          </w:p>
        </w:tc>
        <w:tc>
          <w:tcPr>
            <w:tcW w:w="6510" w:type="dxa"/>
            <w:gridSpan w:val="6"/>
            <w:shd w:val="clear" w:color="auto" w:fill="D9D9D9"/>
            <w:vAlign w:val="center"/>
          </w:tcPr>
          <w:p w14:paraId="0BB4A98F" w14:textId="77777777" w:rsidR="00DF7BC0" w:rsidRPr="00337C36" w:rsidRDefault="00DF7BC0" w:rsidP="00DF7BC0">
            <w:pPr>
              <w:rPr>
                <w:rFonts w:cs="Times New Roman"/>
                <w:i/>
                <w:sz w:val="20"/>
                <w:szCs w:val="20"/>
              </w:rPr>
            </w:pPr>
            <w:r w:rsidRPr="00337C36">
              <w:rPr>
                <w:rFonts w:cs="Times New Roman"/>
                <w:i/>
                <w:sz w:val="20"/>
                <w:szCs w:val="20"/>
              </w:rPr>
              <w:t>Zadanie zaplanowane do wsparcia we wniosku o powierzenie grantu jest zgodne z zakresem wsparcia w ramach którego jest realizowany projekt grantowy oraz zaplanowane koszty spełniają warunki kwalifikowalności.</w:t>
            </w:r>
          </w:p>
        </w:tc>
        <w:tc>
          <w:tcPr>
            <w:tcW w:w="1559" w:type="dxa"/>
            <w:tcBorders>
              <w:right w:val="nil"/>
            </w:tcBorders>
            <w:shd w:val="clear" w:color="auto" w:fill="auto"/>
            <w:vAlign w:val="center"/>
          </w:tcPr>
          <w:p w14:paraId="2CD989CC"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30882F7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08D18D18" w14:textId="77777777" w:rsidTr="00DF7BC0">
        <w:trPr>
          <w:trHeight w:val="820"/>
        </w:trPr>
        <w:tc>
          <w:tcPr>
            <w:tcW w:w="573" w:type="dxa"/>
            <w:gridSpan w:val="2"/>
            <w:shd w:val="clear" w:color="auto" w:fill="D9D9D9"/>
            <w:vAlign w:val="center"/>
          </w:tcPr>
          <w:p w14:paraId="23B31CDB" w14:textId="77777777" w:rsidR="00DF7BC0" w:rsidRPr="00337C36" w:rsidRDefault="00DF7BC0" w:rsidP="00DF7BC0">
            <w:pPr>
              <w:jc w:val="center"/>
              <w:rPr>
                <w:rFonts w:cs="Times New Roman"/>
                <w:sz w:val="20"/>
                <w:szCs w:val="20"/>
              </w:rPr>
            </w:pPr>
            <w:r w:rsidRPr="00337C36">
              <w:rPr>
                <w:rFonts w:cs="Times New Roman"/>
                <w:sz w:val="20"/>
                <w:szCs w:val="20"/>
              </w:rPr>
              <w:t>10</w:t>
            </w:r>
          </w:p>
        </w:tc>
        <w:tc>
          <w:tcPr>
            <w:tcW w:w="6510" w:type="dxa"/>
            <w:gridSpan w:val="6"/>
            <w:shd w:val="clear" w:color="auto" w:fill="D9D9D9"/>
            <w:vAlign w:val="center"/>
          </w:tcPr>
          <w:p w14:paraId="2966C45E" w14:textId="77777777" w:rsidR="00DF7BC0" w:rsidRPr="00337C36" w:rsidRDefault="00DF7BC0" w:rsidP="00DF7BC0">
            <w:pPr>
              <w:rPr>
                <w:rFonts w:cs="Times New Roman"/>
                <w:i/>
                <w:sz w:val="20"/>
                <w:szCs w:val="20"/>
              </w:rPr>
            </w:pPr>
            <w:r w:rsidRPr="00337C36">
              <w:rPr>
                <w:rFonts w:cs="Times New Roman"/>
                <w:i/>
                <w:sz w:val="20"/>
                <w:szCs w:val="20"/>
              </w:rPr>
              <w:t xml:space="preserve">Identyfikacja wnioskodawcy:  Czy wniosek o przyznanie pomocy został podpisany przez umocowane do tego osoby (tj. osoby mogące reprezentować </w:t>
            </w:r>
            <w:proofErr w:type="spellStart"/>
            <w:r w:rsidRPr="00337C36">
              <w:rPr>
                <w:rFonts w:cs="Times New Roman"/>
                <w:i/>
                <w:sz w:val="20"/>
                <w:szCs w:val="20"/>
              </w:rPr>
              <w:t>grantobiorcę</w:t>
            </w:r>
            <w:proofErr w:type="spellEnd"/>
            <w:r w:rsidRPr="00337C36">
              <w:rPr>
                <w:rFonts w:cs="Times New Roman"/>
                <w:i/>
                <w:sz w:val="20"/>
                <w:szCs w:val="20"/>
              </w:rPr>
              <w:t xml:space="preserve">) i/lub do wniosku załączono dokumenty pozwalające na ustalenie czy osoby, które podpisały wniosek były umocowane do jego złożenia w imieniu </w:t>
            </w:r>
            <w:proofErr w:type="spellStart"/>
            <w:r w:rsidRPr="00337C36">
              <w:rPr>
                <w:rFonts w:cs="Times New Roman"/>
                <w:i/>
                <w:sz w:val="20"/>
                <w:szCs w:val="20"/>
              </w:rPr>
              <w:t>grantobiorcy</w:t>
            </w:r>
            <w:proofErr w:type="spellEnd"/>
          </w:p>
        </w:tc>
        <w:tc>
          <w:tcPr>
            <w:tcW w:w="1559" w:type="dxa"/>
            <w:tcBorders>
              <w:right w:val="nil"/>
            </w:tcBorders>
            <w:shd w:val="clear" w:color="auto" w:fill="auto"/>
            <w:vAlign w:val="center"/>
          </w:tcPr>
          <w:p w14:paraId="6688169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nil"/>
            </w:tcBorders>
            <w:shd w:val="clear" w:color="auto" w:fill="auto"/>
            <w:vAlign w:val="center"/>
          </w:tcPr>
          <w:p w14:paraId="0DD6E9BC"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2F9DE433" w14:textId="77777777" w:rsidTr="00DF7BC0">
        <w:trPr>
          <w:trHeight w:val="568"/>
        </w:trPr>
        <w:tc>
          <w:tcPr>
            <w:tcW w:w="10343" w:type="dxa"/>
            <w:gridSpan w:val="10"/>
            <w:shd w:val="clear" w:color="auto" w:fill="D9D9D9"/>
            <w:vAlign w:val="center"/>
          </w:tcPr>
          <w:p w14:paraId="6A1E833E" w14:textId="77777777" w:rsidR="00DF7BC0" w:rsidRPr="00337C36" w:rsidRDefault="00DF7BC0" w:rsidP="00DF7BC0">
            <w:pPr>
              <w:jc w:val="center"/>
              <w:rPr>
                <w:rFonts w:cs="Times New Roman"/>
                <w:b/>
                <w:szCs w:val="24"/>
              </w:rPr>
            </w:pPr>
            <w:r w:rsidRPr="00337C36">
              <w:rPr>
                <w:rFonts w:cs="Times New Roman"/>
                <w:b/>
                <w:szCs w:val="24"/>
              </w:rPr>
              <w:lastRenderedPageBreak/>
              <w:t xml:space="preserve">CZĘŚĆ A2. WYNIKI OCENY WSTĘPNEJ WNIOSKU O POWIERZENIE GRANTU </w:t>
            </w:r>
          </w:p>
        </w:tc>
      </w:tr>
      <w:tr w:rsidR="00DF7BC0" w:rsidRPr="00337C36" w14:paraId="4E916220" w14:textId="77777777" w:rsidTr="00DF7BC0">
        <w:trPr>
          <w:trHeight w:val="440"/>
        </w:trPr>
        <w:tc>
          <w:tcPr>
            <w:tcW w:w="5637" w:type="dxa"/>
            <w:gridSpan w:val="6"/>
            <w:vMerge w:val="restart"/>
            <w:shd w:val="clear" w:color="auto" w:fill="D9D9D9"/>
            <w:vAlign w:val="center"/>
          </w:tcPr>
          <w:p w14:paraId="574849F9" w14:textId="039DE0F0" w:rsidR="00DF7BC0" w:rsidRPr="00337C36" w:rsidRDefault="00DF7BC0" w:rsidP="00DF7BC0">
            <w:pPr>
              <w:numPr>
                <w:ilvl w:val="0"/>
                <w:numId w:val="99"/>
              </w:numPr>
              <w:tabs>
                <w:tab w:val="left" w:pos="284"/>
              </w:tabs>
              <w:ind w:left="142" w:hanging="142"/>
              <w:jc w:val="both"/>
              <w:rPr>
                <w:rFonts w:cs="Times New Roman"/>
                <w:sz w:val="20"/>
                <w:szCs w:val="20"/>
              </w:rPr>
            </w:pPr>
            <w:r w:rsidRPr="00337C36">
              <w:rPr>
                <w:rFonts w:cs="Times New Roman"/>
                <w:b/>
                <w:bCs/>
                <w:sz w:val="20"/>
                <w:szCs w:val="20"/>
              </w:rPr>
              <w:t xml:space="preserve">TAK </w:t>
            </w:r>
            <w:r w:rsidRPr="00337C36">
              <w:rPr>
                <w:rFonts w:cs="Times New Roman"/>
                <w:sz w:val="20"/>
                <w:szCs w:val="20"/>
              </w:rPr>
              <w:t xml:space="preserve">zaznaczamy wtedy, gdy wniosek spełnił wszystkie warunki określone w części A1 punkty 1-10, jest poprawny formalnie, jest zgodny z warunkami określonymi w ogłoszeniu </w:t>
            </w:r>
            <w:r w:rsidRPr="00337C36">
              <w:rPr>
                <w:rFonts w:cs="Times New Roman"/>
                <w:sz w:val="20"/>
                <w:szCs w:val="20"/>
              </w:rPr>
              <w:br/>
              <w:t xml:space="preserve">i regulaminie, realizuje cele i wskaźniki LSR, jest zgodny </w:t>
            </w:r>
            <w:r w:rsidRPr="00337C36">
              <w:rPr>
                <w:rFonts w:cs="Times New Roman"/>
                <w:sz w:val="20"/>
                <w:szCs w:val="20"/>
              </w:rPr>
              <w:br/>
              <w:t xml:space="preserve">z warunkami określonymi dla danego zakresu wsparcia </w:t>
            </w:r>
            <w:r w:rsidRPr="00337C36">
              <w:rPr>
                <w:rFonts w:cs="Times New Roman"/>
                <w:sz w:val="20"/>
                <w:szCs w:val="20"/>
              </w:rPr>
              <w:br/>
              <w:t xml:space="preserve">w </w:t>
            </w:r>
            <w:r>
              <w:rPr>
                <w:rFonts w:cs="Times New Roman"/>
                <w:sz w:val="20"/>
                <w:szCs w:val="20"/>
              </w:rPr>
              <w:t>w</w:t>
            </w:r>
            <w:r w:rsidRPr="00337C36">
              <w:rPr>
                <w:rFonts w:cs="Times New Roman"/>
                <w:sz w:val="20"/>
                <w:szCs w:val="20"/>
              </w:rPr>
              <w:t xml:space="preserve">ytycznych </w:t>
            </w:r>
            <w:proofErr w:type="spellStart"/>
            <w:r w:rsidRPr="00337C36">
              <w:rPr>
                <w:rFonts w:cs="Times New Roman"/>
                <w:sz w:val="20"/>
                <w:szCs w:val="20"/>
              </w:rPr>
              <w:t>MRiRW</w:t>
            </w:r>
            <w:proofErr w:type="spellEnd"/>
            <w:r w:rsidRPr="00337C36">
              <w:rPr>
                <w:rFonts w:cs="Times New Roman"/>
                <w:sz w:val="20"/>
                <w:szCs w:val="20"/>
              </w:rPr>
              <w:t xml:space="preserve"> i nie wymaga uzupełnienia. W przypadku zaznaczenia TAK - wniosek podlega dalszej ocenie, tj. ocenie według kryteriów wyboru </w:t>
            </w:r>
            <w:proofErr w:type="spellStart"/>
            <w:r w:rsidRPr="00337C36">
              <w:rPr>
                <w:rFonts w:cs="Times New Roman"/>
                <w:sz w:val="20"/>
                <w:szCs w:val="20"/>
              </w:rPr>
              <w:t>grantobiorców</w:t>
            </w:r>
            <w:proofErr w:type="spellEnd"/>
            <w:r w:rsidRPr="00337C36">
              <w:rPr>
                <w:rFonts w:cs="Times New Roman"/>
                <w:sz w:val="20"/>
                <w:szCs w:val="20"/>
              </w:rPr>
              <w:t xml:space="preserve"> </w:t>
            </w:r>
            <w:r w:rsidRPr="00337C36">
              <w:rPr>
                <w:rFonts w:cs="Times New Roman"/>
                <w:b/>
                <w:bCs/>
                <w:sz w:val="20"/>
                <w:szCs w:val="20"/>
              </w:rPr>
              <w:t>i jest przekazywany do oceny przez Radę.</w:t>
            </w:r>
            <w:r w:rsidRPr="00337C36">
              <w:rPr>
                <w:rFonts w:cs="Times New Roman"/>
                <w:sz w:val="20"/>
                <w:szCs w:val="20"/>
              </w:rPr>
              <w:t xml:space="preserve"> </w:t>
            </w:r>
          </w:p>
          <w:p w14:paraId="0B4AC04F" w14:textId="77777777" w:rsidR="00DF7BC0" w:rsidRPr="00DF7BC0" w:rsidRDefault="00DF7BC0" w:rsidP="00DF7BC0">
            <w:pPr>
              <w:pStyle w:val="Akapitzlist"/>
              <w:numPr>
                <w:ilvl w:val="0"/>
                <w:numId w:val="99"/>
              </w:numPr>
              <w:tabs>
                <w:tab w:val="left" w:pos="-4251"/>
                <w:tab w:val="left" w:pos="284"/>
              </w:tabs>
              <w:suppressAutoHyphens/>
              <w:autoSpaceDE w:val="0"/>
              <w:spacing w:after="0"/>
              <w:ind w:left="284"/>
              <w:contextualSpacing w:val="0"/>
              <w:jc w:val="both"/>
              <w:rPr>
                <w:rFonts w:ascii="Times New Roman" w:hAnsi="Times New Roman"/>
                <w:bCs/>
                <w:sz w:val="20"/>
                <w:szCs w:val="20"/>
              </w:rPr>
            </w:pPr>
            <w:r w:rsidRPr="00DF7BC0">
              <w:rPr>
                <w:rFonts w:ascii="Times New Roman" w:hAnsi="Times New Roman"/>
                <w:b/>
                <w:bCs/>
                <w:sz w:val="20"/>
                <w:szCs w:val="20"/>
              </w:rPr>
              <w:t xml:space="preserve">NIE zaznaczamy tylko wtedy, gdy wniosek nie spełnia warunków określonych w punkcie 1, które są niemożliwe do poprawienia / uzupełnienia. </w:t>
            </w:r>
          </w:p>
          <w:p w14:paraId="4DC04AEC" w14:textId="630FF270" w:rsidR="00DF7BC0" w:rsidRPr="00DF7BC0" w:rsidRDefault="00DF7BC0" w:rsidP="00DF7BC0">
            <w:pPr>
              <w:jc w:val="both"/>
              <w:rPr>
                <w:rFonts w:cs="Times New Roman"/>
                <w:b/>
                <w:bCs/>
                <w:sz w:val="16"/>
                <w:szCs w:val="16"/>
              </w:rPr>
            </w:pPr>
            <w:r w:rsidRPr="00DF7BC0">
              <w:rPr>
                <w:rFonts w:cs="Times New Roman"/>
                <w:sz w:val="20"/>
                <w:szCs w:val="18"/>
              </w:rPr>
              <w:t>W przypadku zaznaczenia NIE wniosek jest pozostawiony bez rozpatrzenia, o czym informujemy wnioskodawcę, zgodnie z zapisami procedury.</w:t>
            </w:r>
            <w:r>
              <w:rPr>
                <w:rFonts w:cs="Times New Roman"/>
                <w:sz w:val="20"/>
                <w:szCs w:val="18"/>
              </w:rPr>
              <w:t xml:space="preserve"> </w:t>
            </w:r>
            <w:r w:rsidRPr="00DF7BC0">
              <w:rPr>
                <w:rFonts w:cs="Times New Roman"/>
                <w:sz w:val="20"/>
                <w:szCs w:val="18"/>
              </w:rPr>
              <w:t>W piśmie należy zawrzeć informację o możliwości odwołania się od wyniku oceny, zgodnie z procedurą</w:t>
            </w:r>
            <w:r>
              <w:rPr>
                <w:rFonts w:cs="Times New Roman"/>
                <w:sz w:val="20"/>
                <w:szCs w:val="18"/>
              </w:rPr>
              <w:t>.</w:t>
            </w:r>
            <w:r w:rsidRPr="00DF7BC0">
              <w:rPr>
                <w:rFonts w:cs="Times New Roman"/>
                <w:sz w:val="20"/>
                <w:szCs w:val="18"/>
              </w:rPr>
              <w:t xml:space="preserve"> </w:t>
            </w:r>
          </w:p>
          <w:p w14:paraId="650730B9" w14:textId="77777777" w:rsidR="00DF7BC0" w:rsidRPr="00337C36" w:rsidRDefault="00DF7BC0" w:rsidP="00DF7BC0">
            <w:pPr>
              <w:jc w:val="both"/>
              <w:rPr>
                <w:rFonts w:cs="Times New Roman"/>
                <w:b/>
                <w:bCs/>
                <w:iCs/>
                <w:sz w:val="20"/>
                <w:szCs w:val="20"/>
              </w:rPr>
            </w:pPr>
            <w:r w:rsidRPr="00337C36">
              <w:rPr>
                <w:rFonts w:cs="Times New Roman"/>
                <w:b/>
                <w:bCs/>
                <w:sz w:val="20"/>
                <w:szCs w:val="20"/>
              </w:rPr>
              <w:t xml:space="preserve">3. DO UZUP. Wypełniamy wtedy, gdy wniosek wymaga uzupełnień / poprawek w zakresie warunków określonych </w:t>
            </w:r>
            <w:r w:rsidRPr="00337C36">
              <w:rPr>
                <w:rFonts w:cs="Times New Roman"/>
                <w:b/>
                <w:bCs/>
                <w:sz w:val="20"/>
                <w:szCs w:val="20"/>
              </w:rPr>
              <w:br/>
              <w:t xml:space="preserve">w części A1 punkty 2-6. </w:t>
            </w:r>
          </w:p>
          <w:p w14:paraId="5FE5261C" w14:textId="77777777" w:rsidR="00DF7BC0" w:rsidRPr="00DF7BC0" w:rsidRDefault="00DF7BC0" w:rsidP="00DF7BC0">
            <w:pPr>
              <w:ind w:left="-76"/>
              <w:jc w:val="both"/>
              <w:rPr>
                <w:rFonts w:cs="Times New Roman"/>
                <w:sz w:val="20"/>
                <w:szCs w:val="20"/>
              </w:rPr>
            </w:pPr>
            <w:r w:rsidRPr="00DF7BC0">
              <w:rPr>
                <w:rFonts w:cs="Times New Roman"/>
                <w:sz w:val="20"/>
                <w:szCs w:val="20"/>
              </w:rPr>
              <w:t xml:space="preserve">W przypadku zaznaczenia tej opcji, do wnioskodawcy należy wystosować </w:t>
            </w:r>
            <w:r w:rsidRPr="00DF7BC0">
              <w:rPr>
                <w:rFonts w:cs="Times New Roman"/>
                <w:sz w:val="20"/>
                <w:szCs w:val="24"/>
              </w:rPr>
              <w:t>pismo wzywające do uzupełnienia / poprawienia wniosku oraz wskazać termin na przekazanie uzupełnień, wynikający z zapisów procedury</w:t>
            </w:r>
            <w:r w:rsidRPr="00DF7BC0">
              <w:rPr>
                <w:rFonts w:cs="Times New Roman"/>
              </w:rPr>
              <w:t xml:space="preserve"> </w:t>
            </w:r>
            <w:r w:rsidRPr="00DF7BC0">
              <w:rPr>
                <w:rFonts w:cs="Times New Roman"/>
                <w:sz w:val="20"/>
                <w:szCs w:val="18"/>
              </w:rPr>
              <w:t xml:space="preserve">wyboru i oceny </w:t>
            </w:r>
            <w:proofErr w:type="spellStart"/>
            <w:r w:rsidRPr="00DF7BC0">
              <w:rPr>
                <w:rFonts w:cs="Times New Roman"/>
                <w:sz w:val="20"/>
                <w:szCs w:val="18"/>
              </w:rPr>
              <w:t>grantobiorców</w:t>
            </w:r>
            <w:proofErr w:type="spellEnd"/>
            <w:r w:rsidRPr="00DF7BC0">
              <w:rPr>
                <w:rFonts w:cs="Times New Roman"/>
              </w:rPr>
              <w:t xml:space="preserve">. </w:t>
            </w:r>
            <w:r w:rsidRPr="00DF7BC0">
              <w:rPr>
                <w:rFonts w:cs="Times New Roman"/>
                <w:sz w:val="20"/>
                <w:szCs w:val="24"/>
              </w:rPr>
              <w:t xml:space="preserve"> W piśmie należy zawrzeć pouczenie o pozostawieniu wniosku bez rozpatrzenia w przypadku nie uzupełnienia wszystkich braków </w:t>
            </w:r>
            <w:r w:rsidRPr="00DF7BC0">
              <w:rPr>
                <w:rFonts w:cs="Times New Roman"/>
                <w:sz w:val="20"/>
                <w:szCs w:val="24"/>
              </w:rPr>
              <w:br/>
              <w:t>i omyłek w wyznaczonym terminie.</w:t>
            </w:r>
          </w:p>
        </w:tc>
        <w:tc>
          <w:tcPr>
            <w:tcW w:w="4706" w:type="dxa"/>
            <w:gridSpan w:val="4"/>
            <w:shd w:val="clear" w:color="auto" w:fill="D9D9D9"/>
            <w:vAlign w:val="center"/>
          </w:tcPr>
          <w:p w14:paraId="74F3F881" w14:textId="77777777" w:rsidR="00DF7BC0" w:rsidRPr="00337C36" w:rsidRDefault="00DF7BC0" w:rsidP="00DF7BC0">
            <w:pPr>
              <w:jc w:val="center"/>
              <w:rPr>
                <w:rFonts w:cs="Times New Roman"/>
                <w:b/>
                <w:szCs w:val="24"/>
              </w:rPr>
            </w:pPr>
            <w:r w:rsidRPr="00337C36">
              <w:rPr>
                <w:rFonts w:cs="Times New Roman"/>
                <w:b/>
                <w:szCs w:val="24"/>
              </w:rPr>
              <w:t>Weryfikujący</w:t>
            </w:r>
          </w:p>
        </w:tc>
      </w:tr>
      <w:tr w:rsidR="00DF7BC0" w:rsidRPr="00337C36" w14:paraId="14F318C6" w14:textId="77777777" w:rsidTr="00DF7BC0">
        <w:trPr>
          <w:trHeight w:val="417"/>
        </w:trPr>
        <w:tc>
          <w:tcPr>
            <w:tcW w:w="5637" w:type="dxa"/>
            <w:gridSpan w:val="6"/>
            <w:vMerge/>
            <w:shd w:val="clear" w:color="auto" w:fill="D9D9D9"/>
            <w:vAlign w:val="center"/>
          </w:tcPr>
          <w:p w14:paraId="3A6E49CE" w14:textId="77777777" w:rsidR="00DF7BC0" w:rsidRPr="00337C36" w:rsidRDefault="00DF7BC0" w:rsidP="00DF7BC0">
            <w:pPr>
              <w:jc w:val="center"/>
              <w:rPr>
                <w:rFonts w:cs="Times New Roman"/>
                <w:b/>
                <w:szCs w:val="24"/>
              </w:rPr>
            </w:pPr>
          </w:p>
        </w:tc>
        <w:tc>
          <w:tcPr>
            <w:tcW w:w="1446" w:type="dxa"/>
            <w:gridSpan w:val="2"/>
            <w:shd w:val="clear" w:color="auto" w:fill="D9D9D9"/>
            <w:vAlign w:val="center"/>
          </w:tcPr>
          <w:p w14:paraId="3412380E" w14:textId="77777777" w:rsidR="00DF7BC0" w:rsidRPr="00337C36" w:rsidRDefault="00DF7BC0" w:rsidP="00DF7BC0">
            <w:pPr>
              <w:jc w:val="center"/>
              <w:rPr>
                <w:rFonts w:cs="Times New Roman"/>
                <w:b/>
                <w:szCs w:val="24"/>
              </w:rPr>
            </w:pPr>
            <w:r w:rsidRPr="00337C36">
              <w:rPr>
                <w:rFonts w:cs="Times New Roman"/>
                <w:b/>
                <w:szCs w:val="24"/>
              </w:rPr>
              <w:t>TAK</w:t>
            </w:r>
          </w:p>
        </w:tc>
        <w:tc>
          <w:tcPr>
            <w:tcW w:w="1559" w:type="dxa"/>
            <w:tcBorders>
              <w:bottom w:val="single" w:sz="4" w:space="0" w:color="auto"/>
            </w:tcBorders>
            <w:shd w:val="clear" w:color="auto" w:fill="D9D9D9"/>
            <w:vAlign w:val="center"/>
          </w:tcPr>
          <w:p w14:paraId="39FD5138" w14:textId="77777777" w:rsidR="00DF7BC0" w:rsidRPr="00337C36" w:rsidRDefault="00DF7BC0" w:rsidP="00DF7BC0">
            <w:pPr>
              <w:jc w:val="center"/>
              <w:rPr>
                <w:rFonts w:cs="Times New Roman"/>
                <w:b/>
                <w:szCs w:val="24"/>
              </w:rPr>
            </w:pPr>
            <w:r w:rsidRPr="00337C36">
              <w:rPr>
                <w:rFonts w:cs="Times New Roman"/>
                <w:b/>
                <w:szCs w:val="24"/>
              </w:rPr>
              <w:t>NIE</w:t>
            </w:r>
          </w:p>
        </w:tc>
        <w:tc>
          <w:tcPr>
            <w:tcW w:w="1701" w:type="dxa"/>
            <w:tcBorders>
              <w:bottom w:val="single" w:sz="4" w:space="0" w:color="auto"/>
            </w:tcBorders>
            <w:shd w:val="clear" w:color="auto" w:fill="D9D9D9"/>
            <w:vAlign w:val="center"/>
          </w:tcPr>
          <w:p w14:paraId="4621ACE8" w14:textId="77777777" w:rsidR="00DF7BC0" w:rsidRPr="00337C36" w:rsidRDefault="00DF7BC0" w:rsidP="00DF7BC0">
            <w:pPr>
              <w:jc w:val="center"/>
              <w:rPr>
                <w:rFonts w:cs="Times New Roman"/>
                <w:b/>
                <w:szCs w:val="24"/>
              </w:rPr>
            </w:pPr>
            <w:r w:rsidRPr="00337C36">
              <w:rPr>
                <w:rFonts w:cs="Times New Roman"/>
                <w:b/>
                <w:szCs w:val="24"/>
              </w:rPr>
              <w:t>DO UZUP.</w:t>
            </w:r>
          </w:p>
        </w:tc>
      </w:tr>
      <w:tr w:rsidR="00DF7BC0" w:rsidRPr="00337C36" w14:paraId="527B3376" w14:textId="77777777" w:rsidTr="00DF7BC0">
        <w:trPr>
          <w:trHeight w:val="424"/>
        </w:trPr>
        <w:tc>
          <w:tcPr>
            <w:tcW w:w="5637" w:type="dxa"/>
            <w:gridSpan w:val="6"/>
            <w:vMerge/>
            <w:shd w:val="clear" w:color="auto" w:fill="auto"/>
            <w:vAlign w:val="center"/>
          </w:tcPr>
          <w:p w14:paraId="4D0A2B43" w14:textId="77777777" w:rsidR="00DF7BC0" w:rsidRPr="00337C36" w:rsidRDefault="00DF7BC0" w:rsidP="00DF7BC0">
            <w:pPr>
              <w:jc w:val="center"/>
              <w:rPr>
                <w:rFonts w:cs="Times New Roman"/>
                <w:b/>
                <w:szCs w:val="24"/>
              </w:rPr>
            </w:pPr>
          </w:p>
        </w:tc>
        <w:tc>
          <w:tcPr>
            <w:tcW w:w="1446" w:type="dxa"/>
            <w:gridSpan w:val="2"/>
            <w:shd w:val="clear" w:color="auto" w:fill="auto"/>
            <w:vAlign w:val="center"/>
          </w:tcPr>
          <w:p w14:paraId="1A2A802F" w14:textId="77777777" w:rsidR="00DF7BC0" w:rsidRPr="00337C36" w:rsidRDefault="00DF7BC0" w:rsidP="00DF7BC0">
            <w:pPr>
              <w:jc w:val="center"/>
              <w:rPr>
                <w:rFonts w:cs="Times New Roman"/>
                <w:b/>
                <w:szCs w:val="24"/>
              </w:rPr>
            </w:pPr>
            <w:r w:rsidRPr="00337C36">
              <w:rPr>
                <w:rFonts w:cs="Times New Roman"/>
                <w:sz w:val="20"/>
                <w:szCs w:val="20"/>
              </w:rPr>
              <w:sym w:font="Webdings" w:char="F063"/>
            </w:r>
          </w:p>
        </w:tc>
        <w:tc>
          <w:tcPr>
            <w:tcW w:w="1559" w:type="dxa"/>
            <w:tcBorders>
              <w:right w:val="single" w:sz="4" w:space="0" w:color="auto"/>
            </w:tcBorders>
            <w:shd w:val="clear" w:color="auto" w:fill="auto"/>
            <w:vAlign w:val="center"/>
          </w:tcPr>
          <w:p w14:paraId="6B84528E"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4E5FF65D"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449D2439" w14:textId="77777777" w:rsidTr="00DF7BC0">
        <w:trPr>
          <w:trHeight w:val="544"/>
        </w:trPr>
        <w:tc>
          <w:tcPr>
            <w:tcW w:w="10343" w:type="dxa"/>
            <w:gridSpan w:val="10"/>
            <w:shd w:val="clear" w:color="auto" w:fill="BFBFBF"/>
            <w:vAlign w:val="center"/>
          </w:tcPr>
          <w:p w14:paraId="5B72225D" w14:textId="77777777" w:rsidR="00DF7BC0" w:rsidRPr="00337C36" w:rsidRDefault="00DF7BC0" w:rsidP="00DF7BC0">
            <w:pPr>
              <w:jc w:val="center"/>
              <w:rPr>
                <w:rFonts w:cs="Times New Roman"/>
                <w:b/>
                <w:szCs w:val="24"/>
              </w:rPr>
            </w:pPr>
            <w:r w:rsidRPr="00337C36">
              <w:rPr>
                <w:rFonts w:cs="Times New Roman"/>
                <w:b/>
                <w:szCs w:val="24"/>
              </w:rPr>
              <w:t xml:space="preserve">CZĘŚĆ A3: OCENA WSTĘPNA WNIOSKU O POWIERZENIE GRANTU </w:t>
            </w:r>
            <w:r w:rsidRPr="00337C36">
              <w:rPr>
                <w:rFonts w:cs="Times New Roman"/>
                <w:b/>
                <w:szCs w:val="24"/>
              </w:rPr>
              <w:br/>
              <w:t>PO UZUPEŁNIENIACH/POPRAWKACH</w:t>
            </w:r>
          </w:p>
        </w:tc>
      </w:tr>
      <w:tr w:rsidR="00DF7BC0" w:rsidRPr="00337C36" w14:paraId="5F15F49F" w14:textId="77777777" w:rsidTr="00DF7BC0">
        <w:trPr>
          <w:trHeight w:val="418"/>
        </w:trPr>
        <w:tc>
          <w:tcPr>
            <w:tcW w:w="10343" w:type="dxa"/>
            <w:gridSpan w:val="10"/>
            <w:shd w:val="clear" w:color="auto" w:fill="D9D9D9"/>
            <w:vAlign w:val="center"/>
          </w:tcPr>
          <w:p w14:paraId="5B8381C3" w14:textId="77777777" w:rsidR="00DF7BC0" w:rsidRPr="00DF7BC0" w:rsidRDefault="00DF7BC0" w:rsidP="00DF7BC0">
            <w:pPr>
              <w:jc w:val="both"/>
              <w:rPr>
                <w:rFonts w:cs="Times New Roman"/>
                <w:iCs/>
                <w:sz w:val="20"/>
                <w:szCs w:val="24"/>
              </w:rPr>
            </w:pPr>
            <w:r w:rsidRPr="00DF7BC0">
              <w:rPr>
                <w:rFonts w:cs="Times New Roman"/>
                <w:iCs/>
                <w:sz w:val="20"/>
                <w:szCs w:val="24"/>
              </w:rPr>
              <w:t xml:space="preserve">Poniższą rubrykę wypełniamy po otrzymaniu uzupełnień / poprawek do złożonego wniosku, lub po upływie terminu na ich złożenie </w:t>
            </w:r>
          </w:p>
        </w:tc>
      </w:tr>
      <w:tr w:rsidR="00DF7BC0" w:rsidRPr="00337C36" w14:paraId="66E3841B" w14:textId="77777777" w:rsidTr="00DF7BC0">
        <w:trPr>
          <w:trHeight w:val="381"/>
        </w:trPr>
        <w:tc>
          <w:tcPr>
            <w:tcW w:w="4089" w:type="dxa"/>
            <w:gridSpan w:val="3"/>
            <w:shd w:val="clear" w:color="auto" w:fill="D9D9D9"/>
            <w:vAlign w:val="center"/>
          </w:tcPr>
          <w:p w14:paraId="68566F58" w14:textId="0D2F010B" w:rsidR="00DF7BC0" w:rsidRPr="00337C36" w:rsidRDefault="00DF7BC0" w:rsidP="00DF7BC0">
            <w:pPr>
              <w:rPr>
                <w:rFonts w:cs="Times New Roman"/>
                <w:b/>
                <w:szCs w:val="24"/>
              </w:rPr>
            </w:pPr>
            <w:r w:rsidRPr="00DF7BC0">
              <w:rPr>
                <w:rFonts w:cs="Times New Roman"/>
                <w:b/>
                <w:szCs w:val="24"/>
              </w:rPr>
              <w:t>1)</w:t>
            </w:r>
            <w:r w:rsidRPr="00337C36">
              <w:rPr>
                <w:rFonts w:cs="Times New Roman"/>
                <w:b/>
                <w:szCs w:val="24"/>
              </w:rPr>
              <w:t xml:space="preserve"> Data odebrania pisma z wezwaniem do uzupełnień/poprawek przez Wnioskodawcę</w:t>
            </w:r>
          </w:p>
        </w:tc>
        <w:tc>
          <w:tcPr>
            <w:tcW w:w="834" w:type="dxa"/>
            <w:gridSpan w:val="2"/>
            <w:shd w:val="clear" w:color="auto" w:fill="D9D9D9"/>
            <w:vAlign w:val="center"/>
          </w:tcPr>
          <w:p w14:paraId="56FA7F46" w14:textId="77777777" w:rsidR="00DF7BC0" w:rsidRPr="00337C36" w:rsidRDefault="00DF7BC0" w:rsidP="00DF7BC0">
            <w:pPr>
              <w:jc w:val="both"/>
              <w:rPr>
                <w:rFonts w:cs="Times New Roman"/>
                <w:i/>
                <w:sz w:val="20"/>
                <w:szCs w:val="24"/>
              </w:rPr>
            </w:pPr>
          </w:p>
        </w:tc>
        <w:tc>
          <w:tcPr>
            <w:tcW w:w="5420" w:type="dxa"/>
            <w:gridSpan w:val="5"/>
            <w:shd w:val="clear" w:color="auto" w:fill="D9D9D9"/>
            <w:vAlign w:val="center"/>
          </w:tcPr>
          <w:p w14:paraId="62F18761" w14:textId="77777777" w:rsidR="00DF7BC0" w:rsidRPr="00337C36" w:rsidRDefault="00DF7BC0" w:rsidP="00DF7BC0">
            <w:pPr>
              <w:rPr>
                <w:rFonts w:cs="Times New Roman"/>
                <w:b/>
                <w:szCs w:val="24"/>
              </w:rPr>
            </w:pPr>
            <w:r w:rsidRPr="00DF7BC0">
              <w:rPr>
                <w:rFonts w:cs="Times New Roman"/>
                <w:b/>
                <w:szCs w:val="24"/>
              </w:rPr>
              <w:t>2)</w:t>
            </w:r>
            <w:r w:rsidRPr="00337C36">
              <w:rPr>
                <w:rFonts w:cs="Times New Roman"/>
                <w:b/>
                <w:szCs w:val="24"/>
                <w:vertAlign w:val="superscript"/>
              </w:rPr>
              <w:t xml:space="preserve"> </w:t>
            </w:r>
            <w:r w:rsidRPr="00337C36">
              <w:rPr>
                <w:rFonts w:cs="Times New Roman"/>
                <w:b/>
                <w:szCs w:val="24"/>
              </w:rPr>
              <w:t>Data wpływu do LGD uzupełnień/poprawek od Wnioskodawcy</w:t>
            </w:r>
          </w:p>
        </w:tc>
      </w:tr>
      <w:tr w:rsidR="00DF7BC0" w:rsidRPr="00337C36" w14:paraId="6A828F82" w14:textId="77777777" w:rsidTr="00DF7BC0">
        <w:trPr>
          <w:trHeight w:val="380"/>
        </w:trPr>
        <w:tc>
          <w:tcPr>
            <w:tcW w:w="4089" w:type="dxa"/>
            <w:gridSpan w:val="3"/>
            <w:shd w:val="clear" w:color="auto" w:fill="auto"/>
            <w:vAlign w:val="center"/>
          </w:tcPr>
          <w:p w14:paraId="414FE0EA" w14:textId="77777777" w:rsidR="00DF7BC0" w:rsidRPr="00337C36" w:rsidRDefault="00DF7BC0" w:rsidP="00DF7BC0">
            <w:pPr>
              <w:jc w:val="both"/>
              <w:rPr>
                <w:rFonts w:cs="Times New Roman"/>
                <w:i/>
                <w:sz w:val="20"/>
                <w:szCs w:val="24"/>
              </w:rPr>
            </w:pPr>
          </w:p>
        </w:tc>
        <w:tc>
          <w:tcPr>
            <w:tcW w:w="834" w:type="dxa"/>
            <w:gridSpan w:val="2"/>
            <w:shd w:val="clear" w:color="auto" w:fill="D9D9D9"/>
            <w:vAlign w:val="center"/>
          </w:tcPr>
          <w:p w14:paraId="30745A6F" w14:textId="77777777" w:rsidR="00DF7BC0" w:rsidRPr="00337C36" w:rsidRDefault="00DF7BC0" w:rsidP="00DF7BC0">
            <w:pPr>
              <w:jc w:val="both"/>
              <w:rPr>
                <w:rFonts w:cs="Times New Roman"/>
                <w:i/>
                <w:sz w:val="20"/>
                <w:szCs w:val="24"/>
              </w:rPr>
            </w:pPr>
          </w:p>
        </w:tc>
        <w:tc>
          <w:tcPr>
            <w:tcW w:w="5420" w:type="dxa"/>
            <w:gridSpan w:val="5"/>
            <w:shd w:val="clear" w:color="auto" w:fill="auto"/>
            <w:vAlign w:val="center"/>
          </w:tcPr>
          <w:p w14:paraId="7ABE1D9A" w14:textId="77777777" w:rsidR="00DF7BC0" w:rsidRPr="00337C36" w:rsidRDefault="00DF7BC0" w:rsidP="00DF7BC0">
            <w:pPr>
              <w:jc w:val="both"/>
              <w:rPr>
                <w:rFonts w:cs="Times New Roman"/>
                <w:i/>
                <w:sz w:val="20"/>
                <w:szCs w:val="24"/>
              </w:rPr>
            </w:pPr>
          </w:p>
        </w:tc>
      </w:tr>
      <w:tr w:rsidR="00DF7BC0" w:rsidRPr="00337C36" w14:paraId="54ED51A4" w14:textId="77777777" w:rsidTr="00DF7BC0">
        <w:trPr>
          <w:trHeight w:val="567"/>
        </w:trPr>
        <w:tc>
          <w:tcPr>
            <w:tcW w:w="7053" w:type="dxa"/>
            <w:gridSpan w:val="7"/>
            <w:vMerge w:val="restart"/>
            <w:shd w:val="clear" w:color="auto" w:fill="D9D9D9"/>
            <w:vAlign w:val="center"/>
          </w:tcPr>
          <w:p w14:paraId="2DC86417" w14:textId="77777777" w:rsidR="00DF7BC0" w:rsidRPr="00337C36" w:rsidRDefault="00DF7BC0" w:rsidP="00DF7BC0">
            <w:pPr>
              <w:rPr>
                <w:rFonts w:cs="Times New Roman"/>
                <w:b/>
                <w:szCs w:val="24"/>
              </w:rPr>
            </w:pPr>
            <w:r w:rsidRPr="00DF7BC0">
              <w:rPr>
                <w:rFonts w:cs="Times New Roman"/>
                <w:b/>
                <w:szCs w:val="24"/>
              </w:rPr>
              <w:t>3)</w:t>
            </w:r>
            <w:r w:rsidRPr="00337C36">
              <w:rPr>
                <w:rFonts w:cs="Times New Roman"/>
                <w:b/>
                <w:szCs w:val="24"/>
                <w:vertAlign w:val="superscript"/>
              </w:rPr>
              <w:t xml:space="preserve">    </w:t>
            </w:r>
            <w:r w:rsidRPr="00337C36">
              <w:rPr>
                <w:rFonts w:cs="Times New Roman"/>
                <w:b/>
                <w:szCs w:val="24"/>
              </w:rPr>
              <w:t>Uzupełnienia/poprawki dostarczono w terminie.</w:t>
            </w:r>
          </w:p>
          <w:p w14:paraId="7BB4957A" w14:textId="77777777" w:rsidR="00DF7BC0" w:rsidRPr="00337C36" w:rsidRDefault="00DF7BC0" w:rsidP="00DF7BC0">
            <w:pPr>
              <w:jc w:val="both"/>
              <w:rPr>
                <w:rFonts w:cs="Times New Roman"/>
                <w:b/>
                <w:szCs w:val="24"/>
              </w:rPr>
            </w:pPr>
          </w:p>
          <w:p w14:paraId="59D76254" w14:textId="77777777" w:rsidR="00DF7BC0" w:rsidRPr="00DF7BC0" w:rsidRDefault="00DF7BC0" w:rsidP="00DF7BC0">
            <w:pPr>
              <w:pStyle w:val="Akapitzlist"/>
              <w:tabs>
                <w:tab w:val="left" w:pos="-4251"/>
                <w:tab w:val="left" w:pos="426"/>
              </w:tabs>
              <w:autoSpaceDE w:val="0"/>
              <w:spacing w:after="0"/>
              <w:ind w:left="-76"/>
              <w:jc w:val="both"/>
              <w:rPr>
                <w:rFonts w:ascii="Times New Roman" w:hAnsi="Times New Roman"/>
                <w:iCs/>
                <w:sz w:val="20"/>
                <w:szCs w:val="24"/>
              </w:rPr>
            </w:pPr>
            <w:r w:rsidRPr="00DF7BC0">
              <w:rPr>
                <w:rFonts w:ascii="Times New Roman" w:hAnsi="Times New Roman"/>
                <w:iCs/>
                <w:sz w:val="20"/>
                <w:szCs w:val="24"/>
              </w:rPr>
              <w:t xml:space="preserve">Zaznaczenie pola </w:t>
            </w:r>
            <w:r w:rsidRPr="00DF7BC0">
              <w:rPr>
                <w:rFonts w:ascii="Times New Roman" w:hAnsi="Times New Roman"/>
                <w:b/>
                <w:bCs/>
                <w:iCs/>
                <w:sz w:val="20"/>
                <w:szCs w:val="24"/>
              </w:rPr>
              <w:t>TAK</w:t>
            </w:r>
            <w:r w:rsidRPr="00DF7BC0">
              <w:rPr>
                <w:rFonts w:ascii="Times New Roman" w:hAnsi="Times New Roman"/>
                <w:iCs/>
                <w:sz w:val="20"/>
                <w:szCs w:val="24"/>
              </w:rPr>
              <w:t xml:space="preserve"> oznacza, że wniosek podlega dalszej weryfikacji. Przechodzimy do wypełniania pola  4) – poniżej.</w:t>
            </w:r>
          </w:p>
          <w:p w14:paraId="36E417D8" w14:textId="77777777" w:rsidR="00DF7BC0" w:rsidRPr="00337C36" w:rsidRDefault="00DF7BC0" w:rsidP="00DF7BC0">
            <w:pPr>
              <w:pStyle w:val="Akapitzlist"/>
              <w:tabs>
                <w:tab w:val="left" w:pos="-4251"/>
                <w:tab w:val="left" w:pos="426"/>
              </w:tabs>
              <w:autoSpaceDE w:val="0"/>
              <w:spacing w:after="0"/>
              <w:ind w:left="-76"/>
              <w:jc w:val="both"/>
              <w:rPr>
                <w:rFonts w:ascii="Times New Roman" w:hAnsi="Times New Roman"/>
                <w:i/>
                <w:sz w:val="20"/>
                <w:szCs w:val="24"/>
              </w:rPr>
            </w:pPr>
            <w:r w:rsidRPr="00DF7BC0">
              <w:rPr>
                <w:rFonts w:ascii="Times New Roman" w:hAnsi="Times New Roman"/>
                <w:iCs/>
                <w:sz w:val="20"/>
                <w:szCs w:val="24"/>
              </w:rPr>
              <w:t xml:space="preserve">Zaznaczenie pola </w:t>
            </w:r>
            <w:r w:rsidRPr="00DF7BC0">
              <w:rPr>
                <w:rFonts w:ascii="Times New Roman" w:hAnsi="Times New Roman"/>
                <w:b/>
                <w:bCs/>
                <w:iCs/>
                <w:sz w:val="20"/>
                <w:szCs w:val="24"/>
              </w:rPr>
              <w:t>NIE</w:t>
            </w:r>
            <w:r w:rsidRPr="00DF7BC0">
              <w:rPr>
                <w:rFonts w:ascii="Times New Roman" w:hAnsi="Times New Roman"/>
                <w:iCs/>
                <w:sz w:val="20"/>
                <w:szCs w:val="24"/>
              </w:rPr>
              <w:t xml:space="preserve"> oznacza, że uzupełnienia/poprawki wpłynęły po wyznaczonym terminie lub w ogóle nie wpłynęły. W takich przypadkach wniosek pozostaje bez rozpatrzenia. Postępujemy identycznie jak w przypadku zaznaczenia NIE w części A2 Karty (zgodnie z instrukcją tam zawartą).</w:t>
            </w:r>
          </w:p>
        </w:tc>
        <w:tc>
          <w:tcPr>
            <w:tcW w:w="3290" w:type="dxa"/>
            <w:gridSpan w:val="3"/>
            <w:tcBorders>
              <w:bottom w:val="single" w:sz="4" w:space="0" w:color="auto"/>
            </w:tcBorders>
            <w:shd w:val="clear" w:color="auto" w:fill="D9D9D9"/>
            <w:vAlign w:val="center"/>
          </w:tcPr>
          <w:p w14:paraId="67737F73" w14:textId="77777777" w:rsidR="00DF7BC0" w:rsidRPr="00337C36" w:rsidRDefault="00DF7BC0" w:rsidP="00DF7BC0">
            <w:pPr>
              <w:jc w:val="center"/>
              <w:rPr>
                <w:rFonts w:cs="Times New Roman"/>
                <w:b/>
                <w:szCs w:val="24"/>
              </w:rPr>
            </w:pPr>
            <w:r w:rsidRPr="00337C36">
              <w:rPr>
                <w:rFonts w:cs="Times New Roman"/>
                <w:b/>
                <w:szCs w:val="24"/>
              </w:rPr>
              <w:t>Weryfikujący</w:t>
            </w:r>
          </w:p>
        </w:tc>
      </w:tr>
      <w:tr w:rsidR="00DF7BC0" w:rsidRPr="00337C36" w14:paraId="406016EF" w14:textId="77777777" w:rsidTr="00DF7BC0">
        <w:trPr>
          <w:trHeight w:val="567"/>
        </w:trPr>
        <w:tc>
          <w:tcPr>
            <w:tcW w:w="7053" w:type="dxa"/>
            <w:gridSpan w:val="7"/>
            <w:vMerge/>
            <w:shd w:val="clear" w:color="auto" w:fill="D9D9D9"/>
            <w:vAlign w:val="center"/>
          </w:tcPr>
          <w:p w14:paraId="2F61EBE0" w14:textId="77777777" w:rsidR="00DF7BC0" w:rsidRPr="00337C36" w:rsidRDefault="00DF7BC0" w:rsidP="00DF7BC0">
            <w:pPr>
              <w:jc w:val="both"/>
              <w:rPr>
                <w:rFonts w:cs="Times New Roman"/>
                <w:i/>
                <w:sz w:val="20"/>
                <w:szCs w:val="24"/>
              </w:rPr>
            </w:pPr>
          </w:p>
        </w:tc>
        <w:tc>
          <w:tcPr>
            <w:tcW w:w="1589" w:type="dxa"/>
            <w:gridSpan w:val="2"/>
            <w:tcBorders>
              <w:bottom w:val="single" w:sz="4" w:space="0" w:color="auto"/>
            </w:tcBorders>
            <w:shd w:val="clear" w:color="auto" w:fill="D9D9D9"/>
            <w:vAlign w:val="center"/>
          </w:tcPr>
          <w:p w14:paraId="5AA2CE69" w14:textId="77777777" w:rsidR="00DF7BC0" w:rsidRPr="00337C36" w:rsidRDefault="00DF7BC0" w:rsidP="00DF7BC0">
            <w:pPr>
              <w:jc w:val="center"/>
              <w:rPr>
                <w:rFonts w:cs="Times New Roman"/>
                <w:b/>
                <w:szCs w:val="24"/>
              </w:rPr>
            </w:pPr>
            <w:r w:rsidRPr="00337C36">
              <w:rPr>
                <w:rFonts w:cs="Times New Roman"/>
                <w:b/>
                <w:szCs w:val="24"/>
              </w:rPr>
              <w:t>TAK</w:t>
            </w:r>
          </w:p>
        </w:tc>
        <w:tc>
          <w:tcPr>
            <w:tcW w:w="1701" w:type="dxa"/>
            <w:tcBorders>
              <w:bottom w:val="single" w:sz="4" w:space="0" w:color="auto"/>
            </w:tcBorders>
            <w:shd w:val="clear" w:color="auto" w:fill="D9D9D9"/>
            <w:vAlign w:val="center"/>
          </w:tcPr>
          <w:p w14:paraId="32D56A69" w14:textId="77777777" w:rsidR="00DF7BC0" w:rsidRPr="00337C36" w:rsidRDefault="00DF7BC0" w:rsidP="00DF7BC0">
            <w:pPr>
              <w:jc w:val="center"/>
              <w:rPr>
                <w:rFonts w:cs="Times New Roman"/>
                <w:b/>
                <w:szCs w:val="24"/>
              </w:rPr>
            </w:pPr>
            <w:r w:rsidRPr="00337C36">
              <w:rPr>
                <w:rFonts w:cs="Times New Roman"/>
                <w:b/>
                <w:szCs w:val="24"/>
              </w:rPr>
              <w:t>NIE</w:t>
            </w:r>
          </w:p>
        </w:tc>
      </w:tr>
      <w:tr w:rsidR="00DF7BC0" w:rsidRPr="00337C36" w14:paraId="19228045" w14:textId="77777777" w:rsidTr="00DF7BC0">
        <w:trPr>
          <w:trHeight w:val="682"/>
        </w:trPr>
        <w:tc>
          <w:tcPr>
            <w:tcW w:w="7053" w:type="dxa"/>
            <w:gridSpan w:val="7"/>
            <w:vMerge/>
            <w:shd w:val="clear" w:color="auto" w:fill="D9D9D9"/>
            <w:vAlign w:val="center"/>
          </w:tcPr>
          <w:p w14:paraId="415CB208" w14:textId="77777777" w:rsidR="00DF7BC0" w:rsidRPr="00337C36" w:rsidRDefault="00DF7BC0" w:rsidP="00DF7BC0">
            <w:pPr>
              <w:jc w:val="both"/>
              <w:rPr>
                <w:rFonts w:cs="Times New Roman"/>
                <w:i/>
                <w:sz w:val="20"/>
                <w:szCs w:val="24"/>
              </w:rPr>
            </w:pPr>
          </w:p>
        </w:tc>
        <w:tc>
          <w:tcPr>
            <w:tcW w:w="1589" w:type="dxa"/>
            <w:gridSpan w:val="2"/>
            <w:tcBorders>
              <w:right w:val="single" w:sz="4" w:space="0" w:color="auto"/>
            </w:tcBorders>
            <w:shd w:val="clear" w:color="auto" w:fill="auto"/>
            <w:vAlign w:val="center"/>
          </w:tcPr>
          <w:p w14:paraId="1C26A344"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115230B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56167C11" w14:textId="77777777" w:rsidTr="00DF7BC0">
        <w:trPr>
          <w:trHeight w:val="682"/>
        </w:trPr>
        <w:tc>
          <w:tcPr>
            <w:tcW w:w="7083" w:type="dxa"/>
            <w:gridSpan w:val="8"/>
            <w:vMerge w:val="restart"/>
            <w:shd w:val="clear" w:color="auto" w:fill="D9D9D9"/>
            <w:vAlign w:val="center"/>
          </w:tcPr>
          <w:p w14:paraId="5B9F909C" w14:textId="77777777" w:rsidR="00DF7BC0" w:rsidRPr="00DF7BC0" w:rsidRDefault="00DF7BC0" w:rsidP="00DF7BC0">
            <w:pPr>
              <w:rPr>
                <w:rFonts w:cs="Times New Roman"/>
                <w:bCs/>
                <w:szCs w:val="24"/>
              </w:rPr>
            </w:pPr>
            <w:r w:rsidRPr="00DF7BC0">
              <w:rPr>
                <w:rFonts w:cs="Times New Roman"/>
                <w:bCs/>
                <w:szCs w:val="24"/>
              </w:rPr>
              <w:t xml:space="preserve">4) </w:t>
            </w:r>
          </w:p>
          <w:p w14:paraId="137B9DB2" w14:textId="77777777" w:rsidR="00DF7BC0" w:rsidRPr="00337C36" w:rsidRDefault="00DF7BC0" w:rsidP="00DF7BC0">
            <w:pPr>
              <w:rPr>
                <w:rFonts w:cs="Times New Roman"/>
                <w:b/>
                <w:szCs w:val="24"/>
              </w:rPr>
            </w:pPr>
            <w:r w:rsidRPr="00337C36">
              <w:rPr>
                <w:rFonts w:cs="Times New Roman"/>
                <w:b/>
                <w:szCs w:val="24"/>
              </w:rPr>
              <w:t>Braki lub oczywiste omyłki wymagające uzupełnienia/poprawek zostały uzupełnione/poprawione.</w:t>
            </w:r>
          </w:p>
          <w:p w14:paraId="085D7428" w14:textId="77777777" w:rsidR="00DF7BC0" w:rsidRPr="00DF7BC0" w:rsidRDefault="00DF7BC0" w:rsidP="00DF7BC0">
            <w:pPr>
              <w:rPr>
                <w:rFonts w:cs="Times New Roman"/>
                <w:bCs/>
                <w:szCs w:val="24"/>
              </w:rPr>
            </w:pPr>
            <w:r w:rsidRPr="00DF7BC0">
              <w:rPr>
                <w:rFonts w:cs="Times New Roman"/>
                <w:bCs/>
                <w:sz w:val="20"/>
                <w:szCs w:val="20"/>
              </w:rPr>
              <w:t xml:space="preserve"> (w polach poniżej wypisujemy wszystkie braki  omyłki, do uzupełnienia których wnioskodawca został wezwany w piśmie. Po otrzymaniu poprawek zaznaczamy, czy poszczególne braki/ omyłki zostały uzupełnione / poprawione przez wnioskodawcę w sposób pozwalający na dokonanie oceny).</w:t>
            </w:r>
          </w:p>
        </w:tc>
        <w:tc>
          <w:tcPr>
            <w:tcW w:w="3260" w:type="dxa"/>
            <w:gridSpan w:val="2"/>
            <w:tcBorders>
              <w:bottom w:val="single" w:sz="4" w:space="0" w:color="auto"/>
            </w:tcBorders>
            <w:shd w:val="clear" w:color="auto" w:fill="D9D9D9"/>
            <w:vAlign w:val="center"/>
          </w:tcPr>
          <w:p w14:paraId="043DE8BE" w14:textId="77777777" w:rsidR="00DF7BC0" w:rsidRPr="00337C36" w:rsidRDefault="00DF7BC0" w:rsidP="00DF7BC0">
            <w:pPr>
              <w:jc w:val="center"/>
              <w:rPr>
                <w:rFonts w:cs="Times New Roman"/>
                <w:b/>
                <w:szCs w:val="24"/>
              </w:rPr>
            </w:pPr>
            <w:r w:rsidRPr="00337C36">
              <w:rPr>
                <w:rFonts w:cs="Times New Roman"/>
                <w:b/>
                <w:szCs w:val="24"/>
              </w:rPr>
              <w:t>Weryfikujący</w:t>
            </w:r>
          </w:p>
        </w:tc>
      </w:tr>
      <w:tr w:rsidR="00DF7BC0" w:rsidRPr="00337C36" w14:paraId="5EFDE38A" w14:textId="77777777" w:rsidTr="00DF7BC0">
        <w:trPr>
          <w:trHeight w:val="567"/>
        </w:trPr>
        <w:tc>
          <w:tcPr>
            <w:tcW w:w="7083" w:type="dxa"/>
            <w:gridSpan w:val="8"/>
            <w:vMerge/>
            <w:shd w:val="clear" w:color="auto" w:fill="D9D9D9"/>
            <w:vAlign w:val="center"/>
          </w:tcPr>
          <w:p w14:paraId="37A2771C" w14:textId="77777777" w:rsidR="00DF7BC0" w:rsidRPr="00337C36" w:rsidRDefault="00DF7BC0" w:rsidP="00DF7BC0">
            <w:pPr>
              <w:jc w:val="both"/>
              <w:rPr>
                <w:rFonts w:cs="Times New Roman"/>
                <w:i/>
                <w:sz w:val="20"/>
                <w:szCs w:val="24"/>
              </w:rPr>
            </w:pPr>
          </w:p>
        </w:tc>
        <w:tc>
          <w:tcPr>
            <w:tcW w:w="1559" w:type="dxa"/>
            <w:tcBorders>
              <w:bottom w:val="single" w:sz="4" w:space="0" w:color="auto"/>
              <w:right w:val="single" w:sz="4" w:space="0" w:color="auto"/>
            </w:tcBorders>
            <w:shd w:val="clear" w:color="auto" w:fill="D9D9D9"/>
            <w:vAlign w:val="center"/>
          </w:tcPr>
          <w:p w14:paraId="6EC04C54" w14:textId="77777777" w:rsidR="00DF7BC0" w:rsidRPr="00337C36" w:rsidRDefault="00DF7BC0" w:rsidP="00DF7BC0">
            <w:pPr>
              <w:jc w:val="center"/>
              <w:rPr>
                <w:rFonts w:cs="Times New Roman"/>
                <w:b/>
                <w:szCs w:val="24"/>
              </w:rPr>
            </w:pPr>
            <w:r w:rsidRPr="00337C36">
              <w:rPr>
                <w:rFonts w:cs="Times New Roman"/>
                <w:b/>
                <w:szCs w:val="24"/>
              </w:rPr>
              <w:t>TAK</w:t>
            </w:r>
          </w:p>
        </w:tc>
        <w:tc>
          <w:tcPr>
            <w:tcW w:w="1701" w:type="dxa"/>
            <w:tcBorders>
              <w:left w:val="single" w:sz="4" w:space="0" w:color="auto"/>
              <w:bottom w:val="single" w:sz="4" w:space="0" w:color="auto"/>
            </w:tcBorders>
            <w:shd w:val="clear" w:color="auto" w:fill="D9D9D9"/>
            <w:vAlign w:val="center"/>
          </w:tcPr>
          <w:p w14:paraId="623D2694" w14:textId="77777777" w:rsidR="00DF7BC0" w:rsidRPr="00337C36" w:rsidRDefault="00DF7BC0" w:rsidP="00DF7BC0">
            <w:pPr>
              <w:jc w:val="center"/>
              <w:rPr>
                <w:rFonts w:cs="Times New Roman"/>
                <w:b/>
                <w:szCs w:val="24"/>
              </w:rPr>
            </w:pPr>
            <w:r w:rsidRPr="00337C36">
              <w:rPr>
                <w:rFonts w:cs="Times New Roman"/>
                <w:b/>
                <w:szCs w:val="24"/>
              </w:rPr>
              <w:t>NIE</w:t>
            </w:r>
          </w:p>
        </w:tc>
      </w:tr>
      <w:tr w:rsidR="00DF7BC0" w:rsidRPr="00337C36" w14:paraId="5BDF2619" w14:textId="77777777" w:rsidTr="00DF7BC0">
        <w:trPr>
          <w:trHeight w:val="567"/>
        </w:trPr>
        <w:tc>
          <w:tcPr>
            <w:tcW w:w="533" w:type="dxa"/>
            <w:shd w:val="clear" w:color="auto" w:fill="D9D9D9"/>
            <w:vAlign w:val="center"/>
          </w:tcPr>
          <w:p w14:paraId="4D0F14ED" w14:textId="77777777" w:rsidR="00DF7BC0" w:rsidRPr="00337C36" w:rsidRDefault="00DF7BC0" w:rsidP="00DF7BC0">
            <w:pPr>
              <w:jc w:val="center"/>
              <w:rPr>
                <w:rFonts w:cs="Times New Roman"/>
                <w:sz w:val="20"/>
                <w:szCs w:val="24"/>
              </w:rPr>
            </w:pPr>
            <w:r w:rsidRPr="00337C36">
              <w:rPr>
                <w:rFonts w:cs="Times New Roman"/>
                <w:sz w:val="20"/>
                <w:szCs w:val="24"/>
              </w:rPr>
              <w:t>1.</w:t>
            </w:r>
          </w:p>
        </w:tc>
        <w:tc>
          <w:tcPr>
            <w:tcW w:w="6550" w:type="dxa"/>
            <w:gridSpan w:val="7"/>
            <w:shd w:val="clear" w:color="auto" w:fill="auto"/>
            <w:vAlign w:val="center"/>
          </w:tcPr>
          <w:p w14:paraId="56A2A23C"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3836C558"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283D89E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60D8B38D" w14:textId="77777777" w:rsidTr="00DF7BC0">
        <w:trPr>
          <w:trHeight w:val="567"/>
        </w:trPr>
        <w:tc>
          <w:tcPr>
            <w:tcW w:w="533" w:type="dxa"/>
            <w:shd w:val="clear" w:color="auto" w:fill="D9D9D9"/>
            <w:vAlign w:val="center"/>
          </w:tcPr>
          <w:p w14:paraId="1AC5711D" w14:textId="77777777" w:rsidR="00DF7BC0" w:rsidRPr="00337C36" w:rsidRDefault="00DF7BC0" w:rsidP="00DF7BC0">
            <w:pPr>
              <w:jc w:val="center"/>
              <w:rPr>
                <w:rFonts w:cs="Times New Roman"/>
                <w:sz w:val="20"/>
                <w:szCs w:val="24"/>
              </w:rPr>
            </w:pPr>
            <w:r w:rsidRPr="00337C36">
              <w:rPr>
                <w:rFonts w:cs="Times New Roman"/>
                <w:sz w:val="20"/>
                <w:szCs w:val="24"/>
              </w:rPr>
              <w:t>2.</w:t>
            </w:r>
          </w:p>
        </w:tc>
        <w:tc>
          <w:tcPr>
            <w:tcW w:w="6550" w:type="dxa"/>
            <w:gridSpan w:val="7"/>
            <w:shd w:val="clear" w:color="auto" w:fill="auto"/>
            <w:vAlign w:val="center"/>
          </w:tcPr>
          <w:p w14:paraId="23912BD2"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134AD94E"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397F39C9"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19CCC076" w14:textId="77777777" w:rsidTr="00DF7BC0">
        <w:trPr>
          <w:trHeight w:val="567"/>
        </w:trPr>
        <w:tc>
          <w:tcPr>
            <w:tcW w:w="533" w:type="dxa"/>
            <w:shd w:val="clear" w:color="auto" w:fill="D9D9D9"/>
            <w:vAlign w:val="center"/>
          </w:tcPr>
          <w:p w14:paraId="746D18C3" w14:textId="77777777" w:rsidR="00DF7BC0" w:rsidRPr="00337C36" w:rsidRDefault="00DF7BC0" w:rsidP="00DF7BC0">
            <w:pPr>
              <w:jc w:val="center"/>
              <w:rPr>
                <w:rFonts w:cs="Times New Roman"/>
                <w:sz w:val="20"/>
                <w:szCs w:val="24"/>
              </w:rPr>
            </w:pPr>
            <w:r w:rsidRPr="00337C36">
              <w:rPr>
                <w:rFonts w:cs="Times New Roman"/>
                <w:sz w:val="20"/>
                <w:szCs w:val="24"/>
              </w:rPr>
              <w:lastRenderedPageBreak/>
              <w:t>3.</w:t>
            </w:r>
          </w:p>
        </w:tc>
        <w:tc>
          <w:tcPr>
            <w:tcW w:w="6550" w:type="dxa"/>
            <w:gridSpan w:val="7"/>
            <w:shd w:val="clear" w:color="auto" w:fill="auto"/>
            <w:vAlign w:val="center"/>
          </w:tcPr>
          <w:p w14:paraId="185BEA4D"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1938506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20709339"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2F788776" w14:textId="77777777" w:rsidTr="00DF7BC0">
        <w:trPr>
          <w:trHeight w:val="567"/>
        </w:trPr>
        <w:tc>
          <w:tcPr>
            <w:tcW w:w="533" w:type="dxa"/>
            <w:shd w:val="clear" w:color="auto" w:fill="D9D9D9"/>
            <w:vAlign w:val="center"/>
          </w:tcPr>
          <w:p w14:paraId="5F001EAB" w14:textId="77777777" w:rsidR="00DF7BC0" w:rsidRPr="00337C36" w:rsidRDefault="00DF7BC0" w:rsidP="00DF7BC0">
            <w:pPr>
              <w:jc w:val="center"/>
              <w:rPr>
                <w:rFonts w:cs="Times New Roman"/>
                <w:sz w:val="20"/>
                <w:szCs w:val="24"/>
              </w:rPr>
            </w:pPr>
            <w:r w:rsidRPr="00337C36">
              <w:rPr>
                <w:rFonts w:cs="Times New Roman"/>
                <w:sz w:val="20"/>
                <w:szCs w:val="24"/>
              </w:rPr>
              <w:t>4.</w:t>
            </w:r>
          </w:p>
        </w:tc>
        <w:tc>
          <w:tcPr>
            <w:tcW w:w="6550" w:type="dxa"/>
            <w:gridSpan w:val="7"/>
            <w:shd w:val="clear" w:color="auto" w:fill="auto"/>
            <w:vAlign w:val="center"/>
          </w:tcPr>
          <w:p w14:paraId="22A581FB"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4278375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18EF4D63"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1C4C1639" w14:textId="77777777" w:rsidTr="00DF7BC0">
        <w:trPr>
          <w:trHeight w:val="567"/>
        </w:trPr>
        <w:tc>
          <w:tcPr>
            <w:tcW w:w="533" w:type="dxa"/>
            <w:shd w:val="clear" w:color="auto" w:fill="D9D9D9"/>
            <w:vAlign w:val="center"/>
          </w:tcPr>
          <w:p w14:paraId="3DF1920F" w14:textId="77777777" w:rsidR="00DF7BC0" w:rsidRPr="00337C36" w:rsidRDefault="00DF7BC0" w:rsidP="00DF7BC0">
            <w:pPr>
              <w:jc w:val="center"/>
              <w:rPr>
                <w:rFonts w:cs="Times New Roman"/>
                <w:sz w:val="20"/>
                <w:szCs w:val="24"/>
              </w:rPr>
            </w:pPr>
            <w:r w:rsidRPr="00337C36">
              <w:rPr>
                <w:rFonts w:cs="Times New Roman"/>
                <w:sz w:val="20"/>
                <w:szCs w:val="24"/>
              </w:rPr>
              <w:t>5.</w:t>
            </w:r>
          </w:p>
        </w:tc>
        <w:tc>
          <w:tcPr>
            <w:tcW w:w="6550" w:type="dxa"/>
            <w:gridSpan w:val="7"/>
            <w:shd w:val="clear" w:color="auto" w:fill="auto"/>
            <w:vAlign w:val="center"/>
          </w:tcPr>
          <w:p w14:paraId="777D1B45"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158C0D65"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38EAA1C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307F19C0" w14:textId="77777777" w:rsidTr="00DF7BC0">
        <w:trPr>
          <w:trHeight w:val="567"/>
        </w:trPr>
        <w:tc>
          <w:tcPr>
            <w:tcW w:w="533" w:type="dxa"/>
            <w:shd w:val="clear" w:color="auto" w:fill="D9D9D9"/>
            <w:vAlign w:val="center"/>
          </w:tcPr>
          <w:p w14:paraId="2DFD4985" w14:textId="77777777" w:rsidR="00DF7BC0" w:rsidRPr="00337C36" w:rsidRDefault="00DF7BC0" w:rsidP="00DF7BC0">
            <w:pPr>
              <w:jc w:val="center"/>
              <w:rPr>
                <w:rFonts w:cs="Times New Roman"/>
                <w:sz w:val="20"/>
                <w:szCs w:val="24"/>
              </w:rPr>
            </w:pPr>
            <w:r w:rsidRPr="00337C36">
              <w:rPr>
                <w:rFonts w:cs="Times New Roman"/>
                <w:sz w:val="20"/>
                <w:szCs w:val="24"/>
              </w:rPr>
              <w:t>6.</w:t>
            </w:r>
          </w:p>
        </w:tc>
        <w:tc>
          <w:tcPr>
            <w:tcW w:w="6550" w:type="dxa"/>
            <w:gridSpan w:val="7"/>
            <w:shd w:val="clear" w:color="auto" w:fill="auto"/>
            <w:vAlign w:val="center"/>
          </w:tcPr>
          <w:p w14:paraId="68FA51B9" w14:textId="77777777" w:rsidR="00DF7BC0" w:rsidRPr="00337C36" w:rsidRDefault="00DF7BC0" w:rsidP="00DF7BC0">
            <w:pPr>
              <w:jc w:val="both"/>
              <w:rPr>
                <w:rFonts w:cs="Times New Roman"/>
                <w:sz w:val="20"/>
                <w:szCs w:val="24"/>
              </w:rPr>
            </w:pPr>
          </w:p>
        </w:tc>
        <w:tc>
          <w:tcPr>
            <w:tcW w:w="1559" w:type="dxa"/>
            <w:tcBorders>
              <w:right w:val="single" w:sz="4" w:space="0" w:color="auto"/>
            </w:tcBorders>
            <w:shd w:val="clear" w:color="auto" w:fill="auto"/>
            <w:vAlign w:val="center"/>
          </w:tcPr>
          <w:p w14:paraId="661E215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2CF0E49D"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303D7A35" w14:textId="77777777" w:rsidTr="00DF7BC0">
        <w:trPr>
          <w:trHeight w:val="567"/>
        </w:trPr>
        <w:tc>
          <w:tcPr>
            <w:tcW w:w="7083" w:type="dxa"/>
            <w:gridSpan w:val="8"/>
            <w:vMerge w:val="restart"/>
            <w:shd w:val="clear" w:color="auto" w:fill="D9D9D9"/>
            <w:vAlign w:val="center"/>
          </w:tcPr>
          <w:p w14:paraId="170BB5DE" w14:textId="77777777" w:rsidR="00DF7BC0" w:rsidRPr="00337C36" w:rsidRDefault="00DF7BC0" w:rsidP="00DF7BC0">
            <w:pPr>
              <w:rPr>
                <w:rFonts w:cs="Times New Roman"/>
                <w:b/>
              </w:rPr>
            </w:pPr>
            <w:r w:rsidRPr="00337C36">
              <w:rPr>
                <w:rFonts w:cs="Times New Roman"/>
                <w:b/>
                <w:szCs w:val="24"/>
                <w:vertAlign w:val="superscript"/>
              </w:rPr>
              <w:t>5</w:t>
            </w:r>
            <w:r w:rsidRPr="00337C36">
              <w:rPr>
                <w:rFonts w:cs="Times New Roman"/>
                <w:b/>
                <w:vertAlign w:val="superscript"/>
              </w:rPr>
              <w:t xml:space="preserve">)    </w:t>
            </w:r>
            <w:r w:rsidRPr="00337C36">
              <w:rPr>
                <w:rFonts w:cs="Times New Roman"/>
                <w:b/>
              </w:rPr>
              <w:t>Uzupełnienia/poprawki są wyczerpujące i dotyczą każdego z ww. zakresów</w:t>
            </w:r>
          </w:p>
          <w:p w14:paraId="374CB454" w14:textId="77777777" w:rsidR="00DF7BC0" w:rsidRPr="00337C36" w:rsidRDefault="00DF7BC0" w:rsidP="00DF7BC0">
            <w:pPr>
              <w:rPr>
                <w:rFonts w:cs="Times New Roman"/>
                <w:b/>
              </w:rPr>
            </w:pPr>
          </w:p>
          <w:p w14:paraId="14AEDA94" w14:textId="77777777" w:rsidR="00DF7BC0" w:rsidRPr="00DF7BC0" w:rsidRDefault="00DF7BC0" w:rsidP="00DF7BC0">
            <w:pPr>
              <w:jc w:val="both"/>
              <w:rPr>
                <w:rFonts w:cs="Times New Roman"/>
                <w:bCs/>
                <w:sz w:val="20"/>
                <w:szCs w:val="20"/>
              </w:rPr>
            </w:pPr>
            <w:r w:rsidRPr="00DF7BC0">
              <w:rPr>
                <w:rFonts w:cs="Times New Roman"/>
                <w:bCs/>
                <w:sz w:val="20"/>
                <w:szCs w:val="20"/>
              </w:rPr>
              <w:t xml:space="preserve">Zaznaczenie pola </w:t>
            </w:r>
            <w:r w:rsidRPr="00DF7BC0">
              <w:rPr>
                <w:rFonts w:cs="Times New Roman"/>
                <w:b/>
                <w:sz w:val="20"/>
                <w:szCs w:val="20"/>
              </w:rPr>
              <w:t>TAK</w:t>
            </w:r>
            <w:r w:rsidRPr="00DF7BC0">
              <w:rPr>
                <w:rFonts w:cs="Times New Roman"/>
                <w:bCs/>
                <w:sz w:val="20"/>
                <w:szCs w:val="20"/>
              </w:rPr>
              <w:t xml:space="preserve"> oznacza, że wniosek jest poprawny, spełnia warunki formalne i zgodności z warunkami określonymi w § 8  procedury wyboru i oceny </w:t>
            </w:r>
            <w:proofErr w:type="spellStart"/>
            <w:r w:rsidRPr="00DF7BC0">
              <w:rPr>
                <w:rFonts w:cs="Times New Roman"/>
                <w:bCs/>
                <w:sz w:val="20"/>
                <w:szCs w:val="20"/>
              </w:rPr>
              <w:t>grantobiorców</w:t>
            </w:r>
            <w:proofErr w:type="spellEnd"/>
            <w:r w:rsidRPr="00DF7BC0">
              <w:rPr>
                <w:rFonts w:cs="Times New Roman"/>
                <w:bCs/>
                <w:sz w:val="20"/>
                <w:szCs w:val="20"/>
              </w:rPr>
              <w:t xml:space="preserve"> i może być przekazany do oceny według wyboru </w:t>
            </w:r>
            <w:proofErr w:type="spellStart"/>
            <w:r w:rsidRPr="00DF7BC0">
              <w:rPr>
                <w:rFonts w:cs="Times New Roman"/>
                <w:bCs/>
                <w:sz w:val="20"/>
                <w:szCs w:val="20"/>
              </w:rPr>
              <w:t>grantobiorców</w:t>
            </w:r>
            <w:proofErr w:type="spellEnd"/>
            <w:r w:rsidRPr="00DF7BC0">
              <w:rPr>
                <w:rFonts w:cs="Times New Roman"/>
                <w:bCs/>
                <w:sz w:val="20"/>
                <w:szCs w:val="20"/>
              </w:rPr>
              <w:t xml:space="preserve"> przez Radę.</w:t>
            </w:r>
          </w:p>
          <w:p w14:paraId="13040E00" w14:textId="77777777" w:rsidR="00DF7BC0" w:rsidRPr="00337C36" w:rsidRDefault="00DF7BC0" w:rsidP="00DF7BC0">
            <w:pPr>
              <w:pStyle w:val="Akapitzlist"/>
              <w:tabs>
                <w:tab w:val="left" w:pos="-4251"/>
                <w:tab w:val="left" w:pos="426"/>
              </w:tabs>
              <w:autoSpaceDE w:val="0"/>
              <w:spacing w:after="0"/>
              <w:ind w:left="-76"/>
              <w:jc w:val="both"/>
              <w:rPr>
                <w:rFonts w:ascii="Times New Roman" w:hAnsi="Times New Roman"/>
                <w:i/>
                <w:iCs/>
              </w:rPr>
            </w:pPr>
            <w:r w:rsidRPr="00DF7BC0">
              <w:rPr>
                <w:rFonts w:ascii="Times New Roman" w:hAnsi="Times New Roman"/>
                <w:sz w:val="20"/>
                <w:szCs w:val="20"/>
              </w:rPr>
              <w:t xml:space="preserve">Zaznaczenie pola </w:t>
            </w:r>
            <w:r w:rsidRPr="00DF7BC0">
              <w:rPr>
                <w:rFonts w:ascii="Times New Roman" w:hAnsi="Times New Roman"/>
                <w:b/>
                <w:bCs/>
                <w:sz w:val="20"/>
                <w:szCs w:val="20"/>
              </w:rPr>
              <w:t>NIE</w:t>
            </w:r>
            <w:r w:rsidRPr="00DF7BC0">
              <w:rPr>
                <w:rFonts w:ascii="Times New Roman" w:hAnsi="Times New Roman"/>
                <w:sz w:val="20"/>
                <w:szCs w:val="20"/>
              </w:rPr>
              <w:t xml:space="preserve"> oznacza, że wniesione uzupełnienia/poprawki nie odnoszą się do wszystkich wymienionych powyżej braków / omyłek, lub są niewystarczające. W takim przypadku wniosek pozostaje bez rozpatrzenia. W takim przypadku postępujemy identycznie, jak w przypadku zaznaczenia NIE w części A2  niniejszej karty (zgodnie z instrukcją tam zawartą)</w:t>
            </w:r>
          </w:p>
        </w:tc>
        <w:tc>
          <w:tcPr>
            <w:tcW w:w="3260" w:type="dxa"/>
            <w:gridSpan w:val="2"/>
            <w:tcBorders>
              <w:bottom w:val="single" w:sz="4" w:space="0" w:color="auto"/>
            </w:tcBorders>
            <w:shd w:val="clear" w:color="auto" w:fill="D9D9D9"/>
            <w:vAlign w:val="center"/>
          </w:tcPr>
          <w:p w14:paraId="1D99CC40" w14:textId="77777777" w:rsidR="00DF7BC0" w:rsidRPr="00337C36" w:rsidRDefault="00DF7BC0" w:rsidP="00DF7BC0">
            <w:pPr>
              <w:jc w:val="center"/>
              <w:rPr>
                <w:rFonts w:cs="Times New Roman"/>
                <w:b/>
                <w:szCs w:val="24"/>
              </w:rPr>
            </w:pPr>
            <w:r w:rsidRPr="00337C36">
              <w:rPr>
                <w:rFonts w:cs="Times New Roman"/>
                <w:b/>
                <w:szCs w:val="24"/>
              </w:rPr>
              <w:t>Weryfikujący</w:t>
            </w:r>
          </w:p>
        </w:tc>
      </w:tr>
      <w:tr w:rsidR="00DF7BC0" w:rsidRPr="00337C36" w14:paraId="1664BE7E" w14:textId="77777777" w:rsidTr="00DF7BC0">
        <w:trPr>
          <w:trHeight w:val="567"/>
        </w:trPr>
        <w:tc>
          <w:tcPr>
            <w:tcW w:w="7083" w:type="dxa"/>
            <w:gridSpan w:val="8"/>
            <w:vMerge/>
            <w:shd w:val="clear" w:color="auto" w:fill="D9D9D9"/>
            <w:vAlign w:val="center"/>
          </w:tcPr>
          <w:p w14:paraId="41861D9E" w14:textId="77777777" w:rsidR="00DF7BC0" w:rsidRPr="00337C36" w:rsidRDefault="00DF7BC0" w:rsidP="00DF7BC0">
            <w:pPr>
              <w:jc w:val="both"/>
              <w:rPr>
                <w:rFonts w:cs="Times New Roman"/>
                <w:i/>
                <w:sz w:val="20"/>
                <w:szCs w:val="24"/>
              </w:rPr>
            </w:pPr>
          </w:p>
        </w:tc>
        <w:tc>
          <w:tcPr>
            <w:tcW w:w="1559" w:type="dxa"/>
            <w:tcBorders>
              <w:bottom w:val="single" w:sz="4" w:space="0" w:color="auto"/>
            </w:tcBorders>
            <w:shd w:val="clear" w:color="auto" w:fill="D9D9D9"/>
            <w:vAlign w:val="center"/>
          </w:tcPr>
          <w:p w14:paraId="512B127C" w14:textId="77777777" w:rsidR="00DF7BC0" w:rsidRPr="00337C36" w:rsidRDefault="00DF7BC0" w:rsidP="00DF7BC0">
            <w:pPr>
              <w:jc w:val="center"/>
              <w:rPr>
                <w:rFonts w:cs="Times New Roman"/>
                <w:b/>
                <w:szCs w:val="24"/>
              </w:rPr>
            </w:pPr>
            <w:r w:rsidRPr="00337C36">
              <w:rPr>
                <w:rFonts w:cs="Times New Roman"/>
                <w:b/>
                <w:szCs w:val="24"/>
              </w:rPr>
              <w:t>TAK</w:t>
            </w:r>
          </w:p>
        </w:tc>
        <w:tc>
          <w:tcPr>
            <w:tcW w:w="1701" w:type="dxa"/>
            <w:tcBorders>
              <w:bottom w:val="single" w:sz="4" w:space="0" w:color="auto"/>
            </w:tcBorders>
            <w:shd w:val="clear" w:color="auto" w:fill="D9D9D9"/>
            <w:vAlign w:val="center"/>
          </w:tcPr>
          <w:p w14:paraId="7C7101F3" w14:textId="77777777" w:rsidR="00DF7BC0" w:rsidRPr="00337C36" w:rsidRDefault="00DF7BC0" w:rsidP="00DF7BC0">
            <w:pPr>
              <w:jc w:val="center"/>
              <w:rPr>
                <w:rFonts w:cs="Times New Roman"/>
                <w:b/>
                <w:szCs w:val="24"/>
              </w:rPr>
            </w:pPr>
            <w:r w:rsidRPr="00337C36">
              <w:rPr>
                <w:rFonts w:cs="Times New Roman"/>
                <w:b/>
                <w:szCs w:val="24"/>
              </w:rPr>
              <w:t>NIE</w:t>
            </w:r>
          </w:p>
        </w:tc>
      </w:tr>
      <w:tr w:rsidR="00DF7BC0" w:rsidRPr="00337C36" w14:paraId="11A5030B" w14:textId="77777777" w:rsidTr="00DF7BC0">
        <w:trPr>
          <w:trHeight w:val="682"/>
        </w:trPr>
        <w:tc>
          <w:tcPr>
            <w:tcW w:w="7083" w:type="dxa"/>
            <w:gridSpan w:val="8"/>
            <w:vMerge/>
            <w:shd w:val="clear" w:color="auto" w:fill="D9D9D9"/>
            <w:vAlign w:val="center"/>
          </w:tcPr>
          <w:p w14:paraId="31EC9AF3" w14:textId="77777777" w:rsidR="00DF7BC0" w:rsidRPr="00337C36" w:rsidRDefault="00DF7BC0" w:rsidP="00DF7BC0">
            <w:pPr>
              <w:jc w:val="both"/>
              <w:rPr>
                <w:rFonts w:cs="Times New Roman"/>
                <w:i/>
                <w:sz w:val="20"/>
                <w:szCs w:val="24"/>
              </w:rPr>
            </w:pPr>
          </w:p>
        </w:tc>
        <w:tc>
          <w:tcPr>
            <w:tcW w:w="1559" w:type="dxa"/>
            <w:tcBorders>
              <w:right w:val="single" w:sz="4" w:space="0" w:color="auto"/>
            </w:tcBorders>
            <w:shd w:val="clear" w:color="auto" w:fill="auto"/>
            <w:vAlign w:val="center"/>
          </w:tcPr>
          <w:p w14:paraId="5D01387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c>
          <w:tcPr>
            <w:tcW w:w="1701" w:type="dxa"/>
            <w:tcBorders>
              <w:left w:val="single" w:sz="4" w:space="0" w:color="auto"/>
            </w:tcBorders>
            <w:shd w:val="clear" w:color="auto" w:fill="auto"/>
            <w:vAlign w:val="center"/>
          </w:tcPr>
          <w:p w14:paraId="12DF0A90" w14:textId="77777777" w:rsidR="00DF7BC0" w:rsidRPr="00337C36" w:rsidRDefault="00DF7BC0" w:rsidP="00DF7BC0">
            <w:pPr>
              <w:jc w:val="center"/>
              <w:rPr>
                <w:rFonts w:cs="Times New Roman"/>
                <w:sz w:val="20"/>
                <w:szCs w:val="20"/>
              </w:rPr>
            </w:pPr>
            <w:r w:rsidRPr="00337C36">
              <w:rPr>
                <w:rFonts w:cs="Times New Roman"/>
                <w:sz w:val="20"/>
                <w:szCs w:val="20"/>
              </w:rPr>
              <w:sym w:font="Webdings" w:char="F063"/>
            </w:r>
          </w:p>
        </w:tc>
      </w:tr>
      <w:tr w:rsidR="00DF7BC0" w:rsidRPr="00337C36" w14:paraId="7B51A3A0" w14:textId="77777777" w:rsidTr="00DF7BC0">
        <w:trPr>
          <w:trHeight w:val="324"/>
        </w:trPr>
        <w:tc>
          <w:tcPr>
            <w:tcW w:w="10343" w:type="dxa"/>
            <w:gridSpan w:val="10"/>
            <w:shd w:val="clear" w:color="auto" w:fill="D9D9D9"/>
            <w:vAlign w:val="center"/>
          </w:tcPr>
          <w:p w14:paraId="0272707A" w14:textId="77777777" w:rsidR="00DF7BC0" w:rsidRPr="00337C36" w:rsidRDefault="00DF7BC0" w:rsidP="00DF7BC0">
            <w:pPr>
              <w:jc w:val="center"/>
              <w:rPr>
                <w:rFonts w:cs="Times New Roman"/>
                <w:b/>
                <w:szCs w:val="20"/>
              </w:rPr>
            </w:pPr>
            <w:r w:rsidRPr="00337C36">
              <w:rPr>
                <w:rFonts w:cs="Times New Roman"/>
                <w:b/>
                <w:szCs w:val="20"/>
              </w:rPr>
              <w:t>Zweryfikował</w:t>
            </w:r>
          </w:p>
        </w:tc>
      </w:tr>
      <w:tr w:rsidR="00DF7BC0" w:rsidRPr="00337C36" w14:paraId="521548C7" w14:textId="77777777" w:rsidTr="00DF7BC0">
        <w:trPr>
          <w:trHeight w:val="567"/>
        </w:trPr>
        <w:tc>
          <w:tcPr>
            <w:tcW w:w="4786" w:type="dxa"/>
            <w:gridSpan w:val="4"/>
            <w:shd w:val="clear" w:color="auto" w:fill="D9D9D9"/>
            <w:vAlign w:val="center"/>
          </w:tcPr>
          <w:p w14:paraId="05FF30E2" w14:textId="77777777" w:rsidR="00DF7BC0" w:rsidRPr="00337C36" w:rsidRDefault="00DF7BC0" w:rsidP="00DF7BC0">
            <w:pPr>
              <w:jc w:val="center"/>
              <w:rPr>
                <w:rFonts w:cs="Times New Roman"/>
                <w:b/>
                <w:szCs w:val="24"/>
              </w:rPr>
            </w:pPr>
            <w:r w:rsidRPr="00337C36">
              <w:rPr>
                <w:rFonts w:cs="Times New Roman"/>
                <w:b/>
                <w:szCs w:val="24"/>
              </w:rPr>
              <w:t>Imię i nazwisko</w:t>
            </w:r>
          </w:p>
        </w:tc>
        <w:tc>
          <w:tcPr>
            <w:tcW w:w="5557" w:type="dxa"/>
            <w:gridSpan w:val="6"/>
            <w:shd w:val="clear" w:color="auto" w:fill="auto"/>
            <w:vAlign w:val="center"/>
          </w:tcPr>
          <w:p w14:paraId="2A030CF8" w14:textId="77777777" w:rsidR="00DF7BC0" w:rsidRPr="00337C36" w:rsidRDefault="00DF7BC0" w:rsidP="00DF7BC0">
            <w:pPr>
              <w:jc w:val="center"/>
              <w:rPr>
                <w:rFonts w:cs="Times New Roman"/>
                <w:sz w:val="20"/>
                <w:szCs w:val="20"/>
              </w:rPr>
            </w:pPr>
          </w:p>
        </w:tc>
      </w:tr>
      <w:tr w:rsidR="00DF7BC0" w:rsidRPr="00337C36" w14:paraId="6E6B049C" w14:textId="77777777" w:rsidTr="00DF7BC0">
        <w:trPr>
          <w:trHeight w:val="567"/>
        </w:trPr>
        <w:tc>
          <w:tcPr>
            <w:tcW w:w="4786" w:type="dxa"/>
            <w:gridSpan w:val="4"/>
            <w:shd w:val="clear" w:color="auto" w:fill="D9D9D9"/>
            <w:vAlign w:val="center"/>
          </w:tcPr>
          <w:p w14:paraId="1595ED76" w14:textId="77777777" w:rsidR="00DF7BC0" w:rsidRPr="00337C36" w:rsidRDefault="00DF7BC0" w:rsidP="00DF7BC0">
            <w:pPr>
              <w:jc w:val="center"/>
              <w:rPr>
                <w:rFonts w:cs="Times New Roman"/>
                <w:b/>
                <w:szCs w:val="24"/>
              </w:rPr>
            </w:pPr>
            <w:r w:rsidRPr="00337C36">
              <w:rPr>
                <w:rFonts w:cs="Times New Roman"/>
                <w:b/>
                <w:szCs w:val="24"/>
              </w:rPr>
              <w:t>Data i podpis</w:t>
            </w:r>
          </w:p>
        </w:tc>
        <w:tc>
          <w:tcPr>
            <w:tcW w:w="5557" w:type="dxa"/>
            <w:gridSpan w:val="6"/>
            <w:shd w:val="clear" w:color="auto" w:fill="auto"/>
            <w:vAlign w:val="center"/>
          </w:tcPr>
          <w:p w14:paraId="33C38250" w14:textId="77777777" w:rsidR="00DF7BC0" w:rsidRPr="00337C36" w:rsidRDefault="00DF7BC0" w:rsidP="00DF7BC0">
            <w:pPr>
              <w:jc w:val="center"/>
              <w:rPr>
                <w:rFonts w:cs="Times New Roman"/>
                <w:sz w:val="20"/>
                <w:szCs w:val="20"/>
              </w:rPr>
            </w:pPr>
          </w:p>
        </w:tc>
      </w:tr>
      <w:tr w:rsidR="00DF7BC0" w:rsidRPr="00337C36" w14:paraId="0D9C8754" w14:textId="77777777" w:rsidTr="00DF7BC0">
        <w:trPr>
          <w:trHeight w:val="324"/>
        </w:trPr>
        <w:tc>
          <w:tcPr>
            <w:tcW w:w="10343" w:type="dxa"/>
            <w:gridSpan w:val="10"/>
            <w:shd w:val="clear" w:color="auto" w:fill="D9D9D9"/>
            <w:vAlign w:val="center"/>
          </w:tcPr>
          <w:p w14:paraId="1A9CD4CD" w14:textId="77777777" w:rsidR="00DF7BC0" w:rsidRPr="00337C36" w:rsidRDefault="00DF7BC0" w:rsidP="00DF7BC0">
            <w:pPr>
              <w:jc w:val="center"/>
              <w:rPr>
                <w:rFonts w:cs="Times New Roman"/>
                <w:b/>
                <w:szCs w:val="20"/>
              </w:rPr>
            </w:pPr>
            <w:r w:rsidRPr="00337C36">
              <w:rPr>
                <w:rFonts w:cs="Times New Roman"/>
                <w:b/>
                <w:szCs w:val="20"/>
              </w:rPr>
              <w:t>Przewodniczący Rady</w:t>
            </w:r>
          </w:p>
        </w:tc>
      </w:tr>
      <w:tr w:rsidR="00DF7BC0" w:rsidRPr="00337C36" w14:paraId="7FFC029B" w14:textId="77777777" w:rsidTr="00DF7BC0">
        <w:trPr>
          <w:trHeight w:val="567"/>
        </w:trPr>
        <w:tc>
          <w:tcPr>
            <w:tcW w:w="4786" w:type="dxa"/>
            <w:gridSpan w:val="4"/>
            <w:shd w:val="clear" w:color="auto" w:fill="D9D9D9"/>
            <w:vAlign w:val="center"/>
          </w:tcPr>
          <w:p w14:paraId="49006699" w14:textId="77777777" w:rsidR="00DF7BC0" w:rsidRPr="00337C36" w:rsidRDefault="00DF7BC0" w:rsidP="00DF7BC0">
            <w:pPr>
              <w:jc w:val="center"/>
              <w:rPr>
                <w:rFonts w:cs="Times New Roman"/>
                <w:b/>
                <w:szCs w:val="24"/>
              </w:rPr>
            </w:pPr>
            <w:r w:rsidRPr="00337C36">
              <w:rPr>
                <w:rFonts w:cs="Times New Roman"/>
                <w:b/>
                <w:szCs w:val="24"/>
              </w:rPr>
              <w:t>Imię i nazwisko</w:t>
            </w:r>
          </w:p>
        </w:tc>
        <w:tc>
          <w:tcPr>
            <w:tcW w:w="5557" w:type="dxa"/>
            <w:gridSpan w:val="6"/>
            <w:shd w:val="clear" w:color="auto" w:fill="auto"/>
            <w:vAlign w:val="center"/>
          </w:tcPr>
          <w:p w14:paraId="2F6CE78E" w14:textId="77777777" w:rsidR="00DF7BC0" w:rsidRPr="00337C36" w:rsidRDefault="00DF7BC0" w:rsidP="00DF7BC0">
            <w:pPr>
              <w:jc w:val="center"/>
              <w:rPr>
                <w:rFonts w:cs="Times New Roman"/>
                <w:sz w:val="20"/>
                <w:szCs w:val="20"/>
              </w:rPr>
            </w:pPr>
          </w:p>
        </w:tc>
      </w:tr>
      <w:tr w:rsidR="00DF7BC0" w:rsidRPr="00337C36" w14:paraId="699B770A" w14:textId="77777777" w:rsidTr="00DF7BC0">
        <w:trPr>
          <w:trHeight w:val="567"/>
        </w:trPr>
        <w:tc>
          <w:tcPr>
            <w:tcW w:w="4786" w:type="dxa"/>
            <w:gridSpan w:val="4"/>
            <w:shd w:val="clear" w:color="auto" w:fill="D9D9D9"/>
            <w:vAlign w:val="center"/>
          </w:tcPr>
          <w:p w14:paraId="01FCF437" w14:textId="77777777" w:rsidR="00DF7BC0" w:rsidRPr="00337C36" w:rsidRDefault="00DF7BC0" w:rsidP="00DF7BC0">
            <w:pPr>
              <w:jc w:val="center"/>
              <w:rPr>
                <w:rFonts w:cs="Times New Roman"/>
                <w:b/>
                <w:szCs w:val="24"/>
              </w:rPr>
            </w:pPr>
            <w:r w:rsidRPr="00337C36">
              <w:rPr>
                <w:rFonts w:cs="Times New Roman"/>
                <w:b/>
                <w:szCs w:val="24"/>
              </w:rPr>
              <w:t>Data i podpis</w:t>
            </w:r>
          </w:p>
        </w:tc>
        <w:tc>
          <w:tcPr>
            <w:tcW w:w="5557" w:type="dxa"/>
            <w:gridSpan w:val="6"/>
            <w:shd w:val="clear" w:color="auto" w:fill="auto"/>
            <w:vAlign w:val="center"/>
          </w:tcPr>
          <w:p w14:paraId="603197DA" w14:textId="77777777" w:rsidR="00DF7BC0" w:rsidRPr="00337C36" w:rsidRDefault="00DF7BC0" w:rsidP="00DF7BC0">
            <w:pPr>
              <w:jc w:val="center"/>
              <w:rPr>
                <w:rFonts w:cs="Times New Roman"/>
                <w:sz w:val="20"/>
                <w:szCs w:val="20"/>
              </w:rPr>
            </w:pPr>
          </w:p>
        </w:tc>
      </w:tr>
    </w:tbl>
    <w:p w14:paraId="0C329A3F" w14:textId="77777777" w:rsidR="00DF7BC0" w:rsidRPr="00337C36" w:rsidRDefault="00DF7BC0" w:rsidP="00DF7BC0">
      <w:pPr>
        <w:rPr>
          <w:rFonts w:cs="Times New Roman"/>
          <w:szCs w:val="24"/>
        </w:rPr>
      </w:pPr>
    </w:p>
    <w:p w14:paraId="0C540DAD" w14:textId="77777777" w:rsidR="00DF7BC0" w:rsidRPr="00337C36" w:rsidRDefault="00DF7BC0" w:rsidP="00DF7BC0">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rPr>
      </w:pPr>
    </w:p>
    <w:p w14:paraId="62ADE923" w14:textId="77777777" w:rsidR="00DF7BC0" w:rsidRDefault="001451B9" w:rsidP="009A4EC5">
      <w:pPr>
        <w:jc w:val="right"/>
        <w:rPr>
          <w:rFonts w:ascii="Arial" w:hAnsi="Arial" w:cs="Arial"/>
          <w:i/>
          <w:iCs/>
          <w:sz w:val="22"/>
        </w:rPr>
      </w:pPr>
      <w:r>
        <w:rPr>
          <w:rFonts w:ascii="Arial" w:hAnsi="Arial" w:cs="Arial"/>
          <w:i/>
          <w:iCs/>
          <w:sz w:val="22"/>
        </w:rPr>
        <w:br w:type="page"/>
      </w:r>
    </w:p>
    <w:p w14:paraId="7E330094" w14:textId="70360014" w:rsidR="008D5821" w:rsidRPr="008D5821" w:rsidRDefault="008D5821" w:rsidP="009A4EC5">
      <w:pPr>
        <w:jc w:val="right"/>
        <w:rPr>
          <w:rFonts w:ascii="Arial" w:hAnsi="Arial" w:cs="Arial"/>
          <w:i/>
          <w:iCs/>
          <w:sz w:val="22"/>
        </w:rPr>
      </w:pPr>
      <w:r w:rsidRPr="008D5821">
        <w:rPr>
          <w:rFonts w:ascii="Arial" w:hAnsi="Arial" w:cs="Arial"/>
          <w:i/>
          <w:iCs/>
          <w:sz w:val="22"/>
        </w:rPr>
        <w:lastRenderedPageBreak/>
        <w:t xml:space="preserve">Załącznik nr </w:t>
      </w:r>
      <w:r w:rsidR="00DF7BC0">
        <w:rPr>
          <w:rFonts w:ascii="Arial" w:hAnsi="Arial" w:cs="Arial"/>
          <w:i/>
          <w:iCs/>
          <w:sz w:val="22"/>
        </w:rPr>
        <w:t>3</w:t>
      </w:r>
      <w:r w:rsidRPr="008D5821">
        <w:rPr>
          <w:rFonts w:ascii="Arial" w:hAnsi="Arial" w:cs="Arial"/>
          <w:i/>
          <w:iCs/>
          <w:sz w:val="22"/>
        </w:rPr>
        <w:t xml:space="preserve"> do Procedury oceny i wyboru </w:t>
      </w:r>
      <w:proofErr w:type="spellStart"/>
      <w:r w:rsidR="009A4EC5">
        <w:rPr>
          <w:rFonts w:ascii="Arial" w:hAnsi="Arial" w:cs="Arial"/>
          <w:i/>
          <w:iCs/>
          <w:sz w:val="22"/>
        </w:rPr>
        <w:t>grantobiorców</w:t>
      </w:r>
      <w:proofErr w:type="spellEnd"/>
      <w:r w:rsidRPr="008D5821">
        <w:rPr>
          <w:rFonts w:ascii="Arial" w:hAnsi="Arial" w:cs="Arial"/>
          <w:i/>
          <w:iCs/>
          <w:sz w:val="22"/>
        </w:rPr>
        <w:t xml:space="preserve"> w ramach wdrażania </w:t>
      </w:r>
      <w:r w:rsidRPr="008D5821">
        <w:rPr>
          <w:rFonts w:ascii="Arial" w:hAnsi="Arial" w:cs="Arial"/>
          <w:i/>
          <w:iCs/>
          <w:sz w:val="22"/>
        </w:rPr>
        <w:br/>
        <w:t xml:space="preserve">Lokalnej Strategii Rozwoju </w:t>
      </w:r>
      <w:r w:rsidR="00703C19">
        <w:rPr>
          <w:rFonts w:ascii="Arial" w:hAnsi="Arial" w:cs="Arial"/>
          <w:i/>
          <w:iCs/>
          <w:sz w:val="22"/>
        </w:rPr>
        <w:t xml:space="preserve">dla Ujścia Baryczy </w:t>
      </w:r>
      <w:r w:rsidRPr="008D5821">
        <w:rPr>
          <w:rFonts w:ascii="Arial" w:hAnsi="Arial" w:cs="Arial"/>
          <w:i/>
          <w:iCs/>
          <w:sz w:val="22"/>
        </w:rPr>
        <w:t>na lata 2023-2027</w:t>
      </w:r>
    </w:p>
    <w:p w14:paraId="05AA1698" w14:textId="77777777" w:rsidR="008D5821" w:rsidRPr="008D5821" w:rsidRDefault="008D5821" w:rsidP="008D5821">
      <w:pPr>
        <w:jc w:val="center"/>
        <w:rPr>
          <w:rFonts w:ascii="Arial" w:hAnsi="Arial" w:cs="Arial"/>
          <w:b/>
          <w:sz w:val="22"/>
        </w:rPr>
      </w:pPr>
    </w:p>
    <w:p w14:paraId="69317D30" w14:textId="77777777" w:rsidR="008D5821" w:rsidRPr="008D5821" w:rsidRDefault="008D5821" w:rsidP="008D5821">
      <w:pPr>
        <w:jc w:val="center"/>
        <w:rPr>
          <w:rFonts w:ascii="Arial" w:hAnsi="Arial" w:cs="Arial"/>
          <w:b/>
          <w:sz w:val="22"/>
        </w:rPr>
      </w:pPr>
      <w:r w:rsidRPr="008D5821">
        <w:rPr>
          <w:rFonts w:ascii="Arial" w:hAnsi="Arial" w:cs="Arial"/>
          <w:b/>
          <w:sz w:val="22"/>
        </w:rPr>
        <w:t>DEKLARACJA POUFNOŚCI I BEZSTRONNOŚCI</w:t>
      </w:r>
    </w:p>
    <w:p w14:paraId="2A9C8E94" w14:textId="77777777" w:rsidR="008D5821" w:rsidRPr="008D5821" w:rsidRDefault="008D5821" w:rsidP="008D5821">
      <w:pPr>
        <w:jc w:val="both"/>
        <w:rPr>
          <w:rFonts w:ascii="Arial" w:hAnsi="Arial" w:cs="Arial"/>
          <w:b/>
          <w:sz w:val="22"/>
        </w:rPr>
      </w:pPr>
    </w:p>
    <w:p w14:paraId="53168C12" w14:textId="77777777" w:rsidR="008D5821" w:rsidRPr="008D5821" w:rsidRDefault="008D5821" w:rsidP="008D5821">
      <w:pPr>
        <w:jc w:val="both"/>
        <w:rPr>
          <w:rFonts w:ascii="Arial" w:hAnsi="Arial" w:cs="Arial"/>
          <w:sz w:val="22"/>
        </w:rPr>
      </w:pPr>
    </w:p>
    <w:p w14:paraId="2308733F" w14:textId="77777777" w:rsidR="008D5821" w:rsidRPr="008D5821" w:rsidRDefault="008D5821" w:rsidP="008D5821">
      <w:pPr>
        <w:jc w:val="both"/>
        <w:rPr>
          <w:rFonts w:ascii="Arial" w:hAnsi="Arial" w:cs="Arial"/>
          <w:sz w:val="22"/>
        </w:rPr>
      </w:pPr>
      <w:r w:rsidRPr="008D5821">
        <w:rPr>
          <w:rFonts w:ascii="Arial" w:hAnsi="Arial" w:cs="Arial"/>
          <w:sz w:val="22"/>
        </w:rPr>
        <w:t>Imię i nazwisko pracownika biura LGD:</w:t>
      </w:r>
    </w:p>
    <w:p w14:paraId="1639F029" w14:textId="77777777" w:rsidR="008D5821" w:rsidRPr="008D5821" w:rsidRDefault="008D5821" w:rsidP="008D5821">
      <w:pPr>
        <w:jc w:val="both"/>
        <w:rPr>
          <w:rFonts w:ascii="Arial" w:hAnsi="Arial" w:cs="Arial"/>
          <w:sz w:val="22"/>
        </w:rPr>
      </w:pPr>
    </w:p>
    <w:p w14:paraId="47BF182E" w14:textId="77777777" w:rsidR="008D5821" w:rsidRPr="008D5821" w:rsidRDefault="008D5821" w:rsidP="008D5821">
      <w:pPr>
        <w:jc w:val="both"/>
        <w:rPr>
          <w:rFonts w:ascii="Arial" w:hAnsi="Arial" w:cs="Arial"/>
          <w:sz w:val="22"/>
        </w:rPr>
      </w:pPr>
      <w:r w:rsidRPr="008D5821">
        <w:rPr>
          <w:rFonts w:ascii="Arial" w:hAnsi="Arial" w:cs="Arial"/>
          <w:sz w:val="22"/>
        </w:rPr>
        <w:t>…………………………………………………………………….</w:t>
      </w:r>
    </w:p>
    <w:p w14:paraId="090F7AE6" w14:textId="77777777" w:rsidR="008D5821" w:rsidRPr="008D5821" w:rsidRDefault="008D5821" w:rsidP="008D5821">
      <w:pPr>
        <w:jc w:val="both"/>
        <w:rPr>
          <w:rFonts w:ascii="Arial" w:hAnsi="Arial" w:cs="Arial"/>
          <w:sz w:val="22"/>
        </w:rPr>
      </w:pPr>
    </w:p>
    <w:p w14:paraId="31EA8965" w14:textId="77777777" w:rsidR="008D5821" w:rsidRPr="008D5821" w:rsidRDefault="008D5821" w:rsidP="008D5821">
      <w:pPr>
        <w:jc w:val="both"/>
        <w:rPr>
          <w:rFonts w:ascii="Arial" w:hAnsi="Arial" w:cs="Arial"/>
          <w:sz w:val="22"/>
        </w:rPr>
      </w:pPr>
    </w:p>
    <w:p w14:paraId="0DA5B83E" w14:textId="77777777" w:rsidR="008D5821" w:rsidRPr="008D5821" w:rsidRDefault="008D5821" w:rsidP="008D5821">
      <w:pPr>
        <w:jc w:val="both"/>
        <w:rPr>
          <w:rFonts w:ascii="Arial" w:hAnsi="Arial" w:cs="Arial"/>
          <w:sz w:val="22"/>
        </w:rPr>
      </w:pPr>
      <w:r w:rsidRPr="008D5821">
        <w:rPr>
          <w:rFonts w:ascii="Arial" w:hAnsi="Arial" w:cs="Arial"/>
          <w:sz w:val="22"/>
        </w:rPr>
        <w:t>dotyczy wniosku nr: ………………....</w:t>
      </w:r>
    </w:p>
    <w:p w14:paraId="2999E01E" w14:textId="77777777" w:rsidR="008D5821" w:rsidRPr="008D5821" w:rsidRDefault="008D5821" w:rsidP="008D5821">
      <w:pPr>
        <w:jc w:val="both"/>
        <w:rPr>
          <w:rFonts w:ascii="Arial" w:hAnsi="Arial" w:cs="Arial"/>
          <w:sz w:val="22"/>
        </w:rPr>
      </w:pPr>
    </w:p>
    <w:p w14:paraId="0F379E37" w14:textId="77777777" w:rsidR="008D5821" w:rsidRPr="008D5821" w:rsidRDefault="008D5821" w:rsidP="008D5821">
      <w:pPr>
        <w:jc w:val="both"/>
        <w:rPr>
          <w:rFonts w:ascii="Arial" w:hAnsi="Arial" w:cs="Arial"/>
          <w:sz w:val="22"/>
        </w:rPr>
      </w:pPr>
    </w:p>
    <w:p w14:paraId="63BD6A1D" w14:textId="77777777" w:rsidR="008D5821" w:rsidRPr="008D5821" w:rsidRDefault="008D5821" w:rsidP="008D5821">
      <w:pPr>
        <w:jc w:val="both"/>
        <w:rPr>
          <w:rFonts w:ascii="Arial" w:hAnsi="Arial" w:cs="Arial"/>
          <w:sz w:val="22"/>
        </w:rPr>
      </w:pPr>
      <w:r w:rsidRPr="008D5821">
        <w:rPr>
          <w:rFonts w:ascii="Arial" w:hAnsi="Arial" w:cs="Arial"/>
          <w:sz w:val="22"/>
        </w:rPr>
        <w:t xml:space="preserve">Niniejszym oświadczam, że: </w:t>
      </w:r>
    </w:p>
    <w:p w14:paraId="749CB4F9" w14:textId="494D06E3" w:rsidR="008D5821" w:rsidRPr="008D5821" w:rsidRDefault="008D5821" w:rsidP="009E0810">
      <w:pPr>
        <w:ind w:left="284" w:hanging="142"/>
        <w:jc w:val="both"/>
        <w:rPr>
          <w:rFonts w:ascii="Arial" w:hAnsi="Arial" w:cs="Arial"/>
          <w:sz w:val="22"/>
        </w:rPr>
      </w:pPr>
      <w:r w:rsidRPr="008D5821">
        <w:rPr>
          <w:rFonts w:ascii="Arial" w:hAnsi="Arial" w:cs="Arial"/>
          <w:sz w:val="22"/>
        </w:rPr>
        <w:t>- nie pozostaję w związku małżeńskim ani w faktycznym pożyciu albo w stosunku pokrewieństwa lub powinowactwa w linii prostej i nie jestem związany/a z tytułu przysposobienia, opieki, kurateli z podmiotem ubiegającym się o dofinansowanie, jego zastępcami prawnymi lub członkami władz osoby prawnej ubiegającej się</w:t>
      </w:r>
      <w:r w:rsidR="001E178C">
        <w:rPr>
          <w:rFonts w:ascii="Arial" w:hAnsi="Arial" w:cs="Arial"/>
          <w:sz w:val="22"/>
        </w:rPr>
        <w:t xml:space="preserve"> </w:t>
      </w:r>
      <w:r w:rsidRPr="008D5821">
        <w:rPr>
          <w:rFonts w:ascii="Arial" w:hAnsi="Arial" w:cs="Arial"/>
          <w:sz w:val="22"/>
        </w:rPr>
        <w:t xml:space="preserve">o udzielenie dofinansowania. W przypadku stwierdzenia takiej zależności zobowiązuję się do niezwłocznego poinformowania o tym fakcie Dyrektora Biura LGD i wycofania się z </w:t>
      </w:r>
      <w:r w:rsidRPr="008D5821">
        <w:rPr>
          <w:rFonts w:ascii="Arial" w:hAnsi="Arial" w:cs="Arial"/>
          <w:b/>
          <w:iCs/>
          <w:sz w:val="22"/>
          <w:u w:val="single"/>
        </w:rPr>
        <w:t>weryfikacji</w:t>
      </w:r>
      <w:r w:rsidRPr="008D5821">
        <w:rPr>
          <w:rFonts w:ascii="Arial" w:hAnsi="Arial" w:cs="Arial"/>
          <w:iCs/>
          <w:sz w:val="22"/>
          <w:u w:val="single"/>
        </w:rPr>
        <w:t xml:space="preserve"> </w:t>
      </w:r>
      <w:r w:rsidRPr="008D5821">
        <w:rPr>
          <w:rFonts w:ascii="Arial" w:hAnsi="Arial" w:cs="Arial"/>
          <w:b/>
          <w:bCs/>
          <w:iCs/>
          <w:sz w:val="22"/>
          <w:u w:val="single"/>
        </w:rPr>
        <w:t>danej operacji</w:t>
      </w:r>
      <w:r w:rsidRPr="008D5821">
        <w:rPr>
          <w:rFonts w:ascii="Arial" w:hAnsi="Arial" w:cs="Arial"/>
          <w:b/>
          <w:bCs/>
          <w:iCs/>
          <w:sz w:val="22"/>
        </w:rPr>
        <w:t>,</w:t>
      </w:r>
    </w:p>
    <w:p w14:paraId="3AD79783" w14:textId="792798F4" w:rsidR="008D5821" w:rsidRPr="008D5821" w:rsidRDefault="008D5821" w:rsidP="009E0810">
      <w:pPr>
        <w:ind w:left="284" w:hanging="142"/>
        <w:jc w:val="both"/>
        <w:rPr>
          <w:rFonts w:ascii="Arial" w:hAnsi="Arial" w:cs="Arial"/>
          <w:sz w:val="22"/>
        </w:rPr>
      </w:pPr>
      <w:r w:rsidRPr="008D5821">
        <w:rPr>
          <w:rFonts w:ascii="Arial" w:hAnsi="Arial" w:cs="Arial"/>
          <w:sz w:val="22"/>
        </w:rPr>
        <w:t xml:space="preserve">- nie pozostaję z podmiotem ubiegającym się o dofinansowanie w takim stosunku prawnym lub faktycznym, że może to budzić uzasadnione wątpliwości </w:t>
      </w:r>
      <w:r w:rsidR="001E178C">
        <w:rPr>
          <w:rFonts w:ascii="Arial" w:hAnsi="Arial" w:cs="Arial"/>
          <w:sz w:val="22"/>
        </w:rPr>
        <w:t>c</w:t>
      </w:r>
      <w:r w:rsidRPr="008D5821">
        <w:rPr>
          <w:rFonts w:ascii="Arial" w:hAnsi="Arial" w:cs="Arial"/>
          <w:sz w:val="22"/>
        </w:rPr>
        <w:t xml:space="preserve">o do bezstronności. W przypadku stwierdzenia takiej zależności zobowiązuje się do niezwłocznego poinformowania o tym fakcie Dyrektora Biura LGD lub Przewodniczącego Rady w przypadku stwierdzenia braku bezstronności przez Kierownika biura i wycofania się z </w:t>
      </w:r>
      <w:r w:rsidRPr="008D5821">
        <w:rPr>
          <w:rFonts w:ascii="Arial" w:hAnsi="Arial" w:cs="Arial"/>
          <w:b/>
          <w:bCs/>
          <w:iCs/>
          <w:sz w:val="22"/>
          <w:u w:val="single"/>
        </w:rPr>
        <w:t>weryfikacji danej operacji,</w:t>
      </w:r>
    </w:p>
    <w:p w14:paraId="7BDC5B85" w14:textId="50DD3EC2" w:rsidR="008D5821" w:rsidRPr="008D5821" w:rsidRDefault="008D5821" w:rsidP="009E0810">
      <w:pPr>
        <w:tabs>
          <w:tab w:val="left" w:pos="142"/>
        </w:tabs>
        <w:ind w:left="284" w:hanging="142"/>
        <w:jc w:val="both"/>
        <w:rPr>
          <w:rFonts w:ascii="Arial" w:hAnsi="Arial" w:cs="Arial"/>
          <w:sz w:val="22"/>
        </w:rPr>
      </w:pPr>
      <w:r w:rsidRPr="008D5821">
        <w:rPr>
          <w:rFonts w:ascii="Arial" w:hAnsi="Arial" w:cs="Arial"/>
          <w:sz w:val="22"/>
        </w:rPr>
        <w:t>-</w:t>
      </w:r>
      <w:r w:rsidR="009E0810">
        <w:rPr>
          <w:rFonts w:ascii="Arial" w:hAnsi="Arial" w:cs="Arial"/>
          <w:sz w:val="22"/>
        </w:rPr>
        <w:t xml:space="preserve"> </w:t>
      </w:r>
      <w:r w:rsidRPr="008D5821">
        <w:rPr>
          <w:rFonts w:ascii="Arial" w:hAnsi="Arial" w:cs="Arial"/>
          <w:sz w:val="22"/>
        </w:rPr>
        <w:t xml:space="preserve">zobowiązuję się, do wypełniania swoich obowiązków w sposób bezstronny, uczciwy </w:t>
      </w:r>
      <w:r w:rsidRPr="008D5821">
        <w:rPr>
          <w:rFonts w:ascii="Arial" w:hAnsi="Arial" w:cs="Arial"/>
          <w:sz w:val="22"/>
        </w:rPr>
        <w:br/>
        <w:t>i sprawiedliwy, zgodnie z posiadaną wiedzą,</w:t>
      </w:r>
    </w:p>
    <w:p w14:paraId="4FB002D7" w14:textId="1C21A987" w:rsidR="008D5821" w:rsidRPr="008D5821" w:rsidRDefault="008D5821" w:rsidP="009E0810">
      <w:pPr>
        <w:ind w:left="284" w:hanging="142"/>
        <w:jc w:val="both"/>
        <w:rPr>
          <w:rFonts w:ascii="Arial" w:hAnsi="Arial" w:cs="Arial"/>
          <w:sz w:val="22"/>
        </w:rPr>
      </w:pPr>
      <w:r w:rsidRPr="008D5821">
        <w:rPr>
          <w:rFonts w:ascii="Arial" w:hAnsi="Arial" w:cs="Arial"/>
          <w:sz w:val="22"/>
        </w:rPr>
        <w:t xml:space="preserve">- </w:t>
      </w:r>
      <w:r w:rsidR="001E178C">
        <w:rPr>
          <w:rFonts w:ascii="Arial" w:hAnsi="Arial" w:cs="Arial"/>
          <w:sz w:val="22"/>
        </w:rPr>
        <w:t xml:space="preserve"> </w:t>
      </w:r>
      <w:r w:rsidRPr="008D5821">
        <w:rPr>
          <w:rFonts w:ascii="Arial" w:hAnsi="Arial" w:cs="Arial"/>
          <w:sz w:val="22"/>
        </w:rPr>
        <w:t>zobowiązuję się do zachowywania w tajemnicy wszystkich informacji i dokumentów ujawnionych lub wytworzonych przez siebie samego lub przygotowanych przez innych pracowników biura i członków Rady w trakcie lub jako rezultat weryfikacji i oceny, oraz zgadzam się, że informacje te powinny być użyte tylko i wyłącznie dla celów weryfikacji i oceny operacji oraz, że nie mogą zostać ujawnione osobom trzecim.</w:t>
      </w:r>
    </w:p>
    <w:p w14:paraId="2E69BFF5" w14:textId="77777777" w:rsidR="008D5821" w:rsidRPr="008D5821" w:rsidRDefault="008D5821" w:rsidP="008D5821">
      <w:pPr>
        <w:jc w:val="both"/>
        <w:rPr>
          <w:rFonts w:ascii="Arial" w:hAnsi="Arial" w:cs="Arial"/>
          <w:sz w:val="22"/>
        </w:rPr>
      </w:pPr>
    </w:p>
    <w:p w14:paraId="29F5E948" w14:textId="77777777" w:rsidR="008D5821" w:rsidRPr="008D5821" w:rsidRDefault="008D5821" w:rsidP="008D5821">
      <w:pPr>
        <w:jc w:val="both"/>
        <w:rPr>
          <w:rFonts w:ascii="Arial" w:hAnsi="Arial" w:cs="Arial"/>
          <w:sz w:val="22"/>
        </w:rPr>
      </w:pPr>
    </w:p>
    <w:p w14:paraId="5A032960" w14:textId="77777777" w:rsidR="008D5821" w:rsidRPr="008D5821" w:rsidRDefault="008D5821" w:rsidP="008D5821">
      <w:pPr>
        <w:jc w:val="both"/>
        <w:rPr>
          <w:rFonts w:ascii="Arial" w:hAnsi="Arial" w:cs="Arial"/>
          <w:sz w:val="22"/>
        </w:rPr>
      </w:pPr>
    </w:p>
    <w:p w14:paraId="465726E2" w14:textId="77777777" w:rsidR="008D5821" w:rsidRPr="008D5821" w:rsidRDefault="008D5821" w:rsidP="008D5821">
      <w:pPr>
        <w:jc w:val="both"/>
        <w:rPr>
          <w:rFonts w:ascii="Arial" w:hAnsi="Arial" w:cs="Arial"/>
          <w:sz w:val="22"/>
        </w:rPr>
      </w:pPr>
      <w:r w:rsidRPr="008D5821">
        <w:rPr>
          <w:rFonts w:ascii="Arial" w:hAnsi="Arial" w:cs="Arial"/>
          <w:sz w:val="22"/>
        </w:rPr>
        <w:t xml:space="preserve">…………………………………,dnia .......-.........-20 …..  r. </w:t>
      </w:r>
    </w:p>
    <w:p w14:paraId="187B923B" w14:textId="77777777" w:rsidR="008D5821" w:rsidRPr="008D5821" w:rsidRDefault="008D5821" w:rsidP="008D5821">
      <w:pPr>
        <w:jc w:val="both"/>
        <w:rPr>
          <w:rFonts w:ascii="Arial" w:hAnsi="Arial" w:cs="Arial"/>
          <w:sz w:val="22"/>
          <w:vertAlign w:val="superscript"/>
        </w:rPr>
      </w:pPr>
      <w:r w:rsidRPr="008D5821">
        <w:rPr>
          <w:rFonts w:ascii="Arial" w:hAnsi="Arial" w:cs="Arial"/>
          <w:sz w:val="22"/>
          <w:vertAlign w:val="superscript"/>
        </w:rPr>
        <w:t xml:space="preserve">                        Miejscowość</w:t>
      </w:r>
    </w:p>
    <w:p w14:paraId="57A5AB03" w14:textId="77777777" w:rsidR="008D5821" w:rsidRPr="008D5821" w:rsidRDefault="008D5821" w:rsidP="008D5821">
      <w:pPr>
        <w:jc w:val="both"/>
        <w:rPr>
          <w:rFonts w:ascii="Arial" w:hAnsi="Arial" w:cs="Arial"/>
          <w:sz w:val="22"/>
        </w:rPr>
      </w:pPr>
      <w:r w:rsidRPr="008D5821">
        <w:rPr>
          <w:rFonts w:ascii="Arial" w:hAnsi="Arial" w:cs="Arial"/>
          <w:sz w:val="22"/>
        </w:rPr>
        <w:t xml:space="preserve">             </w:t>
      </w:r>
    </w:p>
    <w:p w14:paraId="099E7A2B" w14:textId="77777777" w:rsidR="008D5821" w:rsidRPr="008D5821" w:rsidRDefault="008D5821" w:rsidP="008D5821">
      <w:pPr>
        <w:jc w:val="both"/>
        <w:rPr>
          <w:rFonts w:ascii="Arial" w:hAnsi="Arial" w:cs="Arial"/>
          <w:sz w:val="22"/>
        </w:rPr>
      </w:pPr>
    </w:p>
    <w:p w14:paraId="1FC18290" w14:textId="77777777" w:rsidR="008D5821" w:rsidRPr="008D5821" w:rsidRDefault="008D5821" w:rsidP="008D5821">
      <w:pPr>
        <w:jc w:val="right"/>
        <w:rPr>
          <w:rFonts w:ascii="Arial" w:hAnsi="Arial" w:cs="Arial"/>
          <w:sz w:val="22"/>
        </w:rPr>
      </w:pPr>
      <w:r w:rsidRPr="008D5821">
        <w:rPr>
          <w:rFonts w:ascii="Arial" w:hAnsi="Arial" w:cs="Arial"/>
          <w:sz w:val="22"/>
        </w:rPr>
        <w:t>……………………………</w:t>
      </w:r>
    </w:p>
    <w:p w14:paraId="5DBA97F7" w14:textId="77777777" w:rsidR="008D5821" w:rsidRPr="008D5821" w:rsidRDefault="008D5821" w:rsidP="008D5821">
      <w:pPr>
        <w:jc w:val="right"/>
        <w:rPr>
          <w:rFonts w:ascii="Arial" w:hAnsi="Arial" w:cs="Arial"/>
          <w:sz w:val="22"/>
        </w:rPr>
      </w:pPr>
      <w:r w:rsidRPr="008D5821">
        <w:rPr>
          <w:rFonts w:ascii="Arial" w:hAnsi="Arial" w:cs="Arial"/>
          <w:sz w:val="22"/>
        </w:rPr>
        <w:t>Podpis</w:t>
      </w:r>
    </w:p>
    <w:p w14:paraId="5A64CDC6" w14:textId="77777777" w:rsidR="008D5821" w:rsidRPr="008D5821" w:rsidRDefault="008D5821" w:rsidP="008D5821">
      <w:pPr>
        <w:jc w:val="both"/>
        <w:rPr>
          <w:rFonts w:ascii="Arial" w:hAnsi="Arial" w:cs="Arial"/>
          <w:sz w:val="22"/>
        </w:rPr>
      </w:pPr>
    </w:p>
    <w:p w14:paraId="6837061C" w14:textId="77777777" w:rsidR="008D5821" w:rsidRPr="008D5821" w:rsidRDefault="008D5821" w:rsidP="008D5821">
      <w:pPr>
        <w:jc w:val="both"/>
        <w:rPr>
          <w:rFonts w:ascii="Arial" w:hAnsi="Arial" w:cs="Arial"/>
          <w:sz w:val="22"/>
        </w:rPr>
      </w:pPr>
    </w:p>
    <w:p w14:paraId="21F25091" w14:textId="77777777" w:rsidR="008D5821" w:rsidRPr="008D5821" w:rsidRDefault="008D5821" w:rsidP="008D5821">
      <w:pPr>
        <w:jc w:val="both"/>
        <w:rPr>
          <w:rFonts w:ascii="Arial" w:hAnsi="Arial" w:cs="Arial"/>
          <w:sz w:val="22"/>
        </w:rPr>
      </w:pPr>
    </w:p>
    <w:p w14:paraId="68098FD5" w14:textId="77777777" w:rsidR="008D5821" w:rsidRPr="008D5821" w:rsidRDefault="008D5821" w:rsidP="008D5821">
      <w:pPr>
        <w:jc w:val="both"/>
        <w:rPr>
          <w:rFonts w:ascii="Arial" w:hAnsi="Arial" w:cs="Arial"/>
          <w:sz w:val="22"/>
        </w:rPr>
      </w:pPr>
    </w:p>
    <w:p w14:paraId="51DFD151" w14:textId="77777777" w:rsidR="008D5821" w:rsidRPr="008D5821" w:rsidRDefault="008D5821" w:rsidP="008D5821">
      <w:pPr>
        <w:jc w:val="both"/>
        <w:rPr>
          <w:rFonts w:ascii="Arial" w:hAnsi="Arial" w:cs="Arial"/>
          <w:sz w:val="22"/>
        </w:rPr>
      </w:pPr>
    </w:p>
    <w:p w14:paraId="126E02B2" w14:textId="77777777" w:rsidR="008D5821" w:rsidRPr="008D5821" w:rsidRDefault="008D5821" w:rsidP="008D5821">
      <w:pPr>
        <w:jc w:val="both"/>
        <w:rPr>
          <w:rFonts w:ascii="Arial" w:hAnsi="Arial" w:cs="Arial"/>
          <w:sz w:val="22"/>
        </w:rPr>
      </w:pPr>
    </w:p>
    <w:p w14:paraId="216A1A38" w14:textId="52717430" w:rsidR="001E178C" w:rsidRDefault="001E178C">
      <w:pPr>
        <w:rPr>
          <w:rFonts w:ascii="Arial" w:hAnsi="Arial" w:cs="Arial"/>
          <w:sz w:val="22"/>
        </w:rPr>
      </w:pPr>
      <w:r>
        <w:rPr>
          <w:rFonts w:ascii="Arial" w:hAnsi="Arial" w:cs="Arial"/>
          <w:sz w:val="22"/>
        </w:rPr>
        <w:br w:type="page"/>
      </w:r>
    </w:p>
    <w:p w14:paraId="65832E9A" w14:textId="77777777" w:rsidR="008D5821" w:rsidRPr="008D5821" w:rsidRDefault="008D5821" w:rsidP="008D5821">
      <w:pPr>
        <w:jc w:val="both"/>
        <w:rPr>
          <w:rFonts w:ascii="Arial" w:hAnsi="Arial" w:cs="Arial"/>
          <w:sz w:val="22"/>
        </w:rPr>
      </w:pPr>
    </w:p>
    <w:p w14:paraId="7E7C889E" w14:textId="77777777" w:rsidR="008D5821" w:rsidRPr="008D5821" w:rsidRDefault="008D5821" w:rsidP="008D5821">
      <w:pPr>
        <w:autoSpaceDE w:val="0"/>
        <w:jc w:val="both"/>
        <w:rPr>
          <w:rFonts w:ascii="Arial" w:hAnsi="Arial" w:cs="Arial"/>
          <w:bCs/>
          <w:color w:val="000000"/>
          <w:sz w:val="22"/>
        </w:rPr>
      </w:pPr>
    </w:p>
    <w:p w14:paraId="0A921109" w14:textId="1BACD35C" w:rsidR="008D5821" w:rsidRPr="008D5821" w:rsidRDefault="008D5821" w:rsidP="008D5821">
      <w:pPr>
        <w:spacing w:line="256" w:lineRule="auto"/>
        <w:jc w:val="right"/>
        <w:rPr>
          <w:rFonts w:ascii="Arial" w:eastAsia="Aptos" w:hAnsi="Arial" w:cs="Arial"/>
          <w:i/>
          <w:iCs/>
          <w:kern w:val="2"/>
          <w:sz w:val="22"/>
          <w14:ligatures w14:val="standardContextual"/>
        </w:rPr>
      </w:pPr>
      <w:r w:rsidRPr="008D5821">
        <w:rPr>
          <w:rFonts w:ascii="Arial" w:eastAsia="Aptos" w:hAnsi="Arial" w:cs="Arial"/>
          <w:i/>
          <w:iCs/>
          <w:kern w:val="2"/>
          <w:sz w:val="22"/>
          <w14:ligatures w14:val="standardContextual"/>
        </w:rPr>
        <w:t xml:space="preserve">Załącznik nr </w:t>
      </w:r>
      <w:r w:rsidR="00DF7BC0">
        <w:rPr>
          <w:rFonts w:ascii="Arial" w:eastAsia="Aptos" w:hAnsi="Arial" w:cs="Arial"/>
          <w:i/>
          <w:iCs/>
          <w:kern w:val="2"/>
          <w:sz w:val="22"/>
          <w14:ligatures w14:val="standardContextual"/>
        </w:rPr>
        <w:t>4</w:t>
      </w:r>
      <w:r w:rsidRPr="008D5821">
        <w:rPr>
          <w:rFonts w:ascii="Arial" w:eastAsia="Aptos" w:hAnsi="Arial" w:cs="Arial"/>
          <w:i/>
          <w:iCs/>
          <w:kern w:val="2"/>
          <w:sz w:val="22"/>
          <w14:ligatures w14:val="standardContextual"/>
        </w:rPr>
        <w:t xml:space="preserve"> do Procedury oceny i wyboru operacji </w:t>
      </w:r>
      <w:proofErr w:type="spellStart"/>
      <w:r w:rsidR="00DF7BC0">
        <w:rPr>
          <w:rFonts w:ascii="Arial" w:eastAsia="Aptos" w:hAnsi="Arial" w:cs="Arial"/>
          <w:i/>
          <w:iCs/>
          <w:kern w:val="2"/>
          <w:sz w:val="22"/>
          <w14:ligatures w14:val="standardContextual"/>
        </w:rPr>
        <w:t>grantobiorców</w:t>
      </w:r>
      <w:proofErr w:type="spellEnd"/>
      <w:r w:rsidR="00DF7BC0">
        <w:rPr>
          <w:rFonts w:ascii="Arial" w:eastAsia="Aptos" w:hAnsi="Arial" w:cs="Arial"/>
          <w:i/>
          <w:iCs/>
          <w:kern w:val="2"/>
          <w:sz w:val="22"/>
          <w14:ligatures w14:val="standardContextual"/>
        </w:rPr>
        <w:t xml:space="preserve"> </w:t>
      </w:r>
      <w:r w:rsidRPr="008D5821">
        <w:rPr>
          <w:rFonts w:ascii="Arial" w:eastAsia="Aptos" w:hAnsi="Arial" w:cs="Arial"/>
          <w:i/>
          <w:iCs/>
          <w:kern w:val="2"/>
          <w:sz w:val="22"/>
          <w14:ligatures w14:val="standardContextual"/>
        </w:rPr>
        <w:t xml:space="preserve">w ramach wdrażania </w:t>
      </w:r>
    </w:p>
    <w:p w14:paraId="20A42EA8" w14:textId="46B03E98" w:rsidR="008D5821" w:rsidRDefault="008D5821" w:rsidP="008D5821">
      <w:pPr>
        <w:spacing w:line="256" w:lineRule="auto"/>
        <w:jc w:val="right"/>
        <w:rPr>
          <w:rFonts w:ascii="Arial" w:eastAsia="Aptos" w:hAnsi="Arial" w:cs="Arial"/>
          <w:i/>
          <w:iCs/>
          <w:kern w:val="2"/>
          <w:sz w:val="22"/>
          <w14:ligatures w14:val="standardContextual"/>
        </w:rPr>
      </w:pPr>
      <w:r w:rsidRPr="008D5821">
        <w:rPr>
          <w:rFonts w:ascii="Arial" w:eastAsia="Aptos" w:hAnsi="Arial" w:cs="Arial"/>
          <w:i/>
          <w:iCs/>
          <w:kern w:val="2"/>
          <w:sz w:val="22"/>
          <w14:ligatures w14:val="standardContextual"/>
        </w:rPr>
        <w:t>Lokalnej Strategii Rozwoju</w:t>
      </w:r>
      <w:r w:rsidR="009E0810">
        <w:rPr>
          <w:rFonts w:ascii="Arial" w:eastAsia="Aptos" w:hAnsi="Arial" w:cs="Arial"/>
          <w:i/>
          <w:iCs/>
          <w:kern w:val="2"/>
          <w:sz w:val="22"/>
          <w14:ligatures w14:val="standardContextual"/>
        </w:rPr>
        <w:t xml:space="preserve"> dla Ujścia Baryczy</w:t>
      </w:r>
      <w:r w:rsidRPr="008D5821">
        <w:rPr>
          <w:rFonts w:ascii="Arial" w:eastAsia="Aptos" w:hAnsi="Arial" w:cs="Arial"/>
          <w:i/>
          <w:iCs/>
          <w:kern w:val="2"/>
          <w:sz w:val="22"/>
          <w14:ligatures w14:val="standardContextual"/>
        </w:rPr>
        <w:t xml:space="preserve"> na lata 2023-2027</w:t>
      </w:r>
    </w:p>
    <w:p w14:paraId="49C57402" w14:textId="77777777" w:rsidR="009E0810" w:rsidRPr="008D5821" w:rsidRDefault="009E0810" w:rsidP="008D5821">
      <w:pPr>
        <w:spacing w:line="256" w:lineRule="auto"/>
        <w:jc w:val="right"/>
        <w:rPr>
          <w:rFonts w:ascii="Arial" w:eastAsia="Aptos" w:hAnsi="Arial" w:cs="Arial"/>
          <w:i/>
          <w:iCs/>
          <w:kern w:val="2"/>
          <w:sz w:val="22"/>
          <w14:ligatures w14:val="standardContextual"/>
        </w:rPr>
      </w:pPr>
    </w:p>
    <w:p w14:paraId="559EB933" w14:textId="4E11D69B" w:rsidR="008D5821" w:rsidRPr="008D5821" w:rsidRDefault="008D5821" w:rsidP="00DF7BC0">
      <w:pPr>
        <w:spacing w:line="256" w:lineRule="auto"/>
        <w:jc w:val="both"/>
        <w:rPr>
          <w:rFonts w:ascii="Arial" w:eastAsia="Aptos" w:hAnsi="Arial" w:cs="Arial"/>
          <w:i/>
          <w:iCs/>
          <w:kern w:val="2"/>
          <w:sz w:val="22"/>
          <w14:ligatures w14:val="standardContextual"/>
        </w:rPr>
      </w:pPr>
      <w:r w:rsidRPr="008D5821">
        <w:rPr>
          <w:rFonts w:ascii="Arial" w:eastAsia="Aptos" w:hAnsi="Arial" w:cs="Arial"/>
          <w:i/>
          <w:iCs/>
          <w:kern w:val="2"/>
          <w:sz w:val="22"/>
          <w14:ligatures w14:val="standardContextual"/>
        </w:rPr>
        <w:t xml:space="preserve">Wzór </w:t>
      </w:r>
      <w:r w:rsidRPr="009E0810">
        <w:rPr>
          <w:rFonts w:ascii="Arial" w:eastAsia="Aptos" w:hAnsi="Arial" w:cs="Arial"/>
          <w:b/>
          <w:bCs/>
          <w:i/>
          <w:iCs/>
          <w:kern w:val="2"/>
          <w:sz w:val="22"/>
          <w14:ligatures w14:val="standardContextual"/>
        </w:rPr>
        <w:t>pisma</w:t>
      </w:r>
      <w:r w:rsidRPr="008D5821">
        <w:rPr>
          <w:rFonts w:ascii="Arial" w:eastAsia="Aptos" w:hAnsi="Arial" w:cs="Arial"/>
          <w:i/>
          <w:iCs/>
          <w:kern w:val="2"/>
          <w:sz w:val="22"/>
          <w14:ligatures w14:val="standardContextual"/>
        </w:rPr>
        <w:t xml:space="preserve"> </w:t>
      </w:r>
      <w:r w:rsidRPr="008D5821">
        <w:rPr>
          <w:rFonts w:ascii="Arial" w:eastAsia="Aptos" w:hAnsi="Arial" w:cs="Arial"/>
          <w:b/>
          <w:i/>
          <w:iCs/>
          <w:kern w:val="2"/>
          <w:sz w:val="22"/>
          <w14:ligatures w14:val="standardContextual"/>
        </w:rPr>
        <w:t>P</w:t>
      </w:r>
      <w:r w:rsidR="00DF7BC0">
        <w:rPr>
          <w:rFonts w:ascii="Arial" w:eastAsia="Aptos" w:hAnsi="Arial" w:cs="Arial"/>
          <w:b/>
          <w:i/>
          <w:iCs/>
          <w:kern w:val="2"/>
          <w:sz w:val="22"/>
          <w14:ligatures w14:val="standardContextual"/>
        </w:rPr>
        <w:t>G</w:t>
      </w:r>
      <w:r w:rsidRPr="008D5821">
        <w:rPr>
          <w:rFonts w:ascii="Arial" w:eastAsia="Aptos" w:hAnsi="Arial" w:cs="Arial"/>
          <w:b/>
          <w:i/>
          <w:iCs/>
          <w:kern w:val="2"/>
          <w:sz w:val="22"/>
          <w14:ligatures w14:val="standardContextual"/>
        </w:rPr>
        <w:t>1</w:t>
      </w:r>
      <w:r w:rsidRPr="008D5821">
        <w:rPr>
          <w:rFonts w:ascii="Arial" w:eastAsia="Aptos" w:hAnsi="Arial" w:cs="Arial"/>
          <w:i/>
          <w:iCs/>
          <w:kern w:val="2"/>
          <w:sz w:val="22"/>
          <w14:ligatures w14:val="standardContextual"/>
        </w:rPr>
        <w:t xml:space="preserve"> wzywającego go do złożenia wyjaśnień lub uzupełnień do wniosku o </w:t>
      </w:r>
      <w:r w:rsidR="00DF7BC0">
        <w:rPr>
          <w:rFonts w:ascii="Arial" w:eastAsia="Aptos" w:hAnsi="Arial" w:cs="Arial"/>
          <w:i/>
          <w:iCs/>
          <w:kern w:val="2"/>
          <w:sz w:val="22"/>
          <w14:ligatures w14:val="standardContextual"/>
        </w:rPr>
        <w:t>powierzenie grantu</w:t>
      </w:r>
    </w:p>
    <w:p w14:paraId="4533AF05" w14:textId="77777777" w:rsidR="008D5821" w:rsidRPr="008D5821" w:rsidRDefault="008D5821" w:rsidP="008D5821">
      <w:pPr>
        <w:autoSpaceDE w:val="0"/>
        <w:jc w:val="both"/>
        <w:rPr>
          <w:rFonts w:ascii="Arial" w:eastAsia="Lucida Sans Unicode" w:hAnsi="Arial" w:cs="Arial"/>
          <w:sz w:val="22"/>
          <w:highlight w:val="yellow"/>
          <w:lang w:eastAsia="ar-SA"/>
        </w:rPr>
      </w:pPr>
    </w:p>
    <w:p w14:paraId="6ACE3652" w14:textId="77777777" w:rsidR="008D5821" w:rsidRPr="008D5821" w:rsidRDefault="008D5821" w:rsidP="008D5821">
      <w:pPr>
        <w:autoSpaceDE w:val="0"/>
        <w:jc w:val="both"/>
        <w:rPr>
          <w:rFonts w:ascii="Arial" w:hAnsi="Arial" w:cs="Arial"/>
          <w:sz w:val="22"/>
          <w:highlight w:val="yellow"/>
        </w:rPr>
      </w:pPr>
    </w:p>
    <w:p w14:paraId="0406CA06" w14:textId="77777777" w:rsidR="008D5821" w:rsidRPr="008D5821" w:rsidRDefault="008D5821" w:rsidP="008D5821">
      <w:pPr>
        <w:tabs>
          <w:tab w:val="left" w:pos="8385"/>
        </w:tabs>
        <w:autoSpaceDE w:val="0"/>
        <w:jc w:val="both"/>
        <w:rPr>
          <w:rFonts w:ascii="Arial" w:hAnsi="Arial" w:cs="Arial"/>
          <w:sz w:val="22"/>
          <w:highlight w:val="yellow"/>
        </w:rPr>
      </w:pPr>
    </w:p>
    <w:p w14:paraId="138100C1" w14:textId="77777777" w:rsidR="008D5821" w:rsidRPr="008D5821" w:rsidRDefault="008D5821" w:rsidP="008D5821">
      <w:pPr>
        <w:jc w:val="both"/>
        <w:rPr>
          <w:rFonts w:ascii="Arial" w:hAnsi="Arial" w:cs="Arial"/>
          <w:i/>
          <w:iCs/>
          <w:sz w:val="22"/>
        </w:rPr>
      </w:pPr>
    </w:p>
    <w:p w14:paraId="47AD7CEE" w14:textId="77777777" w:rsidR="00DF7BC0" w:rsidRPr="00DF7BC0" w:rsidRDefault="00DF7BC0" w:rsidP="00DF7BC0">
      <w:pPr>
        <w:jc w:val="both"/>
        <w:rPr>
          <w:rFonts w:ascii="Arial" w:hAnsi="Arial" w:cs="Arial"/>
          <w:i/>
          <w:iCs/>
          <w:sz w:val="22"/>
        </w:rPr>
      </w:pPr>
      <w:r w:rsidRPr="00DF7BC0">
        <w:rPr>
          <w:rFonts w:ascii="Arial" w:hAnsi="Arial" w:cs="Arial"/>
          <w:i/>
          <w:iCs/>
          <w:sz w:val="22"/>
        </w:rPr>
        <w:t>(Sygnatura pisma)</w:t>
      </w:r>
    </w:p>
    <w:p w14:paraId="659EA2A8" w14:textId="77777777" w:rsidR="00DF7BC0" w:rsidRPr="00DF7BC0" w:rsidRDefault="00DF7BC0" w:rsidP="00DF7BC0">
      <w:pPr>
        <w:ind w:left="6379"/>
        <w:jc w:val="both"/>
        <w:rPr>
          <w:rFonts w:ascii="Arial" w:hAnsi="Arial" w:cs="Arial"/>
          <w:i/>
          <w:iCs/>
          <w:sz w:val="22"/>
        </w:rPr>
      </w:pPr>
      <w:r w:rsidRPr="00DF7BC0">
        <w:rPr>
          <w:rFonts w:ascii="Arial" w:hAnsi="Arial" w:cs="Arial"/>
          <w:i/>
          <w:iCs/>
          <w:sz w:val="22"/>
        </w:rPr>
        <w:t xml:space="preserve">Szanowny Pan/Pani </w:t>
      </w:r>
    </w:p>
    <w:p w14:paraId="11D2EBF6" w14:textId="77777777" w:rsidR="00DF7BC0" w:rsidRPr="00DF7BC0" w:rsidRDefault="00DF7BC0" w:rsidP="00DF7BC0">
      <w:pPr>
        <w:ind w:left="6379"/>
        <w:jc w:val="both"/>
        <w:rPr>
          <w:rFonts w:ascii="Arial" w:hAnsi="Arial" w:cs="Arial"/>
          <w:i/>
          <w:iCs/>
          <w:sz w:val="22"/>
        </w:rPr>
      </w:pPr>
      <w:r w:rsidRPr="00DF7BC0">
        <w:rPr>
          <w:rFonts w:ascii="Arial" w:hAnsi="Arial" w:cs="Arial"/>
          <w:i/>
          <w:iCs/>
          <w:sz w:val="22"/>
        </w:rPr>
        <w:t>__________________</w:t>
      </w:r>
    </w:p>
    <w:p w14:paraId="63B3098B" w14:textId="77777777" w:rsidR="00DF7BC0" w:rsidRPr="00DF7BC0" w:rsidRDefault="00DF7BC0" w:rsidP="00DF7BC0">
      <w:pPr>
        <w:ind w:left="6379"/>
        <w:jc w:val="both"/>
        <w:rPr>
          <w:rFonts w:ascii="Arial" w:hAnsi="Arial" w:cs="Arial"/>
          <w:i/>
          <w:iCs/>
          <w:sz w:val="22"/>
        </w:rPr>
      </w:pPr>
      <w:r w:rsidRPr="00DF7BC0">
        <w:rPr>
          <w:rFonts w:ascii="Arial" w:hAnsi="Arial" w:cs="Arial"/>
          <w:i/>
          <w:iCs/>
          <w:sz w:val="22"/>
        </w:rPr>
        <w:t xml:space="preserve">(oznaczenie adresata pisma będącego </w:t>
      </w:r>
    </w:p>
    <w:p w14:paraId="6681F6C8" w14:textId="77777777" w:rsidR="00DF7BC0" w:rsidRPr="00DF7BC0" w:rsidRDefault="00DF7BC0" w:rsidP="00DF7BC0">
      <w:pPr>
        <w:ind w:left="6379"/>
        <w:jc w:val="both"/>
        <w:rPr>
          <w:rFonts w:ascii="Arial" w:hAnsi="Arial" w:cs="Arial"/>
          <w:i/>
          <w:iCs/>
          <w:sz w:val="22"/>
        </w:rPr>
      </w:pPr>
      <w:r w:rsidRPr="00DF7BC0">
        <w:rPr>
          <w:rFonts w:ascii="Arial" w:hAnsi="Arial" w:cs="Arial"/>
          <w:i/>
          <w:iCs/>
          <w:sz w:val="22"/>
        </w:rPr>
        <w:t xml:space="preserve">wnioskodawcą lub osobą upoważnioną do </w:t>
      </w:r>
    </w:p>
    <w:p w14:paraId="22E535F8" w14:textId="77777777" w:rsidR="00DF7BC0" w:rsidRPr="00DF7BC0" w:rsidRDefault="00DF7BC0" w:rsidP="00DF7BC0">
      <w:pPr>
        <w:ind w:left="6379"/>
        <w:jc w:val="both"/>
        <w:rPr>
          <w:rFonts w:ascii="Arial" w:hAnsi="Arial" w:cs="Arial"/>
          <w:i/>
          <w:iCs/>
          <w:sz w:val="22"/>
        </w:rPr>
      </w:pPr>
      <w:r w:rsidRPr="00DF7BC0">
        <w:rPr>
          <w:rFonts w:ascii="Arial" w:hAnsi="Arial" w:cs="Arial"/>
          <w:i/>
          <w:iCs/>
          <w:sz w:val="22"/>
        </w:rPr>
        <w:t>reprezentacji wnioskodawcy)</w:t>
      </w:r>
    </w:p>
    <w:p w14:paraId="4E54205E" w14:textId="77777777" w:rsidR="00DF7BC0" w:rsidRPr="00DF7BC0" w:rsidRDefault="00DF7BC0" w:rsidP="00DF7BC0">
      <w:pPr>
        <w:ind w:left="6379"/>
        <w:jc w:val="both"/>
        <w:rPr>
          <w:rFonts w:ascii="Arial" w:hAnsi="Arial" w:cs="Arial"/>
          <w:i/>
          <w:iCs/>
          <w:sz w:val="22"/>
        </w:rPr>
      </w:pPr>
    </w:p>
    <w:p w14:paraId="0C6A959C" w14:textId="77777777" w:rsidR="00DF7BC0" w:rsidRPr="00DF7BC0" w:rsidRDefault="00DF7BC0" w:rsidP="00DF7BC0">
      <w:pPr>
        <w:rPr>
          <w:rFonts w:ascii="Arial" w:hAnsi="Arial" w:cs="Arial"/>
          <w:bCs/>
          <w:sz w:val="22"/>
        </w:rPr>
      </w:pPr>
      <w:r w:rsidRPr="00DF7BC0">
        <w:rPr>
          <w:rFonts w:ascii="Arial" w:hAnsi="Arial" w:cs="Arial"/>
          <w:bCs/>
          <w:sz w:val="22"/>
        </w:rPr>
        <w:t xml:space="preserve">Dotyczy: </w:t>
      </w:r>
      <w:r w:rsidRPr="00DF7BC0">
        <w:rPr>
          <w:rFonts w:ascii="Arial" w:hAnsi="Arial" w:cs="Arial"/>
          <w:bCs/>
          <w:sz w:val="22"/>
          <w:u w:val="single"/>
        </w:rPr>
        <w:t>Wezwanie do złożenia wyjaśnień lub uzupełnienia dokumentów</w:t>
      </w:r>
    </w:p>
    <w:p w14:paraId="6FFA44E1" w14:textId="77777777" w:rsidR="00DF7BC0" w:rsidRPr="00DF7BC0" w:rsidRDefault="00DF7BC0" w:rsidP="00DF7BC0">
      <w:pPr>
        <w:pStyle w:val="Akapitzlist"/>
        <w:tabs>
          <w:tab w:val="left" w:pos="-4962"/>
          <w:tab w:val="left" w:pos="-4251"/>
          <w:tab w:val="left" w:pos="-2551"/>
          <w:tab w:val="left" w:pos="851"/>
        </w:tabs>
        <w:autoSpaceDE w:val="0"/>
        <w:spacing w:after="0" w:line="240" w:lineRule="auto"/>
        <w:ind w:left="0"/>
        <w:jc w:val="both"/>
        <w:rPr>
          <w:rFonts w:ascii="Arial" w:hAnsi="Arial" w:cs="Arial"/>
          <w:bCs/>
        </w:rPr>
      </w:pPr>
    </w:p>
    <w:p w14:paraId="6F316951" w14:textId="77777777" w:rsidR="00DF7BC0" w:rsidRPr="00DF7BC0" w:rsidRDefault="00DF7BC0" w:rsidP="00DF7BC0">
      <w:pPr>
        <w:pStyle w:val="Akapitzlist"/>
        <w:tabs>
          <w:tab w:val="left" w:pos="-4962"/>
          <w:tab w:val="left" w:pos="-4251"/>
          <w:tab w:val="left" w:pos="-2551"/>
          <w:tab w:val="left" w:pos="851"/>
        </w:tabs>
        <w:autoSpaceDE w:val="0"/>
        <w:spacing w:after="0" w:line="240" w:lineRule="auto"/>
        <w:ind w:left="0"/>
        <w:jc w:val="both"/>
        <w:rPr>
          <w:rFonts w:ascii="Arial" w:hAnsi="Arial" w:cs="Arial"/>
          <w:bCs/>
        </w:rPr>
      </w:pPr>
    </w:p>
    <w:p w14:paraId="55A232BF" w14:textId="77777777" w:rsidR="00DF7BC0" w:rsidRPr="00DF7BC0" w:rsidRDefault="00DF7BC0" w:rsidP="00DF7BC0">
      <w:pPr>
        <w:widowControl w:val="0"/>
        <w:tabs>
          <w:tab w:val="left" w:pos="284"/>
        </w:tabs>
        <w:ind w:firstLine="567"/>
        <w:jc w:val="both"/>
        <w:rPr>
          <w:rFonts w:ascii="Arial" w:hAnsi="Arial" w:cs="Arial"/>
          <w:sz w:val="22"/>
        </w:rPr>
      </w:pPr>
      <w:r w:rsidRPr="00DF7BC0">
        <w:rPr>
          <w:rFonts w:ascii="Arial" w:hAnsi="Arial" w:cs="Arial"/>
          <w:sz w:val="22"/>
        </w:rPr>
        <w:t xml:space="preserve">Działając na podstawie art. 21 ust. 1a ustawy z dnia 20 lutego 2015 r. o rozwoju lokalnym z udziałem lokalnej społeczności (Dz. U. z 2023 r. poz. 1554) uprzejmie informuję, że: </w:t>
      </w:r>
    </w:p>
    <w:p w14:paraId="4A81BFFF" w14:textId="77777777" w:rsidR="00DF7BC0" w:rsidRPr="00DF7BC0" w:rsidRDefault="00DF7BC0" w:rsidP="00DF7BC0">
      <w:pPr>
        <w:widowControl w:val="0"/>
        <w:tabs>
          <w:tab w:val="left" w:pos="284"/>
        </w:tabs>
        <w:jc w:val="both"/>
        <w:rPr>
          <w:rFonts w:ascii="Arial" w:hAnsi="Arial" w:cs="Arial"/>
          <w:sz w:val="22"/>
        </w:rPr>
      </w:pPr>
      <w:r w:rsidRPr="00DF7BC0">
        <w:rPr>
          <w:rFonts w:ascii="Arial" w:hAnsi="Arial" w:cs="Arial"/>
          <w:sz w:val="22"/>
        </w:rPr>
        <w:t xml:space="preserve">wniosek nr: ………………… </w:t>
      </w:r>
    </w:p>
    <w:p w14:paraId="6EAF8814" w14:textId="77777777" w:rsidR="00DF7BC0" w:rsidRPr="00DF7BC0" w:rsidRDefault="00DF7BC0" w:rsidP="00DF7BC0">
      <w:pPr>
        <w:widowControl w:val="0"/>
        <w:tabs>
          <w:tab w:val="left" w:pos="284"/>
        </w:tabs>
        <w:jc w:val="both"/>
        <w:rPr>
          <w:rFonts w:ascii="Arial" w:hAnsi="Arial" w:cs="Arial"/>
          <w:b/>
          <w:i/>
          <w:sz w:val="22"/>
        </w:rPr>
      </w:pPr>
      <w:r w:rsidRPr="00DF7BC0">
        <w:rPr>
          <w:rFonts w:ascii="Arial" w:hAnsi="Arial" w:cs="Arial"/>
          <w:sz w:val="22"/>
        </w:rPr>
        <w:t>dotyczący realizacji zadania grantowego pn. ………………………….</w:t>
      </w:r>
    </w:p>
    <w:p w14:paraId="5F045D6D" w14:textId="77777777" w:rsidR="00DF7BC0" w:rsidRPr="00DF7BC0" w:rsidRDefault="00DF7BC0" w:rsidP="00DF7BC0">
      <w:pPr>
        <w:widowControl w:val="0"/>
        <w:tabs>
          <w:tab w:val="left" w:pos="284"/>
        </w:tabs>
        <w:jc w:val="both"/>
        <w:rPr>
          <w:rFonts w:ascii="Arial" w:hAnsi="Arial" w:cs="Arial"/>
          <w:b/>
          <w:sz w:val="22"/>
        </w:rPr>
      </w:pPr>
      <w:r w:rsidRPr="00DF7BC0">
        <w:rPr>
          <w:rFonts w:ascii="Arial" w:hAnsi="Arial" w:cs="Arial"/>
          <w:sz w:val="22"/>
        </w:rPr>
        <w:t xml:space="preserve">złożony przez: …………………………… </w:t>
      </w:r>
    </w:p>
    <w:p w14:paraId="458109AC" w14:textId="77777777" w:rsidR="00DF7BC0" w:rsidRPr="00DF7BC0" w:rsidRDefault="00DF7BC0" w:rsidP="00DF7BC0">
      <w:pPr>
        <w:widowControl w:val="0"/>
        <w:tabs>
          <w:tab w:val="left" w:pos="284"/>
        </w:tabs>
        <w:jc w:val="both"/>
        <w:rPr>
          <w:rFonts w:ascii="Arial" w:hAnsi="Arial" w:cs="Arial"/>
          <w:sz w:val="22"/>
        </w:rPr>
      </w:pPr>
      <w:r w:rsidRPr="00DF7BC0">
        <w:rPr>
          <w:rFonts w:ascii="Arial" w:hAnsi="Arial" w:cs="Arial"/>
          <w:sz w:val="22"/>
        </w:rPr>
        <w:t xml:space="preserve">w ramach konkursu na wybór </w:t>
      </w:r>
      <w:proofErr w:type="spellStart"/>
      <w:r w:rsidRPr="00DF7BC0">
        <w:rPr>
          <w:rFonts w:ascii="Arial" w:hAnsi="Arial" w:cs="Arial"/>
          <w:sz w:val="22"/>
        </w:rPr>
        <w:t>grantobiorców</w:t>
      </w:r>
      <w:proofErr w:type="spellEnd"/>
      <w:r w:rsidRPr="00DF7BC0">
        <w:rPr>
          <w:rFonts w:ascii="Arial" w:hAnsi="Arial" w:cs="Arial"/>
          <w:sz w:val="22"/>
        </w:rPr>
        <w:t xml:space="preserve"> nr: ……………………</w:t>
      </w:r>
    </w:p>
    <w:p w14:paraId="025CD49E" w14:textId="77777777" w:rsidR="00DF7BC0" w:rsidRPr="00DF7BC0" w:rsidRDefault="00DF7BC0" w:rsidP="00DF7BC0">
      <w:pPr>
        <w:widowControl w:val="0"/>
        <w:tabs>
          <w:tab w:val="left" w:pos="284"/>
        </w:tabs>
        <w:jc w:val="both"/>
        <w:rPr>
          <w:rFonts w:ascii="Arial" w:hAnsi="Arial" w:cs="Arial"/>
          <w:sz w:val="22"/>
        </w:rPr>
      </w:pPr>
      <w:r w:rsidRPr="00DF7BC0">
        <w:rPr>
          <w:rFonts w:ascii="Arial" w:hAnsi="Arial" w:cs="Arial"/>
          <w:sz w:val="22"/>
        </w:rPr>
        <w:t xml:space="preserve">wymaga wyjaśnień lub uzupełnień dokumentów niezbędnych do oceny zgodności operacji z LSR oraz z LKW lub ustalenia kwoty wsparcia </w:t>
      </w:r>
      <w:r w:rsidRPr="00DF7BC0">
        <w:rPr>
          <w:rFonts w:ascii="Arial" w:eastAsia="Courier New" w:hAnsi="Arial" w:cs="Arial"/>
          <w:color w:val="000000"/>
          <w:sz w:val="22"/>
          <w:lang w:eastAsia="pl-PL"/>
        </w:rPr>
        <w:t>w</w:t>
      </w:r>
      <w:r w:rsidRPr="00DF7BC0">
        <w:rPr>
          <w:rFonts w:ascii="Arial" w:hAnsi="Arial" w:cs="Arial"/>
          <w:sz w:val="22"/>
        </w:rPr>
        <w:t xml:space="preserve"> następującym zakresie:</w:t>
      </w:r>
    </w:p>
    <w:p w14:paraId="3E556FAA" w14:textId="77777777" w:rsidR="00DF7BC0" w:rsidRPr="00DF7BC0" w:rsidRDefault="00DF7BC0" w:rsidP="00DF7BC0">
      <w:pPr>
        <w:widowControl w:val="0"/>
        <w:tabs>
          <w:tab w:val="left" w:pos="284"/>
        </w:tabs>
        <w:jc w:val="both"/>
        <w:rPr>
          <w:rFonts w:ascii="Arial" w:hAnsi="Arial" w:cs="Arial"/>
          <w:sz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821"/>
        <w:gridCol w:w="7245"/>
      </w:tblGrid>
      <w:tr w:rsidR="00DF7BC0" w:rsidRPr="00DF7BC0" w14:paraId="648BEB37" w14:textId="77777777" w:rsidTr="000506C5">
        <w:tc>
          <w:tcPr>
            <w:tcW w:w="797" w:type="dxa"/>
            <w:tcBorders>
              <w:top w:val="single" w:sz="4" w:space="0" w:color="auto"/>
              <w:left w:val="single" w:sz="4" w:space="0" w:color="auto"/>
              <w:bottom w:val="single" w:sz="4" w:space="0" w:color="auto"/>
              <w:right w:val="single" w:sz="4" w:space="0" w:color="auto"/>
            </w:tcBorders>
            <w:hideMark/>
          </w:tcPr>
          <w:p w14:paraId="6EA9A46C" w14:textId="77777777" w:rsidR="00DF7BC0" w:rsidRPr="00DF7BC0" w:rsidRDefault="00DF7BC0" w:rsidP="000506C5">
            <w:pPr>
              <w:spacing w:after="120" w:line="23" w:lineRule="atLeast"/>
              <w:jc w:val="both"/>
              <w:rPr>
                <w:rFonts w:ascii="Arial" w:eastAsia="Calibri" w:hAnsi="Arial" w:cs="Arial"/>
                <w:b/>
                <w:i/>
                <w:sz w:val="22"/>
              </w:rPr>
            </w:pPr>
            <w:r w:rsidRPr="00DF7BC0">
              <w:rPr>
                <w:rFonts w:ascii="Arial" w:hAnsi="Arial" w:cs="Arial"/>
                <w:b/>
                <w:i/>
                <w:sz w:val="22"/>
              </w:rPr>
              <w:t>L.p.</w:t>
            </w:r>
          </w:p>
        </w:tc>
        <w:tc>
          <w:tcPr>
            <w:tcW w:w="1830" w:type="dxa"/>
            <w:tcBorders>
              <w:top w:val="single" w:sz="4" w:space="0" w:color="auto"/>
              <w:left w:val="single" w:sz="4" w:space="0" w:color="auto"/>
              <w:bottom w:val="single" w:sz="4" w:space="0" w:color="auto"/>
              <w:right w:val="single" w:sz="4" w:space="0" w:color="auto"/>
            </w:tcBorders>
            <w:hideMark/>
          </w:tcPr>
          <w:p w14:paraId="7D15C801" w14:textId="77777777" w:rsidR="00DF7BC0" w:rsidRPr="00DF7BC0" w:rsidRDefault="00DF7BC0" w:rsidP="000506C5">
            <w:pPr>
              <w:spacing w:after="120" w:line="23" w:lineRule="atLeast"/>
              <w:jc w:val="both"/>
              <w:rPr>
                <w:rFonts w:ascii="Arial" w:eastAsia="Calibri" w:hAnsi="Arial" w:cs="Arial"/>
                <w:b/>
                <w:i/>
                <w:sz w:val="22"/>
              </w:rPr>
            </w:pPr>
            <w:r w:rsidRPr="00DF7BC0">
              <w:rPr>
                <w:rFonts w:ascii="Arial" w:hAnsi="Arial" w:cs="Arial"/>
                <w:b/>
                <w:i/>
                <w:sz w:val="22"/>
              </w:rPr>
              <w:t>Miejsce - uwaga</w:t>
            </w:r>
          </w:p>
        </w:tc>
        <w:tc>
          <w:tcPr>
            <w:tcW w:w="7297" w:type="dxa"/>
            <w:tcBorders>
              <w:top w:val="single" w:sz="4" w:space="0" w:color="auto"/>
              <w:left w:val="single" w:sz="4" w:space="0" w:color="auto"/>
              <w:bottom w:val="single" w:sz="4" w:space="0" w:color="auto"/>
              <w:right w:val="single" w:sz="4" w:space="0" w:color="auto"/>
            </w:tcBorders>
            <w:hideMark/>
          </w:tcPr>
          <w:p w14:paraId="47A6C978" w14:textId="77777777" w:rsidR="00DF7BC0" w:rsidRPr="00DF7BC0" w:rsidRDefault="00DF7BC0" w:rsidP="000506C5">
            <w:pPr>
              <w:spacing w:after="120" w:line="23" w:lineRule="atLeast"/>
              <w:jc w:val="both"/>
              <w:rPr>
                <w:rFonts w:ascii="Arial" w:eastAsia="Calibri" w:hAnsi="Arial" w:cs="Arial"/>
                <w:b/>
                <w:i/>
                <w:sz w:val="22"/>
              </w:rPr>
            </w:pPr>
            <w:r w:rsidRPr="00DF7BC0">
              <w:rPr>
                <w:rFonts w:ascii="Arial" w:hAnsi="Arial" w:cs="Arial"/>
                <w:b/>
                <w:i/>
                <w:sz w:val="22"/>
              </w:rPr>
              <w:t>Wyjaśnienie/dokument</w:t>
            </w:r>
          </w:p>
        </w:tc>
      </w:tr>
      <w:tr w:rsidR="00DF7BC0" w:rsidRPr="00DF7BC0" w14:paraId="3580BEFA" w14:textId="77777777" w:rsidTr="000506C5">
        <w:trPr>
          <w:trHeight w:val="661"/>
        </w:trPr>
        <w:tc>
          <w:tcPr>
            <w:tcW w:w="797" w:type="dxa"/>
            <w:tcBorders>
              <w:top w:val="single" w:sz="4" w:space="0" w:color="auto"/>
              <w:left w:val="single" w:sz="4" w:space="0" w:color="auto"/>
              <w:bottom w:val="single" w:sz="4" w:space="0" w:color="auto"/>
              <w:right w:val="single" w:sz="4" w:space="0" w:color="auto"/>
            </w:tcBorders>
          </w:tcPr>
          <w:p w14:paraId="66CB8906" w14:textId="77777777" w:rsidR="00DF7BC0" w:rsidRPr="00DF7BC0" w:rsidRDefault="00DF7BC0" w:rsidP="000506C5">
            <w:pPr>
              <w:pStyle w:val="Akapitzlist"/>
              <w:spacing w:after="120" w:line="23" w:lineRule="atLeast"/>
              <w:ind w:left="360"/>
              <w:jc w:val="both"/>
              <w:rPr>
                <w:rFonts w:ascii="Arial" w:eastAsiaTheme="minorHAnsi" w:hAnsi="Arial" w:cs="Arial"/>
                <w:i/>
              </w:rPr>
            </w:pPr>
            <w:r w:rsidRPr="00DF7BC0">
              <w:rPr>
                <w:rFonts w:ascii="Arial" w:eastAsiaTheme="minorHAnsi" w:hAnsi="Arial" w:cs="Arial"/>
                <w:i/>
              </w:rPr>
              <w:t>1</w:t>
            </w:r>
          </w:p>
        </w:tc>
        <w:tc>
          <w:tcPr>
            <w:tcW w:w="1830" w:type="dxa"/>
            <w:tcBorders>
              <w:top w:val="single" w:sz="4" w:space="0" w:color="auto"/>
              <w:left w:val="single" w:sz="4" w:space="0" w:color="auto"/>
              <w:bottom w:val="single" w:sz="4" w:space="0" w:color="auto"/>
              <w:right w:val="single" w:sz="4" w:space="0" w:color="auto"/>
            </w:tcBorders>
          </w:tcPr>
          <w:p w14:paraId="2954A889" w14:textId="77777777" w:rsidR="00DF7BC0" w:rsidRPr="00DF7BC0" w:rsidRDefault="00DF7BC0" w:rsidP="000506C5">
            <w:pPr>
              <w:spacing w:after="120" w:line="23" w:lineRule="atLeast"/>
              <w:rPr>
                <w:rFonts w:ascii="Arial" w:eastAsia="Calibri" w:hAnsi="Arial" w:cs="Arial"/>
                <w:b/>
                <w:i/>
                <w:sz w:val="22"/>
              </w:rPr>
            </w:pPr>
          </w:p>
        </w:tc>
        <w:tc>
          <w:tcPr>
            <w:tcW w:w="7297" w:type="dxa"/>
            <w:tcBorders>
              <w:top w:val="single" w:sz="4" w:space="0" w:color="auto"/>
              <w:left w:val="single" w:sz="4" w:space="0" w:color="auto"/>
              <w:bottom w:val="single" w:sz="4" w:space="0" w:color="auto"/>
              <w:right w:val="single" w:sz="4" w:space="0" w:color="auto"/>
            </w:tcBorders>
          </w:tcPr>
          <w:p w14:paraId="2FD26530" w14:textId="77777777" w:rsidR="00DF7BC0" w:rsidRPr="00DF7BC0" w:rsidRDefault="00DF7BC0" w:rsidP="000506C5">
            <w:pPr>
              <w:jc w:val="both"/>
              <w:rPr>
                <w:rFonts w:ascii="Arial" w:eastAsia="Calibri" w:hAnsi="Arial" w:cs="Arial"/>
                <w:bCs/>
                <w:color w:val="FF0000"/>
                <w:sz w:val="22"/>
              </w:rPr>
            </w:pPr>
          </w:p>
        </w:tc>
      </w:tr>
      <w:tr w:rsidR="00DF7BC0" w:rsidRPr="00DF7BC0" w14:paraId="5D2CDEF2" w14:textId="77777777" w:rsidTr="000506C5">
        <w:trPr>
          <w:trHeight w:val="526"/>
        </w:trPr>
        <w:tc>
          <w:tcPr>
            <w:tcW w:w="797" w:type="dxa"/>
            <w:tcBorders>
              <w:top w:val="single" w:sz="4" w:space="0" w:color="auto"/>
              <w:left w:val="single" w:sz="4" w:space="0" w:color="auto"/>
              <w:bottom w:val="single" w:sz="4" w:space="0" w:color="auto"/>
              <w:right w:val="single" w:sz="4" w:space="0" w:color="auto"/>
            </w:tcBorders>
            <w:hideMark/>
          </w:tcPr>
          <w:p w14:paraId="272B3CD0" w14:textId="77777777" w:rsidR="00DF7BC0" w:rsidRPr="00DF7BC0" w:rsidRDefault="00DF7BC0" w:rsidP="000506C5">
            <w:pPr>
              <w:pStyle w:val="Akapitzlist"/>
              <w:spacing w:after="120" w:line="23" w:lineRule="atLeast"/>
              <w:ind w:left="360"/>
              <w:jc w:val="both"/>
              <w:rPr>
                <w:rFonts w:ascii="Arial" w:eastAsiaTheme="minorHAnsi" w:hAnsi="Arial" w:cs="Arial"/>
                <w:i/>
              </w:rPr>
            </w:pPr>
            <w:r w:rsidRPr="00DF7BC0">
              <w:rPr>
                <w:rFonts w:ascii="Arial" w:hAnsi="Arial" w:cs="Arial"/>
                <w:i/>
              </w:rPr>
              <w:t>….</w:t>
            </w:r>
          </w:p>
        </w:tc>
        <w:tc>
          <w:tcPr>
            <w:tcW w:w="1830" w:type="dxa"/>
            <w:tcBorders>
              <w:top w:val="single" w:sz="4" w:space="0" w:color="auto"/>
              <w:left w:val="single" w:sz="4" w:space="0" w:color="auto"/>
              <w:bottom w:val="single" w:sz="4" w:space="0" w:color="auto"/>
              <w:right w:val="single" w:sz="4" w:space="0" w:color="auto"/>
            </w:tcBorders>
          </w:tcPr>
          <w:p w14:paraId="40C8AFAF" w14:textId="77777777" w:rsidR="00DF7BC0" w:rsidRPr="00DF7BC0" w:rsidRDefault="00DF7BC0" w:rsidP="000506C5">
            <w:pPr>
              <w:spacing w:after="120" w:line="23" w:lineRule="atLeast"/>
              <w:rPr>
                <w:rFonts w:ascii="Arial" w:eastAsia="Calibri" w:hAnsi="Arial" w:cs="Arial"/>
                <w:b/>
                <w:i/>
                <w:sz w:val="22"/>
              </w:rPr>
            </w:pPr>
          </w:p>
        </w:tc>
        <w:tc>
          <w:tcPr>
            <w:tcW w:w="7297" w:type="dxa"/>
            <w:tcBorders>
              <w:top w:val="single" w:sz="4" w:space="0" w:color="auto"/>
              <w:left w:val="single" w:sz="4" w:space="0" w:color="auto"/>
              <w:bottom w:val="single" w:sz="4" w:space="0" w:color="auto"/>
              <w:right w:val="single" w:sz="4" w:space="0" w:color="auto"/>
            </w:tcBorders>
          </w:tcPr>
          <w:p w14:paraId="6E08A849" w14:textId="77777777" w:rsidR="00DF7BC0" w:rsidRPr="00DF7BC0" w:rsidRDefault="00DF7BC0" w:rsidP="000506C5">
            <w:pPr>
              <w:jc w:val="both"/>
              <w:rPr>
                <w:rFonts w:ascii="Arial" w:eastAsia="Calibri" w:hAnsi="Arial" w:cs="Arial"/>
                <w:sz w:val="22"/>
                <w:szCs w:val="20"/>
              </w:rPr>
            </w:pPr>
          </w:p>
        </w:tc>
      </w:tr>
    </w:tbl>
    <w:p w14:paraId="1D71CF72" w14:textId="77777777" w:rsidR="00DF7BC0" w:rsidRPr="00DF7BC0" w:rsidRDefault="00DF7BC0" w:rsidP="00DF7BC0">
      <w:pPr>
        <w:widowControl w:val="0"/>
        <w:ind w:firstLine="567"/>
        <w:jc w:val="both"/>
        <w:rPr>
          <w:rFonts w:ascii="Arial" w:hAnsi="Arial" w:cs="Arial"/>
          <w:color w:val="000000"/>
          <w:sz w:val="22"/>
          <w:lang w:eastAsia="pl-PL"/>
        </w:rPr>
      </w:pPr>
    </w:p>
    <w:p w14:paraId="3230009D" w14:textId="50352DDD" w:rsidR="00DF7BC0" w:rsidRPr="00DF7BC0" w:rsidRDefault="00DF7BC0" w:rsidP="00DF7BC0">
      <w:pPr>
        <w:widowControl w:val="0"/>
        <w:ind w:firstLine="567"/>
        <w:jc w:val="both"/>
        <w:rPr>
          <w:rFonts w:ascii="Arial" w:eastAsia="Courier New" w:hAnsi="Arial" w:cs="Arial"/>
          <w:b/>
          <w:color w:val="000000"/>
          <w:sz w:val="22"/>
          <w:lang w:eastAsia="pl-PL"/>
        </w:rPr>
      </w:pPr>
      <w:r w:rsidRPr="00DF7BC0">
        <w:rPr>
          <w:rFonts w:ascii="Arial" w:hAnsi="Arial" w:cs="Arial"/>
          <w:color w:val="000000"/>
          <w:sz w:val="22"/>
          <w:lang w:eastAsia="pl-PL"/>
        </w:rPr>
        <w:t xml:space="preserve">Zgodnie z </w:t>
      </w:r>
      <w:r w:rsidRPr="00DF7BC0">
        <w:rPr>
          <w:rFonts w:ascii="Arial" w:eastAsia="Courier New" w:hAnsi="Arial" w:cs="Arial"/>
          <w:bCs/>
          <w:iCs/>
          <w:sz w:val="22"/>
          <w:lang w:eastAsia="pl-PL"/>
        </w:rPr>
        <w:t xml:space="preserve">Procedurą wyboru i oceny </w:t>
      </w:r>
      <w:proofErr w:type="spellStart"/>
      <w:r w:rsidRPr="00DF7BC0">
        <w:rPr>
          <w:rFonts w:ascii="Arial" w:eastAsia="Courier New" w:hAnsi="Arial" w:cs="Arial"/>
          <w:bCs/>
          <w:iCs/>
          <w:sz w:val="22"/>
          <w:lang w:eastAsia="pl-PL"/>
        </w:rPr>
        <w:t>grantobiorców</w:t>
      </w:r>
      <w:proofErr w:type="spellEnd"/>
      <w:r w:rsidRPr="00DF7BC0">
        <w:rPr>
          <w:rFonts w:ascii="Arial" w:eastAsia="Courier New" w:hAnsi="Arial" w:cs="Arial"/>
          <w:bCs/>
          <w:iCs/>
          <w:sz w:val="22"/>
          <w:lang w:eastAsia="pl-PL"/>
        </w:rPr>
        <w:t xml:space="preserve"> w ramach wdrażania Lokalnej Strategii Rozwoju na lata 2023 – 2027</w:t>
      </w:r>
      <w:r w:rsidRPr="00DF7BC0">
        <w:rPr>
          <w:rFonts w:ascii="Arial" w:eastAsia="Courier New" w:hAnsi="Arial" w:cs="Arial"/>
          <w:bCs/>
          <w:i/>
          <w:iCs/>
          <w:sz w:val="22"/>
          <w:lang w:eastAsia="pl-PL"/>
        </w:rPr>
        <w:t xml:space="preserve"> </w:t>
      </w:r>
      <w:r w:rsidRPr="00DF7BC0">
        <w:rPr>
          <w:rFonts w:ascii="Arial" w:hAnsi="Arial" w:cs="Arial"/>
          <w:b/>
          <w:bCs/>
          <w:sz w:val="22"/>
          <w:lang w:eastAsia="pl-PL"/>
        </w:rPr>
        <w:t xml:space="preserve">prosimy o odniesienie się do powyższych uwag poprzez złożenie stosownych wyjaśnień i brakujących dokumentów </w:t>
      </w:r>
      <w:r w:rsidRPr="00DF7BC0">
        <w:rPr>
          <w:rFonts w:ascii="Arial" w:hAnsi="Arial" w:cs="Arial"/>
          <w:b/>
          <w:sz w:val="22"/>
          <w:lang w:eastAsia="pl-PL"/>
        </w:rPr>
        <w:t xml:space="preserve">niezbędnych do oceny z powołaniem się na numer wniosku </w:t>
      </w:r>
      <w:r w:rsidRPr="00DF7BC0">
        <w:rPr>
          <w:rFonts w:ascii="Arial" w:hAnsi="Arial" w:cs="Arial"/>
          <w:b/>
          <w:bCs/>
          <w:sz w:val="22"/>
          <w:u w:val="single"/>
          <w:lang w:eastAsia="pl-PL"/>
        </w:rPr>
        <w:t>w terminie 7 dni kalendarzowych od dnia otrzymania wezwania</w:t>
      </w:r>
      <w:r w:rsidRPr="00DF7BC0">
        <w:rPr>
          <w:rFonts w:ascii="Arial" w:hAnsi="Arial" w:cs="Arial"/>
          <w:b/>
          <w:color w:val="000000"/>
          <w:sz w:val="22"/>
          <w:u w:val="single"/>
          <w:lang w:eastAsia="pl-PL"/>
        </w:rPr>
        <w:t xml:space="preserve">. </w:t>
      </w:r>
    </w:p>
    <w:p w14:paraId="76944359" w14:textId="77777777" w:rsidR="00DF7BC0" w:rsidRPr="00DF7BC0" w:rsidRDefault="00DF7BC0" w:rsidP="00DF7BC0">
      <w:pPr>
        <w:widowControl w:val="0"/>
        <w:jc w:val="both"/>
        <w:rPr>
          <w:rFonts w:ascii="Arial" w:eastAsia="Calibri" w:hAnsi="Arial" w:cs="Arial"/>
          <w:sz w:val="22"/>
        </w:rPr>
      </w:pPr>
      <w:r w:rsidRPr="00DF7BC0">
        <w:rPr>
          <w:rFonts w:ascii="Arial" w:hAnsi="Arial" w:cs="Arial"/>
          <w:sz w:val="22"/>
        </w:rPr>
        <w:br/>
        <w:t xml:space="preserve">O zachowaniu terminu decyduje data wpływu wyjaśnień lub dokumentów w wersji papierowej do siedziby LGD. </w:t>
      </w:r>
    </w:p>
    <w:p w14:paraId="30E8B601" w14:textId="77777777" w:rsidR="00DF7BC0" w:rsidRPr="00DF7BC0" w:rsidRDefault="00DF7BC0" w:rsidP="00DF7BC0">
      <w:pPr>
        <w:widowControl w:val="0"/>
        <w:jc w:val="both"/>
        <w:rPr>
          <w:rFonts w:ascii="Arial" w:hAnsi="Arial" w:cs="Arial"/>
          <w:sz w:val="22"/>
        </w:rPr>
      </w:pPr>
      <w:r w:rsidRPr="00DF7BC0">
        <w:rPr>
          <w:rFonts w:ascii="Arial" w:hAnsi="Arial" w:cs="Arial"/>
          <w:sz w:val="22"/>
        </w:rPr>
        <w:t xml:space="preserve">W przypadku, gdy wnioskodawca w określonym terminie nie złoży wyjaśnień bądź dokumentów lub złożone wyjaśnienia, dokumenty są niewystarczające, a pewne okoliczności nadal budzą wątpliwości, LGD uzna je za nieudowodnione. Ciężar udowodnienia faktu spoczywa na wnioskodawcy, który z tego faktu wywodzi skutki prawne. W przypadku nieusunięcia braków wskazanych w piśmie we wskazanym terminie, LGD ocenia wniosek w przedłożonym zakresie. </w:t>
      </w:r>
    </w:p>
    <w:p w14:paraId="6A9B03D3" w14:textId="77777777" w:rsidR="00DF7BC0" w:rsidRPr="00DF7BC0" w:rsidRDefault="00DF7BC0" w:rsidP="00DF7BC0">
      <w:pPr>
        <w:pStyle w:val="Akapitzlist"/>
        <w:tabs>
          <w:tab w:val="left" w:pos="-4962"/>
          <w:tab w:val="left" w:pos="-4251"/>
          <w:tab w:val="left" w:pos="-2551"/>
          <w:tab w:val="left" w:pos="851"/>
        </w:tabs>
        <w:autoSpaceDE w:val="0"/>
        <w:spacing w:after="0" w:line="240" w:lineRule="auto"/>
        <w:ind w:left="0"/>
        <w:jc w:val="both"/>
        <w:rPr>
          <w:rFonts w:ascii="Arial" w:hAnsi="Arial" w:cs="Arial"/>
          <w:bCs/>
        </w:rPr>
      </w:pPr>
    </w:p>
    <w:p w14:paraId="57EEB016" w14:textId="77777777" w:rsidR="00DF7BC0" w:rsidRPr="00DF7BC0" w:rsidRDefault="00DF7BC0" w:rsidP="00DF7BC0">
      <w:pPr>
        <w:pStyle w:val="Akapitzlist"/>
        <w:tabs>
          <w:tab w:val="left" w:pos="-4962"/>
          <w:tab w:val="left" w:pos="-4251"/>
          <w:tab w:val="left" w:pos="-2551"/>
          <w:tab w:val="left" w:pos="851"/>
        </w:tabs>
        <w:autoSpaceDE w:val="0"/>
        <w:spacing w:after="0" w:line="240" w:lineRule="auto"/>
        <w:ind w:left="0"/>
        <w:jc w:val="both"/>
        <w:rPr>
          <w:rFonts w:ascii="Arial" w:hAnsi="Arial" w:cs="Arial"/>
          <w:bCs/>
        </w:rPr>
      </w:pPr>
    </w:p>
    <w:p w14:paraId="7AE60E2F" w14:textId="77777777" w:rsidR="00DF7BC0" w:rsidRPr="00DF7BC0" w:rsidRDefault="00DF7BC0" w:rsidP="00DF7BC0">
      <w:pPr>
        <w:ind w:left="7088"/>
        <w:jc w:val="both"/>
        <w:rPr>
          <w:rFonts w:ascii="Arial" w:hAnsi="Arial" w:cs="Arial"/>
          <w:sz w:val="22"/>
        </w:rPr>
      </w:pPr>
      <w:r w:rsidRPr="00DF7BC0">
        <w:rPr>
          <w:rFonts w:ascii="Arial" w:hAnsi="Arial" w:cs="Arial"/>
          <w:sz w:val="22"/>
        </w:rPr>
        <w:t>___________________</w:t>
      </w:r>
    </w:p>
    <w:p w14:paraId="3F7720C0" w14:textId="77777777" w:rsidR="00311CF4" w:rsidRDefault="00DF7BC0" w:rsidP="00311CF4">
      <w:pPr>
        <w:ind w:left="7088"/>
        <w:jc w:val="both"/>
        <w:rPr>
          <w:rFonts w:ascii="Arial" w:hAnsi="Arial" w:cs="Arial"/>
          <w:i/>
          <w:iCs/>
          <w:sz w:val="22"/>
        </w:rPr>
        <w:sectPr w:rsidR="00311CF4" w:rsidSect="009F4ED3">
          <w:headerReference w:type="default" r:id="rId8"/>
          <w:pgSz w:w="11906" w:h="16838"/>
          <w:pgMar w:top="1531" w:right="851" w:bottom="851" w:left="851" w:header="708" w:footer="708" w:gutter="0"/>
          <w:cols w:space="708"/>
          <w:docGrid w:linePitch="360"/>
        </w:sectPr>
      </w:pPr>
      <w:r w:rsidRPr="00DF7BC0">
        <w:rPr>
          <w:rFonts w:ascii="Arial" w:hAnsi="Arial" w:cs="Arial"/>
          <w:i/>
          <w:iCs/>
          <w:sz w:val="22"/>
        </w:rPr>
        <w:t xml:space="preserve">(podpis osoby upoważnionej) </w:t>
      </w:r>
    </w:p>
    <w:p w14:paraId="3AC521A7" w14:textId="77777777" w:rsidR="00311CF4" w:rsidRDefault="00311CF4" w:rsidP="00311CF4">
      <w:pPr>
        <w:jc w:val="center"/>
        <w:rPr>
          <w:b/>
          <w:bCs/>
          <w:sz w:val="28"/>
          <w:szCs w:val="28"/>
          <w:u w:val="single"/>
        </w:rPr>
      </w:pPr>
    </w:p>
    <w:p w14:paraId="230EB6E9" w14:textId="77777777" w:rsidR="00311CF4" w:rsidRDefault="00311CF4" w:rsidP="00311CF4">
      <w:pPr>
        <w:rPr>
          <w:b/>
          <w:bCs/>
          <w:sz w:val="28"/>
          <w:szCs w:val="28"/>
          <w:u w:val="single"/>
        </w:rPr>
      </w:pPr>
    </w:p>
    <w:p w14:paraId="77F6F211" w14:textId="2F2C8931" w:rsidR="00311CF4" w:rsidRPr="008D5821" w:rsidRDefault="00311CF4" w:rsidP="00311CF4">
      <w:pPr>
        <w:spacing w:line="256" w:lineRule="auto"/>
        <w:jc w:val="right"/>
        <w:rPr>
          <w:rFonts w:ascii="Arial" w:eastAsia="Aptos" w:hAnsi="Arial" w:cs="Arial"/>
          <w:i/>
          <w:iCs/>
          <w:kern w:val="2"/>
          <w:sz w:val="22"/>
          <w14:ligatures w14:val="standardContextual"/>
        </w:rPr>
      </w:pPr>
      <w:r w:rsidRPr="008D5821">
        <w:rPr>
          <w:rFonts w:ascii="Arial" w:eastAsia="Aptos" w:hAnsi="Arial" w:cs="Arial"/>
          <w:i/>
          <w:iCs/>
          <w:kern w:val="2"/>
          <w:sz w:val="22"/>
          <w14:ligatures w14:val="standardContextual"/>
        </w:rPr>
        <w:t xml:space="preserve">Załącznik nr </w:t>
      </w:r>
      <w:r>
        <w:rPr>
          <w:rFonts w:ascii="Arial" w:eastAsia="Aptos" w:hAnsi="Arial" w:cs="Arial"/>
          <w:i/>
          <w:iCs/>
          <w:kern w:val="2"/>
          <w:sz w:val="22"/>
          <w14:ligatures w14:val="standardContextual"/>
        </w:rPr>
        <w:t>5</w:t>
      </w:r>
      <w:r w:rsidRPr="008D5821">
        <w:rPr>
          <w:rFonts w:ascii="Arial" w:eastAsia="Aptos" w:hAnsi="Arial" w:cs="Arial"/>
          <w:i/>
          <w:iCs/>
          <w:kern w:val="2"/>
          <w:sz w:val="22"/>
          <w14:ligatures w14:val="standardContextual"/>
        </w:rPr>
        <w:t xml:space="preserve"> do Procedury oceny i wyboru operacji </w:t>
      </w:r>
      <w:proofErr w:type="spellStart"/>
      <w:r>
        <w:rPr>
          <w:rFonts w:ascii="Arial" w:eastAsia="Aptos" w:hAnsi="Arial" w:cs="Arial"/>
          <w:i/>
          <w:iCs/>
          <w:kern w:val="2"/>
          <w:sz w:val="22"/>
          <w14:ligatures w14:val="standardContextual"/>
        </w:rPr>
        <w:t>grantobiorców</w:t>
      </w:r>
      <w:proofErr w:type="spellEnd"/>
      <w:r>
        <w:rPr>
          <w:rFonts w:ascii="Arial" w:eastAsia="Aptos" w:hAnsi="Arial" w:cs="Arial"/>
          <w:i/>
          <w:iCs/>
          <w:kern w:val="2"/>
          <w:sz w:val="22"/>
          <w14:ligatures w14:val="standardContextual"/>
        </w:rPr>
        <w:t xml:space="preserve"> </w:t>
      </w:r>
      <w:r w:rsidRPr="008D5821">
        <w:rPr>
          <w:rFonts w:ascii="Arial" w:eastAsia="Aptos" w:hAnsi="Arial" w:cs="Arial"/>
          <w:i/>
          <w:iCs/>
          <w:kern w:val="2"/>
          <w:sz w:val="22"/>
          <w14:ligatures w14:val="standardContextual"/>
        </w:rPr>
        <w:t xml:space="preserve">w ramach wdrażania </w:t>
      </w:r>
    </w:p>
    <w:p w14:paraId="57B16BD0" w14:textId="77777777" w:rsidR="00311CF4" w:rsidRDefault="00311CF4" w:rsidP="00311CF4">
      <w:pPr>
        <w:spacing w:line="256" w:lineRule="auto"/>
        <w:jc w:val="right"/>
        <w:rPr>
          <w:rFonts w:ascii="Arial" w:eastAsia="Aptos" w:hAnsi="Arial" w:cs="Arial"/>
          <w:i/>
          <w:iCs/>
          <w:kern w:val="2"/>
          <w:sz w:val="22"/>
          <w14:ligatures w14:val="standardContextual"/>
        </w:rPr>
      </w:pPr>
      <w:r w:rsidRPr="008D5821">
        <w:rPr>
          <w:rFonts w:ascii="Arial" w:eastAsia="Aptos" w:hAnsi="Arial" w:cs="Arial"/>
          <w:i/>
          <w:iCs/>
          <w:kern w:val="2"/>
          <w:sz w:val="22"/>
          <w14:ligatures w14:val="standardContextual"/>
        </w:rPr>
        <w:t>Lokalnej Strategii Rozwoju</w:t>
      </w:r>
      <w:r>
        <w:rPr>
          <w:rFonts w:ascii="Arial" w:eastAsia="Aptos" w:hAnsi="Arial" w:cs="Arial"/>
          <w:i/>
          <w:iCs/>
          <w:kern w:val="2"/>
          <w:sz w:val="22"/>
          <w14:ligatures w14:val="standardContextual"/>
        </w:rPr>
        <w:t xml:space="preserve"> dla Ujścia Baryczy</w:t>
      </w:r>
      <w:r w:rsidRPr="008D5821">
        <w:rPr>
          <w:rFonts w:ascii="Arial" w:eastAsia="Aptos" w:hAnsi="Arial" w:cs="Arial"/>
          <w:i/>
          <w:iCs/>
          <w:kern w:val="2"/>
          <w:sz w:val="22"/>
          <w14:ligatures w14:val="standardContextual"/>
        </w:rPr>
        <w:t xml:space="preserve"> na lata 2023-2027</w:t>
      </w:r>
    </w:p>
    <w:p w14:paraId="0A910199" w14:textId="77777777" w:rsidR="00311CF4" w:rsidRDefault="00311CF4" w:rsidP="00311CF4">
      <w:pPr>
        <w:jc w:val="center"/>
        <w:rPr>
          <w:b/>
          <w:bCs/>
          <w:sz w:val="28"/>
          <w:szCs w:val="28"/>
          <w:u w:val="single"/>
        </w:rPr>
      </w:pPr>
    </w:p>
    <w:p w14:paraId="10296BE8" w14:textId="5211A919" w:rsidR="00311CF4" w:rsidRDefault="00311CF4" w:rsidP="00311CF4">
      <w:pPr>
        <w:jc w:val="center"/>
        <w:rPr>
          <w:b/>
          <w:bCs/>
          <w:sz w:val="28"/>
          <w:szCs w:val="28"/>
          <w:u w:val="single"/>
        </w:rPr>
      </w:pPr>
      <w:r>
        <w:rPr>
          <w:b/>
          <w:bCs/>
          <w:sz w:val="28"/>
          <w:szCs w:val="28"/>
          <w:u w:val="single"/>
        </w:rPr>
        <w:t>L</w:t>
      </w:r>
      <w:r w:rsidRPr="00116897">
        <w:rPr>
          <w:b/>
          <w:bCs/>
          <w:sz w:val="28"/>
          <w:szCs w:val="28"/>
          <w:u w:val="single"/>
        </w:rPr>
        <w:t xml:space="preserve">OKALNE KRYTERIA WYBORU </w:t>
      </w:r>
      <w:r>
        <w:rPr>
          <w:b/>
          <w:bCs/>
          <w:sz w:val="28"/>
          <w:szCs w:val="28"/>
          <w:u w:val="single"/>
        </w:rPr>
        <w:t>GRANTOBIORCÓW</w:t>
      </w:r>
    </w:p>
    <w:p w14:paraId="201D5BDB" w14:textId="77777777" w:rsidR="00311CF4" w:rsidRDefault="00311CF4" w:rsidP="00311CF4">
      <w:pPr>
        <w:jc w:val="center"/>
        <w:rPr>
          <w:b/>
          <w:bCs/>
          <w:sz w:val="28"/>
          <w:szCs w:val="28"/>
          <w:u w:val="single"/>
        </w:rPr>
      </w:pPr>
      <w:r w:rsidRPr="00116897">
        <w:rPr>
          <w:b/>
          <w:bCs/>
          <w:sz w:val="28"/>
          <w:szCs w:val="28"/>
          <w:u w:val="single"/>
        </w:rPr>
        <w:t>ZAKRES: POPRAWA DOSTĘPU DO MAŁEJ INFRASTRUKTURY PUBLICZNEJ</w:t>
      </w:r>
    </w:p>
    <w:p w14:paraId="2159995B" w14:textId="77777777" w:rsidR="00311CF4" w:rsidRDefault="00311CF4" w:rsidP="00311CF4">
      <w:pPr>
        <w:jc w:val="center"/>
        <w:rPr>
          <w:b/>
          <w:bCs/>
          <w:sz w:val="28"/>
          <w:szCs w:val="28"/>
          <w:u w:val="single"/>
        </w:rPr>
      </w:pPr>
      <w:r>
        <w:rPr>
          <w:b/>
          <w:bCs/>
          <w:sz w:val="28"/>
          <w:szCs w:val="28"/>
          <w:u w:val="single"/>
        </w:rPr>
        <w:t xml:space="preserve"> ZAKRES: POPRAWA DOSTĘPU DO USŁUG DLA LOKALNYCH SPOŁECZNOŚCI</w:t>
      </w:r>
    </w:p>
    <w:p w14:paraId="055D05C3" w14:textId="77777777" w:rsidR="00311CF4" w:rsidRDefault="00311CF4" w:rsidP="00311CF4">
      <w:pPr>
        <w:jc w:val="center"/>
        <w:rPr>
          <w:b/>
          <w:bCs/>
          <w:sz w:val="28"/>
          <w:szCs w:val="28"/>
          <w:u w:val="single"/>
        </w:rPr>
      </w:pPr>
      <w:r>
        <w:rPr>
          <w:b/>
          <w:bCs/>
          <w:sz w:val="28"/>
          <w:szCs w:val="28"/>
          <w:u w:val="single"/>
        </w:rPr>
        <w:t>ZAKRES: KSZTAŁTOWANIE ŚWIADOMOŚCI OBYWATELSKIEJ</w:t>
      </w:r>
    </w:p>
    <w:p w14:paraId="5CB2CB2D" w14:textId="77777777" w:rsidR="00311CF4" w:rsidRPr="00116897" w:rsidRDefault="00311CF4" w:rsidP="00311CF4">
      <w:pPr>
        <w:rPr>
          <w:b/>
          <w:bCs/>
          <w:i/>
          <w:iCs/>
          <w:szCs w:val="24"/>
        </w:rPr>
      </w:pPr>
      <w:r w:rsidRPr="00116897">
        <w:rPr>
          <w:b/>
          <w:bCs/>
          <w:i/>
          <w:iCs/>
          <w:szCs w:val="24"/>
        </w:rPr>
        <w:t xml:space="preserve">CEL OGÓLNY 1: </w:t>
      </w:r>
      <w:r w:rsidRPr="00116897">
        <w:rPr>
          <w:i/>
          <w:iCs/>
          <w:szCs w:val="24"/>
        </w:rPr>
        <w:t>WSPARCIE AKTYWNOŚCI MIESZKAŃCÓW UJŚCIA BARYCZY W OPARCIU O LOKALNE ZASOBY</w:t>
      </w:r>
    </w:p>
    <w:p w14:paraId="5229662C" w14:textId="77777777" w:rsidR="00311CF4" w:rsidRPr="00116897" w:rsidRDefault="00311CF4" w:rsidP="00311CF4">
      <w:pPr>
        <w:rPr>
          <w:i/>
          <w:iCs/>
          <w:szCs w:val="24"/>
        </w:rPr>
      </w:pPr>
      <w:r w:rsidRPr="00116897">
        <w:rPr>
          <w:b/>
          <w:bCs/>
          <w:i/>
          <w:iCs/>
          <w:szCs w:val="24"/>
        </w:rPr>
        <w:t>PRZEDSIĘWZIĘCIE:</w:t>
      </w:r>
      <w:r>
        <w:rPr>
          <w:b/>
          <w:bCs/>
          <w:i/>
          <w:iCs/>
          <w:szCs w:val="24"/>
        </w:rPr>
        <w:tab/>
      </w:r>
      <w:r w:rsidRPr="00116897">
        <w:rPr>
          <w:i/>
          <w:iCs/>
          <w:szCs w:val="24"/>
        </w:rPr>
        <w:t>P.1.</w:t>
      </w:r>
      <w:r>
        <w:rPr>
          <w:i/>
          <w:iCs/>
          <w:szCs w:val="24"/>
        </w:rPr>
        <w:t>1</w:t>
      </w:r>
      <w:r w:rsidRPr="00116897">
        <w:rPr>
          <w:i/>
          <w:iCs/>
          <w:szCs w:val="24"/>
        </w:rPr>
        <w:t xml:space="preserve"> </w:t>
      </w:r>
      <w:r>
        <w:rPr>
          <w:i/>
          <w:iCs/>
          <w:szCs w:val="24"/>
        </w:rPr>
        <w:t>SMART VILLAGE SZANSĄ NA INNOWACYJNY ROZWÓJ WSI</w:t>
      </w:r>
      <w:r>
        <w:rPr>
          <w:i/>
          <w:iCs/>
          <w:szCs w:val="24"/>
        </w:rPr>
        <w:tab/>
      </w:r>
      <w:r>
        <w:rPr>
          <w:i/>
          <w:iCs/>
          <w:szCs w:val="24"/>
        </w:rPr>
        <w:tab/>
      </w:r>
      <w:r>
        <w:rPr>
          <w:i/>
          <w:iCs/>
          <w:szCs w:val="24"/>
        </w:rPr>
        <w:tab/>
      </w:r>
    </w:p>
    <w:tbl>
      <w:tblPr>
        <w:tblStyle w:val="Tabela-Siatka"/>
        <w:tblW w:w="14879" w:type="dxa"/>
        <w:tblLook w:val="04A0" w:firstRow="1" w:lastRow="0" w:firstColumn="1" w:lastColumn="0" w:noHBand="0" w:noVBand="1"/>
      </w:tblPr>
      <w:tblGrid>
        <w:gridCol w:w="571"/>
        <w:gridCol w:w="5129"/>
        <w:gridCol w:w="1769"/>
        <w:gridCol w:w="3174"/>
        <w:gridCol w:w="4236"/>
      </w:tblGrid>
      <w:tr w:rsidR="00311CF4" w14:paraId="4C2D3D58" w14:textId="77777777" w:rsidTr="004819B2">
        <w:tc>
          <w:tcPr>
            <w:tcW w:w="520" w:type="dxa"/>
          </w:tcPr>
          <w:p w14:paraId="1941843F" w14:textId="77777777" w:rsidR="00311CF4" w:rsidRDefault="00311CF4" w:rsidP="004819B2">
            <w:pPr>
              <w:jc w:val="center"/>
              <w:rPr>
                <w:b/>
                <w:bCs/>
                <w:szCs w:val="24"/>
              </w:rPr>
            </w:pPr>
            <w:r>
              <w:rPr>
                <w:b/>
                <w:bCs/>
                <w:szCs w:val="24"/>
              </w:rPr>
              <w:t>Lp.</w:t>
            </w:r>
          </w:p>
        </w:tc>
        <w:tc>
          <w:tcPr>
            <w:tcW w:w="5145" w:type="dxa"/>
          </w:tcPr>
          <w:p w14:paraId="017B2BB3" w14:textId="77777777" w:rsidR="00311CF4" w:rsidRDefault="00311CF4" w:rsidP="004819B2">
            <w:pPr>
              <w:jc w:val="center"/>
              <w:rPr>
                <w:b/>
                <w:bCs/>
                <w:szCs w:val="24"/>
              </w:rPr>
            </w:pPr>
            <w:r>
              <w:rPr>
                <w:b/>
                <w:bCs/>
                <w:szCs w:val="24"/>
              </w:rPr>
              <w:t>Kryterium</w:t>
            </w:r>
          </w:p>
        </w:tc>
        <w:tc>
          <w:tcPr>
            <w:tcW w:w="4962" w:type="dxa"/>
            <w:gridSpan w:val="2"/>
          </w:tcPr>
          <w:p w14:paraId="6D481817" w14:textId="77777777" w:rsidR="00311CF4" w:rsidRDefault="00311CF4" w:rsidP="004819B2">
            <w:pPr>
              <w:jc w:val="center"/>
              <w:rPr>
                <w:b/>
                <w:bCs/>
                <w:szCs w:val="24"/>
              </w:rPr>
            </w:pPr>
            <w:r>
              <w:rPr>
                <w:b/>
                <w:bCs/>
                <w:szCs w:val="24"/>
              </w:rPr>
              <w:t>Punktacja</w:t>
            </w:r>
          </w:p>
        </w:tc>
        <w:tc>
          <w:tcPr>
            <w:tcW w:w="4252" w:type="dxa"/>
          </w:tcPr>
          <w:p w14:paraId="01D10EB1" w14:textId="77777777" w:rsidR="00311CF4" w:rsidRDefault="00311CF4" w:rsidP="004819B2">
            <w:pPr>
              <w:jc w:val="center"/>
              <w:rPr>
                <w:b/>
                <w:bCs/>
                <w:szCs w:val="24"/>
              </w:rPr>
            </w:pPr>
            <w:r>
              <w:rPr>
                <w:b/>
                <w:bCs/>
                <w:szCs w:val="24"/>
              </w:rPr>
              <w:t>Opis kryterium</w:t>
            </w:r>
          </w:p>
        </w:tc>
      </w:tr>
      <w:tr w:rsidR="00311CF4" w:rsidRPr="00116897" w14:paraId="77AD8FAC" w14:textId="77777777" w:rsidTr="004819B2">
        <w:tc>
          <w:tcPr>
            <w:tcW w:w="520" w:type="dxa"/>
          </w:tcPr>
          <w:p w14:paraId="7E9736C7" w14:textId="77777777" w:rsidR="00311CF4" w:rsidRDefault="00311CF4" w:rsidP="004819B2">
            <w:pPr>
              <w:rPr>
                <w:rFonts w:ascii="Arial" w:hAnsi="Arial" w:cs="Arial"/>
                <w:sz w:val="20"/>
                <w:szCs w:val="20"/>
              </w:rPr>
            </w:pPr>
          </w:p>
          <w:p w14:paraId="0A1D7106" w14:textId="77777777" w:rsidR="00311CF4" w:rsidRPr="00116897" w:rsidRDefault="00311CF4" w:rsidP="004819B2">
            <w:pPr>
              <w:rPr>
                <w:rFonts w:ascii="Arial" w:hAnsi="Arial" w:cs="Arial"/>
                <w:sz w:val="20"/>
                <w:szCs w:val="20"/>
              </w:rPr>
            </w:pPr>
            <w:r w:rsidRPr="00116897">
              <w:rPr>
                <w:rFonts w:ascii="Arial" w:hAnsi="Arial" w:cs="Arial"/>
                <w:sz w:val="20"/>
                <w:szCs w:val="20"/>
              </w:rPr>
              <w:t>1.</w:t>
            </w:r>
          </w:p>
        </w:tc>
        <w:tc>
          <w:tcPr>
            <w:tcW w:w="5145" w:type="dxa"/>
          </w:tcPr>
          <w:p w14:paraId="2685A90E" w14:textId="77777777" w:rsidR="00311CF4" w:rsidRPr="00973C5A" w:rsidRDefault="00311CF4" w:rsidP="004819B2">
            <w:pPr>
              <w:jc w:val="center"/>
              <w:rPr>
                <w:rFonts w:ascii="Arial" w:hAnsi="Arial" w:cs="Arial"/>
                <w:b/>
                <w:bCs/>
                <w:sz w:val="20"/>
                <w:szCs w:val="20"/>
              </w:rPr>
            </w:pPr>
          </w:p>
          <w:p w14:paraId="70B34890"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INNOWACYJNOŚĆ</w:t>
            </w:r>
          </w:p>
          <w:p w14:paraId="28F3AB48"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Realizowana operacja wprowadza rozwiązania innowacyjne, zgodnie z definicją LGD</w:t>
            </w:r>
          </w:p>
          <w:p w14:paraId="26FEC372" w14:textId="77777777" w:rsidR="00311CF4" w:rsidRPr="00973C5A" w:rsidRDefault="00311CF4" w:rsidP="004819B2">
            <w:pPr>
              <w:jc w:val="center"/>
              <w:rPr>
                <w:rFonts w:ascii="Arial" w:hAnsi="Arial" w:cs="Arial"/>
                <w:sz w:val="20"/>
                <w:szCs w:val="20"/>
              </w:rPr>
            </w:pPr>
          </w:p>
          <w:p w14:paraId="169CC189"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 xml:space="preserve">Przez </w:t>
            </w:r>
            <w:r w:rsidRPr="00973C5A">
              <w:rPr>
                <w:rFonts w:ascii="Arial" w:hAnsi="Arial" w:cs="Arial"/>
                <w:b/>
                <w:bCs/>
                <w:sz w:val="20"/>
                <w:szCs w:val="20"/>
              </w:rPr>
              <w:t>innowacyjność</w:t>
            </w:r>
            <w:r w:rsidRPr="00973C5A">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16B9656F" w14:textId="77777777" w:rsidR="00311CF4" w:rsidRPr="00973C5A" w:rsidRDefault="00311CF4" w:rsidP="004819B2">
            <w:pPr>
              <w:rPr>
                <w:rFonts w:ascii="Arial" w:hAnsi="Arial" w:cs="Arial"/>
                <w:sz w:val="20"/>
                <w:szCs w:val="20"/>
              </w:rPr>
            </w:pPr>
          </w:p>
        </w:tc>
        <w:tc>
          <w:tcPr>
            <w:tcW w:w="4962" w:type="dxa"/>
            <w:gridSpan w:val="2"/>
          </w:tcPr>
          <w:p w14:paraId="617523CC" w14:textId="77777777" w:rsidR="00311CF4" w:rsidRPr="00973C5A" w:rsidRDefault="00311CF4" w:rsidP="004819B2">
            <w:pPr>
              <w:pStyle w:val="Akapitzlist"/>
              <w:ind w:left="30"/>
              <w:rPr>
                <w:rFonts w:ascii="Arial" w:hAnsi="Arial" w:cs="Arial"/>
                <w:sz w:val="20"/>
                <w:szCs w:val="20"/>
              </w:rPr>
            </w:pPr>
            <w:r w:rsidRPr="00973C5A">
              <w:rPr>
                <w:rFonts w:ascii="Arial" w:hAnsi="Arial" w:cs="Arial"/>
                <w:sz w:val="20"/>
                <w:szCs w:val="20"/>
              </w:rPr>
              <w:t xml:space="preserve">Rozwiązania innowacyjne wprowadzane są na </w:t>
            </w:r>
            <w:r w:rsidRPr="00973C5A">
              <w:rPr>
                <w:rFonts w:ascii="Arial" w:hAnsi="Arial" w:cs="Arial"/>
                <w:b/>
                <w:bCs/>
                <w:sz w:val="20"/>
                <w:szCs w:val="20"/>
              </w:rPr>
              <w:t>poziomie</w:t>
            </w:r>
            <w:r w:rsidRPr="00973C5A">
              <w:rPr>
                <w:rFonts w:ascii="Arial" w:hAnsi="Arial" w:cs="Arial"/>
                <w:sz w:val="20"/>
                <w:szCs w:val="20"/>
              </w:rPr>
              <w:t>:</w:t>
            </w:r>
          </w:p>
          <w:p w14:paraId="65EB2618" w14:textId="77777777" w:rsidR="00311CF4" w:rsidRPr="00973C5A" w:rsidRDefault="00311CF4" w:rsidP="00311CF4">
            <w:pPr>
              <w:pStyle w:val="Akapitzlist"/>
              <w:numPr>
                <w:ilvl w:val="0"/>
                <w:numId w:val="103"/>
              </w:numPr>
              <w:spacing w:after="0" w:line="240" w:lineRule="auto"/>
              <w:rPr>
                <w:rFonts w:ascii="Arial" w:hAnsi="Arial" w:cs="Arial"/>
                <w:sz w:val="20"/>
                <w:szCs w:val="20"/>
              </w:rPr>
            </w:pPr>
            <w:r w:rsidRPr="00973C5A">
              <w:rPr>
                <w:rFonts w:ascii="Arial" w:hAnsi="Arial" w:cs="Arial"/>
                <w:sz w:val="20"/>
                <w:szCs w:val="20"/>
              </w:rPr>
              <w:t xml:space="preserve">gminy wchodzącej w skład LGD – </w:t>
            </w:r>
            <w:r w:rsidRPr="00973C5A">
              <w:rPr>
                <w:rFonts w:ascii="Arial" w:hAnsi="Arial" w:cs="Arial"/>
                <w:b/>
                <w:bCs/>
                <w:sz w:val="20"/>
                <w:szCs w:val="20"/>
              </w:rPr>
              <w:t>1 pkt</w:t>
            </w:r>
            <w:r w:rsidRPr="00973C5A">
              <w:rPr>
                <w:rFonts w:ascii="Arial" w:hAnsi="Arial" w:cs="Arial"/>
                <w:sz w:val="20"/>
                <w:szCs w:val="20"/>
              </w:rPr>
              <w:t>. za każdą gminę</w:t>
            </w:r>
          </w:p>
          <w:p w14:paraId="09215085" w14:textId="77777777" w:rsidR="00311CF4" w:rsidRPr="00973C5A" w:rsidRDefault="00311CF4" w:rsidP="00311CF4">
            <w:pPr>
              <w:pStyle w:val="Akapitzlist"/>
              <w:numPr>
                <w:ilvl w:val="0"/>
                <w:numId w:val="103"/>
              </w:numPr>
              <w:spacing w:after="0" w:line="240" w:lineRule="auto"/>
              <w:rPr>
                <w:rFonts w:ascii="Arial" w:hAnsi="Arial" w:cs="Arial"/>
                <w:b/>
                <w:bCs/>
                <w:sz w:val="20"/>
                <w:szCs w:val="20"/>
              </w:rPr>
            </w:pPr>
            <w:r w:rsidRPr="00973C5A">
              <w:rPr>
                <w:rFonts w:ascii="Arial" w:hAnsi="Arial" w:cs="Arial"/>
                <w:sz w:val="20"/>
                <w:szCs w:val="20"/>
              </w:rPr>
              <w:t xml:space="preserve">na obszarze objętym LSR – </w:t>
            </w:r>
            <w:r w:rsidRPr="00973C5A">
              <w:rPr>
                <w:rFonts w:ascii="Arial" w:hAnsi="Arial" w:cs="Arial"/>
                <w:b/>
                <w:bCs/>
                <w:sz w:val="20"/>
                <w:szCs w:val="20"/>
              </w:rPr>
              <w:t>3 pkt.</w:t>
            </w:r>
          </w:p>
          <w:p w14:paraId="5E1AC413" w14:textId="77777777" w:rsidR="00311CF4" w:rsidRPr="00973C5A" w:rsidRDefault="00311CF4" w:rsidP="004819B2">
            <w:pPr>
              <w:pStyle w:val="Akapitzlist"/>
              <w:rPr>
                <w:rFonts w:ascii="Arial" w:hAnsi="Arial" w:cs="Arial"/>
                <w:b/>
                <w:bCs/>
                <w:sz w:val="20"/>
                <w:szCs w:val="20"/>
              </w:rPr>
            </w:pPr>
            <w:r w:rsidRPr="00973C5A">
              <w:rPr>
                <w:rFonts w:ascii="Arial" w:hAnsi="Arial" w:cs="Arial"/>
                <w:b/>
                <w:bCs/>
                <w:sz w:val="20"/>
                <w:szCs w:val="20"/>
              </w:rPr>
              <w:t>maksymalnie 3 pkt.</w:t>
            </w:r>
          </w:p>
          <w:p w14:paraId="43E0EADD" w14:textId="77777777" w:rsidR="00311CF4" w:rsidRPr="00973C5A" w:rsidRDefault="00311CF4" w:rsidP="004819B2">
            <w:pPr>
              <w:pStyle w:val="Akapitzlist"/>
              <w:rPr>
                <w:rFonts w:ascii="Arial" w:hAnsi="Arial" w:cs="Arial"/>
                <w:sz w:val="20"/>
                <w:szCs w:val="20"/>
              </w:rPr>
            </w:pPr>
          </w:p>
          <w:p w14:paraId="269EF196" w14:textId="77777777" w:rsidR="00311CF4" w:rsidRPr="00973C5A" w:rsidRDefault="00311CF4" w:rsidP="004819B2">
            <w:pPr>
              <w:pStyle w:val="Akapitzlist"/>
              <w:ind w:left="30"/>
              <w:rPr>
                <w:rFonts w:ascii="Arial" w:hAnsi="Arial" w:cs="Arial"/>
                <w:sz w:val="20"/>
                <w:szCs w:val="20"/>
              </w:rPr>
            </w:pPr>
            <w:r w:rsidRPr="00973C5A">
              <w:rPr>
                <w:rFonts w:ascii="Arial" w:hAnsi="Arial" w:cs="Arial"/>
                <w:sz w:val="20"/>
                <w:szCs w:val="20"/>
              </w:rPr>
              <w:t xml:space="preserve">Wprowadzana innowacja charakteryzuje się </w:t>
            </w:r>
            <w:r w:rsidRPr="00973C5A">
              <w:rPr>
                <w:rFonts w:ascii="Arial" w:hAnsi="Arial" w:cs="Arial"/>
                <w:b/>
                <w:bCs/>
                <w:sz w:val="20"/>
                <w:szCs w:val="20"/>
              </w:rPr>
              <w:t>stopniem</w:t>
            </w:r>
            <w:r w:rsidRPr="00973C5A">
              <w:rPr>
                <w:rFonts w:ascii="Arial" w:hAnsi="Arial" w:cs="Arial"/>
                <w:sz w:val="20"/>
                <w:szCs w:val="20"/>
              </w:rPr>
              <w:t xml:space="preserve"> </w:t>
            </w:r>
            <w:r w:rsidRPr="00556AD4">
              <w:rPr>
                <w:rFonts w:ascii="Arial" w:hAnsi="Arial" w:cs="Arial"/>
                <w:b/>
                <w:bCs/>
                <w:sz w:val="20"/>
                <w:szCs w:val="20"/>
              </w:rPr>
              <w:t>oryginalności</w:t>
            </w:r>
            <w:r>
              <w:rPr>
                <w:rFonts w:ascii="Arial" w:hAnsi="Arial" w:cs="Arial"/>
                <w:sz w:val="20"/>
                <w:szCs w:val="20"/>
              </w:rPr>
              <w:t xml:space="preserve"> </w:t>
            </w:r>
            <w:r w:rsidRPr="00973C5A">
              <w:rPr>
                <w:rFonts w:ascii="Arial" w:hAnsi="Arial" w:cs="Arial"/>
                <w:sz w:val="20"/>
                <w:szCs w:val="20"/>
              </w:rPr>
              <w:t>zmian:</w:t>
            </w:r>
          </w:p>
          <w:p w14:paraId="3AA6BE0A" w14:textId="77777777" w:rsidR="00311CF4" w:rsidRPr="00973C5A" w:rsidRDefault="00311CF4" w:rsidP="00311CF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kreatywna</w:t>
            </w:r>
            <w:r w:rsidRPr="00973C5A">
              <w:rPr>
                <w:rFonts w:ascii="Arial" w:hAnsi="Arial" w:cs="Arial"/>
                <w:sz w:val="20"/>
                <w:szCs w:val="20"/>
              </w:rPr>
              <w:t xml:space="preserve"> – autorski pomysł, dotyczy nowych produktów, usług, procesów lub organizacji – </w:t>
            </w:r>
            <w:r w:rsidRPr="00973C5A">
              <w:rPr>
                <w:rFonts w:ascii="Arial" w:hAnsi="Arial" w:cs="Arial"/>
                <w:b/>
                <w:bCs/>
                <w:sz w:val="20"/>
                <w:szCs w:val="20"/>
              </w:rPr>
              <w:t>3 pkt.</w:t>
            </w:r>
          </w:p>
          <w:p w14:paraId="29D56877" w14:textId="77777777" w:rsidR="00311CF4" w:rsidRPr="00973C5A" w:rsidRDefault="00311CF4" w:rsidP="00311CF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imitująca</w:t>
            </w:r>
            <w:r w:rsidRPr="00973C5A">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973C5A">
              <w:rPr>
                <w:rFonts w:ascii="Arial" w:hAnsi="Arial" w:cs="Arial"/>
                <w:b/>
                <w:bCs/>
                <w:sz w:val="20"/>
                <w:szCs w:val="20"/>
              </w:rPr>
              <w:t>1 pkt</w:t>
            </w:r>
            <w:r w:rsidRPr="00973C5A">
              <w:rPr>
                <w:rFonts w:ascii="Arial" w:hAnsi="Arial" w:cs="Arial"/>
                <w:sz w:val="20"/>
                <w:szCs w:val="20"/>
              </w:rPr>
              <w:t>.</w:t>
            </w:r>
          </w:p>
          <w:p w14:paraId="7B15671B" w14:textId="77777777" w:rsidR="00311CF4" w:rsidRPr="00973C5A" w:rsidRDefault="00311CF4" w:rsidP="00311CF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pozorna</w:t>
            </w:r>
            <w:r w:rsidRPr="00973C5A">
              <w:rPr>
                <w:rFonts w:ascii="Arial" w:hAnsi="Arial" w:cs="Arial"/>
                <w:sz w:val="20"/>
                <w:szCs w:val="20"/>
              </w:rPr>
              <w:t xml:space="preserve"> – w rzeczywistości nie jest to innowacja w skali LSR; drobne zmiany oferujące rzekome nowości – </w:t>
            </w:r>
            <w:r w:rsidRPr="00973C5A">
              <w:rPr>
                <w:rFonts w:ascii="Arial" w:hAnsi="Arial" w:cs="Arial"/>
                <w:b/>
                <w:bCs/>
                <w:sz w:val="20"/>
                <w:szCs w:val="20"/>
              </w:rPr>
              <w:t>0 pkt</w:t>
            </w:r>
            <w:r w:rsidRPr="00973C5A">
              <w:rPr>
                <w:rFonts w:ascii="Arial" w:hAnsi="Arial" w:cs="Arial"/>
                <w:sz w:val="20"/>
                <w:szCs w:val="20"/>
              </w:rPr>
              <w:t>.</w:t>
            </w:r>
          </w:p>
          <w:p w14:paraId="7F217AC1" w14:textId="77777777" w:rsidR="00311CF4" w:rsidRPr="00973C5A" w:rsidRDefault="00311CF4" w:rsidP="004819B2">
            <w:pPr>
              <w:rPr>
                <w:rFonts w:ascii="Arial" w:hAnsi="Arial" w:cs="Arial"/>
                <w:sz w:val="20"/>
                <w:szCs w:val="20"/>
              </w:rPr>
            </w:pPr>
          </w:p>
          <w:p w14:paraId="426F395F"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Punkty za poziom i stopień innowacji sumują się, maksymalnie w ramach kryterium uzyskać można </w:t>
            </w:r>
            <w:r w:rsidRPr="00973C5A">
              <w:rPr>
                <w:rFonts w:ascii="Arial" w:hAnsi="Arial" w:cs="Arial"/>
                <w:b/>
                <w:bCs/>
                <w:sz w:val="20"/>
                <w:szCs w:val="20"/>
              </w:rPr>
              <w:t>6</w:t>
            </w:r>
            <w:r w:rsidRPr="00973C5A">
              <w:rPr>
                <w:rFonts w:ascii="Arial" w:hAnsi="Arial" w:cs="Arial"/>
                <w:sz w:val="20"/>
                <w:szCs w:val="20"/>
              </w:rPr>
              <w:t xml:space="preserve"> </w:t>
            </w:r>
            <w:r w:rsidRPr="00973C5A">
              <w:rPr>
                <w:rFonts w:ascii="Arial" w:hAnsi="Arial" w:cs="Arial"/>
                <w:b/>
                <w:bCs/>
                <w:sz w:val="20"/>
                <w:szCs w:val="20"/>
              </w:rPr>
              <w:t>pkt</w:t>
            </w:r>
            <w:r w:rsidRPr="00973C5A">
              <w:rPr>
                <w:rFonts w:ascii="Arial" w:hAnsi="Arial" w:cs="Arial"/>
                <w:sz w:val="20"/>
                <w:szCs w:val="20"/>
              </w:rPr>
              <w:t>.</w:t>
            </w:r>
          </w:p>
        </w:tc>
        <w:tc>
          <w:tcPr>
            <w:tcW w:w="4252" w:type="dxa"/>
          </w:tcPr>
          <w:p w14:paraId="3FF8C3B5" w14:textId="77777777" w:rsidR="00311CF4" w:rsidRPr="00973C5A" w:rsidRDefault="00311CF4" w:rsidP="004819B2">
            <w:pPr>
              <w:rPr>
                <w:rFonts w:ascii="Arial" w:hAnsi="Arial" w:cs="Arial"/>
                <w:sz w:val="20"/>
                <w:szCs w:val="20"/>
              </w:rPr>
            </w:pPr>
          </w:p>
          <w:p w14:paraId="4578DA8F" w14:textId="77777777" w:rsidR="00311CF4" w:rsidRPr="00973C5A" w:rsidRDefault="00311CF4" w:rsidP="004819B2">
            <w:pPr>
              <w:rPr>
                <w:rFonts w:ascii="Arial" w:hAnsi="Arial" w:cs="Arial"/>
                <w:sz w:val="20"/>
                <w:szCs w:val="20"/>
              </w:rPr>
            </w:pPr>
            <w:r w:rsidRPr="00973C5A">
              <w:rPr>
                <w:rFonts w:ascii="Arial" w:hAnsi="Arial" w:cs="Arial"/>
                <w:sz w:val="20"/>
                <w:szCs w:val="20"/>
              </w:rPr>
              <w:t>Premiuje się projekty innowacyjne, zgodnie z definicją zawartą w LSR.</w:t>
            </w:r>
          </w:p>
          <w:p w14:paraId="486577B1" w14:textId="77777777" w:rsidR="00311CF4" w:rsidRPr="00973C5A" w:rsidRDefault="00311CF4" w:rsidP="004819B2">
            <w:pPr>
              <w:rPr>
                <w:rFonts w:ascii="Arial" w:hAnsi="Arial" w:cs="Arial"/>
                <w:sz w:val="20"/>
                <w:szCs w:val="20"/>
              </w:rPr>
            </w:pPr>
            <w:r w:rsidRPr="00973C5A">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311CF4" w:rsidRPr="00116897" w14:paraId="7900D9AB" w14:textId="77777777" w:rsidTr="004819B2">
        <w:tc>
          <w:tcPr>
            <w:tcW w:w="520" w:type="dxa"/>
          </w:tcPr>
          <w:p w14:paraId="586DB989" w14:textId="77777777" w:rsidR="00311CF4" w:rsidRDefault="00311CF4" w:rsidP="004819B2">
            <w:pPr>
              <w:rPr>
                <w:rFonts w:ascii="Arial" w:hAnsi="Arial" w:cs="Arial"/>
                <w:sz w:val="20"/>
                <w:szCs w:val="20"/>
              </w:rPr>
            </w:pPr>
          </w:p>
          <w:p w14:paraId="0473A6F2" w14:textId="77777777" w:rsidR="00311CF4" w:rsidRPr="00116897" w:rsidRDefault="00311CF4" w:rsidP="004819B2">
            <w:pPr>
              <w:rPr>
                <w:rFonts w:ascii="Arial" w:hAnsi="Arial" w:cs="Arial"/>
                <w:sz w:val="20"/>
                <w:szCs w:val="20"/>
              </w:rPr>
            </w:pPr>
            <w:r>
              <w:rPr>
                <w:rFonts w:ascii="Arial" w:hAnsi="Arial" w:cs="Arial"/>
                <w:sz w:val="20"/>
                <w:szCs w:val="20"/>
              </w:rPr>
              <w:t>2.</w:t>
            </w:r>
          </w:p>
        </w:tc>
        <w:tc>
          <w:tcPr>
            <w:tcW w:w="5145" w:type="dxa"/>
          </w:tcPr>
          <w:p w14:paraId="63D85426" w14:textId="77777777" w:rsidR="00311CF4" w:rsidRDefault="00311CF4" w:rsidP="004819B2">
            <w:pPr>
              <w:jc w:val="center"/>
              <w:rPr>
                <w:rFonts w:ascii="Arial" w:hAnsi="Arial" w:cs="Arial"/>
                <w:b/>
                <w:bCs/>
                <w:sz w:val="20"/>
                <w:szCs w:val="20"/>
              </w:rPr>
            </w:pPr>
          </w:p>
          <w:p w14:paraId="7D212585"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GRUPA DOCELOWA – OSOBY W NIEKORZYSTNEJ SYTUACJI</w:t>
            </w:r>
          </w:p>
          <w:p w14:paraId="7BA958D9" w14:textId="77777777" w:rsidR="00311CF4" w:rsidRPr="00973C5A" w:rsidRDefault="00311CF4" w:rsidP="004819B2">
            <w:pPr>
              <w:jc w:val="center"/>
              <w:rPr>
                <w:rFonts w:ascii="Arial" w:hAnsi="Arial" w:cs="Arial"/>
                <w:sz w:val="20"/>
                <w:szCs w:val="20"/>
              </w:rPr>
            </w:pPr>
          </w:p>
          <w:p w14:paraId="2AC26EA6"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jest skierowana do grupy osób w niekorzystnej sytuacji wskazanych w LSR tj. młodzież do ukończenia 25 r. życia, seniorzy (osoby w wieku 60+), osoby niepełnosprawne</w:t>
            </w:r>
          </w:p>
          <w:p w14:paraId="001BACDA" w14:textId="77777777" w:rsidR="00311CF4" w:rsidRPr="00973C5A" w:rsidRDefault="00311CF4" w:rsidP="004819B2">
            <w:pPr>
              <w:jc w:val="center"/>
              <w:rPr>
                <w:rFonts w:ascii="Arial" w:hAnsi="Arial" w:cs="Arial"/>
                <w:b/>
                <w:bCs/>
                <w:sz w:val="20"/>
                <w:szCs w:val="20"/>
              </w:rPr>
            </w:pPr>
          </w:p>
        </w:tc>
        <w:tc>
          <w:tcPr>
            <w:tcW w:w="4962" w:type="dxa"/>
            <w:gridSpan w:val="2"/>
          </w:tcPr>
          <w:p w14:paraId="40C2D2CE" w14:textId="77777777" w:rsidR="00311CF4" w:rsidRDefault="00311CF4" w:rsidP="004819B2">
            <w:pPr>
              <w:rPr>
                <w:rFonts w:ascii="Arial" w:hAnsi="Arial" w:cs="Arial"/>
                <w:sz w:val="20"/>
                <w:szCs w:val="20"/>
              </w:rPr>
            </w:pPr>
          </w:p>
          <w:p w14:paraId="0D1DF7BE"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 </w:t>
            </w:r>
            <w:r w:rsidRPr="00973C5A">
              <w:rPr>
                <w:rFonts w:ascii="Arial" w:hAnsi="Arial" w:cs="Arial"/>
                <w:b/>
                <w:bCs/>
                <w:sz w:val="20"/>
                <w:szCs w:val="20"/>
              </w:rPr>
              <w:t>po 2 pkt</w:t>
            </w:r>
            <w:r w:rsidRPr="00973C5A">
              <w:rPr>
                <w:rFonts w:ascii="Arial" w:hAnsi="Arial" w:cs="Arial"/>
                <w:sz w:val="20"/>
                <w:szCs w:val="20"/>
              </w:rPr>
              <w:t>. za  każdą z grup,</w:t>
            </w:r>
            <w:r>
              <w:rPr>
                <w:rFonts w:ascii="Arial" w:hAnsi="Arial" w:cs="Arial"/>
                <w:sz w:val="20"/>
                <w:szCs w:val="20"/>
              </w:rPr>
              <w:br/>
            </w:r>
            <w:r w:rsidRPr="00973C5A">
              <w:rPr>
                <w:rFonts w:ascii="Arial" w:hAnsi="Arial" w:cs="Arial"/>
                <w:sz w:val="20"/>
                <w:szCs w:val="20"/>
              </w:rPr>
              <w:t xml:space="preserve">maksymalnie </w:t>
            </w:r>
            <w:r w:rsidRPr="00973C5A">
              <w:rPr>
                <w:rFonts w:ascii="Arial" w:hAnsi="Arial" w:cs="Arial"/>
                <w:b/>
                <w:bCs/>
                <w:sz w:val="20"/>
                <w:szCs w:val="20"/>
              </w:rPr>
              <w:t>6 pkt.</w:t>
            </w:r>
          </w:p>
          <w:p w14:paraId="51B5D9C9" w14:textId="77777777" w:rsidR="00311CF4" w:rsidRPr="00973C5A" w:rsidRDefault="00311CF4" w:rsidP="004819B2">
            <w:pPr>
              <w:rPr>
                <w:rFonts w:ascii="Arial" w:hAnsi="Arial" w:cs="Arial"/>
                <w:sz w:val="20"/>
                <w:szCs w:val="20"/>
              </w:rPr>
            </w:pPr>
          </w:p>
          <w:p w14:paraId="4870E2D7" w14:textId="77777777" w:rsidR="00311CF4" w:rsidRPr="00973C5A" w:rsidRDefault="00311CF4" w:rsidP="004819B2">
            <w:pPr>
              <w:rPr>
                <w:rFonts w:ascii="Arial" w:hAnsi="Arial" w:cs="Arial"/>
                <w:sz w:val="20"/>
                <w:szCs w:val="20"/>
              </w:rPr>
            </w:pPr>
            <w:r w:rsidRPr="00973C5A">
              <w:rPr>
                <w:rFonts w:ascii="Arial" w:hAnsi="Arial" w:cs="Arial"/>
                <w:sz w:val="20"/>
                <w:szCs w:val="20"/>
              </w:rPr>
              <w:t>Nie – 0 pkt.</w:t>
            </w:r>
          </w:p>
        </w:tc>
        <w:tc>
          <w:tcPr>
            <w:tcW w:w="4252" w:type="dxa"/>
          </w:tcPr>
          <w:p w14:paraId="2DBB1E62"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premiuje operacje realizowane na rzecz osób wskazanych w LSR jako osoby w niekorzystnej sytuacji. </w:t>
            </w:r>
          </w:p>
          <w:p w14:paraId="7E896BFE" w14:textId="77777777" w:rsidR="00311CF4" w:rsidRPr="00973C5A" w:rsidRDefault="00311CF4" w:rsidP="004819B2">
            <w:pPr>
              <w:rPr>
                <w:rFonts w:ascii="Arial" w:hAnsi="Arial" w:cs="Arial"/>
                <w:sz w:val="20"/>
                <w:szCs w:val="20"/>
              </w:rPr>
            </w:pPr>
            <w:r w:rsidRPr="00973C5A">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311CF4" w:rsidRPr="00116897" w14:paraId="0050BDC4" w14:textId="77777777" w:rsidTr="004819B2">
        <w:tc>
          <w:tcPr>
            <w:tcW w:w="520" w:type="dxa"/>
          </w:tcPr>
          <w:p w14:paraId="30AB72A1" w14:textId="77777777" w:rsidR="00311CF4" w:rsidRDefault="00311CF4" w:rsidP="004819B2">
            <w:pPr>
              <w:rPr>
                <w:rFonts w:ascii="Arial" w:hAnsi="Arial" w:cs="Arial"/>
                <w:sz w:val="20"/>
                <w:szCs w:val="20"/>
              </w:rPr>
            </w:pPr>
          </w:p>
          <w:p w14:paraId="3C59478E" w14:textId="77777777" w:rsidR="00311CF4" w:rsidRPr="00116897" w:rsidRDefault="00311CF4" w:rsidP="004819B2">
            <w:pPr>
              <w:rPr>
                <w:rFonts w:ascii="Arial" w:hAnsi="Arial" w:cs="Arial"/>
                <w:sz w:val="20"/>
                <w:szCs w:val="20"/>
              </w:rPr>
            </w:pPr>
            <w:r w:rsidRPr="00116897">
              <w:rPr>
                <w:rFonts w:ascii="Arial" w:hAnsi="Arial" w:cs="Arial"/>
                <w:sz w:val="20"/>
                <w:szCs w:val="20"/>
              </w:rPr>
              <w:t>3.</w:t>
            </w:r>
          </w:p>
        </w:tc>
        <w:tc>
          <w:tcPr>
            <w:tcW w:w="5145" w:type="dxa"/>
          </w:tcPr>
          <w:p w14:paraId="481AEDD9" w14:textId="77777777" w:rsidR="00311CF4" w:rsidRPr="00973C5A" w:rsidRDefault="00311CF4" w:rsidP="004819B2">
            <w:pPr>
              <w:jc w:val="center"/>
              <w:rPr>
                <w:rFonts w:ascii="Arial" w:hAnsi="Arial" w:cs="Arial"/>
                <w:b/>
                <w:bCs/>
                <w:sz w:val="20"/>
                <w:szCs w:val="20"/>
              </w:rPr>
            </w:pPr>
          </w:p>
          <w:p w14:paraId="4C2380D0"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PARTNERSTWO I WSPÓŁPRACA</w:t>
            </w:r>
          </w:p>
          <w:p w14:paraId="09118362" w14:textId="77777777" w:rsidR="00311CF4" w:rsidRPr="00973C5A" w:rsidRDefault="00311CF4" w:rsidP="004819B2">
            <w:pPr>
              <w:jc w:val="center"/>
              <w:rPr>
                <w:rFonts w:ascii="Arial" w:hAnsi="Arial" w:cs="Arial"/>
                <w:sz w:val="20"/>
                <w:szCs w:val="20"/>
              </w:rPr>
            </w:pPr>
          </w:p>
          <w:p w14:paraId="7FE9F594"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jest realizowana we współpracy i partnerstwie tj. zakłada udział partnera/partnerów w realizacji projektu na podstawie pisemnej umowy cywilno-prawnej zawierającej niezbędne elementy wskazane w regulaminie naboru.</w:t>
            </w:r>
          </w:p>
          <w:p w14:paraId="4D7F2AB2" w14:textId="77777777" w:rsidR="00311CF4" w:rsidRPr="00973C5A" w:rsidRDefault="00311CF4" w:rsidP="004819B2">
            <w:pPr>
              <w:jc w:val="center"/>
              <w:rPr>
                <w:rFonts w:ascii="Arial" w:hAnsi="Arial" w:cs="Arial"/>
                <w:b/>
                <w:bCs/>
                <w:sz w:val="20"/>
                <w:szCs w:val="20"/>
              </w:rPr>
            </w:pPr>
          </w:p>
        </w:tc>
        <w:tc>
          <w:tcPr>
            <w:tcW w:w="4962" w:type="dxa"/>
            <w:gridSpan w:val="2"/>
          </w:tcPr>
          <w:p w14:paraId="2295D94A" w14:textId="77777777" w:rsidR="00311CF4" w:rsidRPr="00973C5A" w:rsidRDefault="00311CF4" w:rsidP="004819B2">
            <w:pPr>
              <w:rPr>
                <w:rFonts w:ascii="Arial" w:hAnsi="Arial" w:cs="Arial"/>
                <w:sz w:val="20"/>
                <w:szCs w:val="20"/>
              </w:rPr>
            </w:pPr>
          </w:p>
          <w:p w14:paraId="69BDB190" w14:textId="77777777" w:rsidR="00311CF4" w:rsidRPr="00973C5A" w:rsidRDefault="00311CF4" w:rsidP="004819B2">
            <w:pPr>
              <w:rPr>
                <w:rFonts w:ascii="Arial" w:hAnsi="Arial" w:cs="Arial"/>
                <w:sz w:val="20"/>
                <w:szCs w:val="20"/>
              </w:rPr>
            </w:pPr>
          </w:p>
          <w:p w14:paraId="2D51DEAB" w14:textId="77777777" w:rsidR="00311CF4" w:rsidRPr="00973C5A" w:rsidRDefault="00311CF4" w:rsidP="004819B2">
            <w:pPr>
              <w:rPr>
                <w:rFonts w:ascii="Arial" w:hAnsi="Arial" w:cs="Arial"/>
                <w:sz w:val="20"/>
                <w:szCs w:val="20"/>
              </w:rPr>
            </w:pPr>
          </w:p>
          <w:p w14:paraId="38D81B8A"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Tak – </w:t>
            </w:r>
            <w:r w:rsidRPr="00973C5A">
              <w:rPr>
                <w:rFonts w:ascii="Arial" w:hAnsi="Arial" w:cs="Arial"/>
                <w:b/>
                <w:bCs/>
                <w:sz w:val="20"/>
                <w:szCs w:val="20"/>
              </w:rPr>
              <w:t>3 pkt.</w:t>
            </w:r>
          </w:p>
          <w:p w14:paraId="55A559AB" w14:textId="77777777" w:rsidR="00311CF4" w:rsidRPr="00973C5A" w:rsidRDefault="00311CF4" w:rsidP="004819B2">
            <w:pPr>
              <w:rPr>
                <w:rFonts w:ascii="Arial" w:hAnsi="Arial" w:cs="Arial"/>
                <w:sz w:val="20"/>
                <w:szCs w:val="20"/>
              </w:rPr>
            </w:pPr>
          </w:p>
          <w:p w14:paraId="436DDB79"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Nie – </w:t>
            </w:r>
            <w:r w:rsidRPr="00973C5A">
              <w:rPr>
                <w:rFonts w:ascii="Arial" w:hAnsi="Arial" w:cs="Arial"/>
                <w:b/>
                <w:bCs/>
                <w:sz w:val="20"/>
                <w:szCs w:val="20"/>
              </w:rPr>
              <w:t>0 pkt.</w:t>
            </w:r>
          </w:p>
        </w:tc>
        <w:tc>
          <w:tcPr>
            <w:tcW w:w="4252" w:type="dxa"/>
          </w:tcPr>
          <w:p w14:paraId="68898F71" w14:textId="77777777" w:rsidR="00311CF4" w:rsidRPr="00973C5A" w:rsidRDefault="00311CF4" w:rsidP="004819B2">
            <w:pPr>
              <w:rPr>
                <w:rFonts w:ascii="Arial" w:hAnsi="Arial" w:cs="Arial"/>
                <w:sz w:val="20"/>
                <w:szCs w:val="20"/>
              </w:rPr>
            </w:pPr>
            <w:r w:rsidRPr="00973C5A">
              <w:rPr>
                <w:rFonts w:ascii="Arial" w:hAnsi="Arial" w:cs="Arial"/>
                <w:sz w:val="20"/>
                <w:szCs w:val="20"/>
              </w:rPr>
              <w:t>Kryterium premiuje operacje realizowane we współpracy i partnerstwie gwarantujące kompleksowe i pełniejsze efekty realizacji LSR. Kryterium oceniane na podstawie informacji zawartych w dokumentacji składanej w naborze, w szczególności w załączniku „Odniesienie do lokalnych kryteriów wyboru” oraz na podstawie umowy partnerskiej/umowy o współpracy.</w:t>
            </w:r>
          </w:p>
        </w:tc>
      </w:tr>
      <w:tr w:rsidR="00311CF4" w:rsidRPr="00116897" w14:paraId="31CF74F0" w14:textId="77777777" w:rsidTr="004819B2">
        <w:tc>
          <w:tcPr>
            <w:tcW w:w="520" w:type="dxa"/>
          </w:tcPr>
          <w:p w14:paraId="348CC845" w14:textId="77777777" w:rsidR="00311CF4" w:rsidRDefault="00311CF4" w:rsidP="004819B2">
            <w:pPr>
              <w:rPr>
                <w:rFonts w:ascii="Arial" w:hAnsi="Arial" w:cs="Arial"/>
                <w:sz w:val="20"/>
                <w:szCs w:val="20"/>
              </w:rPr>
            </w:pPr>
          </w:p>
          <w:p w14:paraId="17EBBE29" w14:textId="77777777" w:rsidR="00311CF4" w:rsidRPr="00116897" w:rsidRDefault="00311CF4" w:rsidP="004819B2">
            <w:pPr>
              <w:rPr>
                <w:rFonts w:ascii="Arial" w:hAnsi="Arial" w:cs="Arial"/>
                <w:sz w:val="20"/>
                <w:szCs w:val="20"/>
              </w:rPr>
            </w:pPr>
            <w:r w:rsidRPr="00116897">
              <w:rPr>
                <w:rFonts w:ascii="Arial" w:hAnsi="Arial" w:cs="Arial"/>
                <w:sz w:val="20"/>
                <w:szCs w:val="20"/>
              </w:rPr>
              <w:t>4.</w:t>
            </w:r>
          </w:p>
        </w:tc>
        <w:tc>
          <w:tcPr>
            <w:tcW w:w="5145" w:type="dxa"/>
            <w:vAlign w:val="center"/>
          </w:tcPr>
          <w:p w14:paraId="49EAEA82" w14:textId="77777777" w:rsidR="00311CF4" w:rsidRPr="00973C5A" w:rsidRDefault="00311CF4" w:rsidP="004819B2">
            <w:pPr>
              <w:jc w:val="center"/>
              <w:rPr>
                <w:rFonts w:ascii="Arial" w:hAnsi="Arial" w:cs="Arial"/>
                <w:b/>
                <w:bCs/>
                <w:sz w:val="20"/>
                <w:szCs w:val="20"/>
              </w:rPr>
            </w:pPr>
          </w:p>
          <w:p w14:paraId="54335F3B"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DZIAŁANIA PROŚRODOWISKOWE</w:t>
            </w:r>
          </w:p>
          <w:p w14:paraId="51D94AC0" w14:textId="77777777" w:rsidR="00311CF4" w:rsidRPr="00973C5A" w:rsidRDefault="00311CF4" w:rsidP="004819B2">
            <w:pPr>
              <w:jc w:val="center"/>
              <w:rPr>
                <w:rFonts w:ascii="Arial" w:hAnsi="Arial" w:cs="Arial"/>
                <w:sz w:val="20"/>
                <w:szCs w:val="20"/>
              </w:rPr>
            </w:pPr>
          </w:p>
          <w:p w14:paraId="18158C4E"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 xml:space="preserve">Operacja wprowadza rozwiązania </w:t>
            </w:r>
            <w:proofErr w:type="spellStart"/>
            <w:r w:rsidRPr="00973C5A">
              <w:rPr>
                <w:rFonts w:ascii="Arial" w:hAnsi="Arial" w:cs="Arial"/>
                <w:sz w:val="20"/>
                <w:szCs w:val="20"/>
              </w:rPr>
              <w:t>prośrodowiskowe</w:t>
            </w:r>
            <w:proofErr w:type="spellEnd"/>
            <w:r w:rsidRPr="00973C5A">
              <w:rPr>
                <w:rFonts w:ascii="Arial" w:hAnsi="Arial" w:cs="Arial"/>
                <w:sz w:val="20"/>
                <w:szCs w:val="20"/>
              </w:rPr>
              <w:t xml:space="preserv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0DB45D09" w14:textId="77777777" w:rsidR="00311CF4" w:rsidRPr="00973C5A" w:rsidRDefault="00311CF4" w:rsidP="004819B2">
            <w:pPr>
              <w:jc w:val="center"/>
              <w:rPr>
                <w:rFonts w:ascii="Arial" w:hAnsi="Arial" w:cs="Arial"/>
                <w:sz w:val="20"/>
                <w:szCs w:val="20"/>
              </w:rPr>
            </w:pPr>
          </w:p>
          <w:p w14:paraId="5B61EDCC"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 xml:space="preserve">Działania </w:t>
            </w:r>
            <w:proofErr w:type="spellStart"/>
            <w:r w:rsidRPr="00973C5A">
              <w:rPr>
                <w:rFonts w:ascii="Arial" w:hAnsi="Arial" w:cs="Arial"/>
                <w:sz w:val="20"/>
                <w:szCs w:val="20"/>
              </w:rPr>
              <w:t>prośrodowiskowe</w:t>
            </w:r>
            <w:proofErr w:type="spellEnd"/>
            <w:r w:rsidRPr="00973C5A">
              <w:rPr>
                <w:rFonts w:ascii="Arial" w:hAnsi="Arial" w:cs="Arial"/>
                <w:sz w:val="20"/>
                <w:szCs w:val="20"/>
              </w:rPr>
              <w:t xml:space="preserv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56EC888B"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ograniczoną emisję gazów cieplarnianych lub</w:t>
            </w:r>
          </w:p>
          <w:p w14:paraId="4B3F29BE"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modernizację procesów grzewczych lub</w:t>
            </w:r>
          </w:p>
          <w:p w14:paraId="5131316B"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ograniczone spalanie paliw kopalnych lub</w:t>
            </w:r>
          </w:p>
          <w:p w14:paraId="6741B614"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poprawę efektywności energetycznej lub</w:t>
            </w:r>
          </w:p>
          <w:p w14:paraId="5EF2FFCB"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lastRenderedPageBreak/>
              <w:t>wykorzystanie energii ze źródeł odnawialnych lub</w:t>
            </w:r>
          </w:p>
          <w:p w14:paraId="2B4C097B"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1F147B64"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emisji zanieczyszczeń środowiska substancjami gazowymi i/lub stałymi i/lub ciekłymi lub</w:t>
            </w:r>
          </w:p>
          <w:p w14:paraId="6FCE7EA5"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powstawania odpadów poprzez maksymalne wykorzystywanie surowców i/lub materiałów w procesie produkcji lub</w:t>
            </w:r>
          </w:p>
          <w:p w14:paraId="5FDD7F8B"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przechowywanie i/lub składowanie i utylizacja i/lub recykling odpadów u wyspecjalizowanych i uprawnionych do działalności w tym zakresie podmiotów lub</w:t>
            </w:r>
          </w:p>
          <w:p w14:paraId="4F72DE39"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hałasu i innych czynników będących pochodnymi prowadzenia działalności gospodarczej, a mających negatywny wpływ na środowisko lub</w:t>
            </w:r>
          </w:p>
          <w:p w14:paraId="04C40BAD"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podnoszenie poziomu świadomości i wiedzy proekologicznej lub</w:t>
            </w:r>
          </w:p>
          <w:p w14:paraId="70008C97"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 xml:space="preserve">kształtowanie postaw i </w:t>
            </w:r>
            <w:proofErr w:type="spellStart"/>
            <w:r w:rsidRPr="00973C5A">
              <w:rPr>
                <w:rFonts w:ascii="Arial" w:hAnsi="Arial" w:cs="Arial"/>
                <w:sz w:val="20"/>
                <w:szCs w:val="20"/>
              </w:rPr>
              <w:t>zachowań</w:t>
            </w:r>
            <w:proofErr w:type="spellEnd"/>
            <w:r w:rsidRPr="00973C5A">
              <w:rPr>
                <w:rFonts w:ascii="Arial" w:hAnsi="Arial" w:cs="Arial"/>
                <w:sz w:val="20"/>
                <w:szCs w:val="20"/>
              </w:rPr>
              <w:t xml:space="preserve"> proekologicznych lub</w:t>
            </w:r>
          </w:p>
          <w:p w14:paraId="601E6527" w14:textId="77777777" w:rsidR="00311CF4" w:rsidRPr="00973C5A" w:rsidRDefault="00311CF4" w:rsidP="00311CF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promowanie zasad zrównoważonego rozwoju w kontekście ochrony środowiska i/lub przeciwdziałaniu zmianom klimatu lub</w:t>
            </w:r>
          </w:p>
          <w:p w14:paraId="091B8361" w14:textId="77777777" w:rsidR="00311CF4" w:rsidRPr="00973C5A" w:rsidRDefault="00311CF4" w:rsidP="00311CF4">
            <w:pPr>
              <w:pStyle w:val="Akapitzlist"/>
              <w:numPr>
                <w:ilvl w:val="0"/>
                <w:numId w:val="105"/>
              </w:numPr>
              <w:spacing w:after="0" w:line="240" w:lineRule="auto"/>
              <w:rPr>
                <w:rFonts w:ascii="Arial" w:hAnsi="Arial" w:cs="Arial"/>
                <w:b/>
                <w:bCs/>
                <w:sz w:val="20"/>
                <w:szCs w:val="20"/>
              </w:rPr>
            </w:pPr>
            <w:r w:rsidRPr="00973C5A">
              <w:rPr>
                <w:rFonts w:ascii="Arial" w:hAnsi="Arial" w:cs="Arial"/>
                <w:sz w:val="20"/>
                <w:szCs w:val="20"/>
              </w:rPr>
              <w:t>upowszechnianie wiedzy z zakresu ochrony środowiska i/lub racjonalnego gospodarowania zasobami</w:t>
            </w:r>
          </w:p>
        </w:tc>
        <w:tc>
          <w:tcPr>
            <w:tcW w:w="4962" w:type="dxa"/>
            <w:gridSpan w:val="2"/>
          </w:tcPr>
          <w:p w14:paraId="7F8BDD87" w14:textId="77777777" w:rsidR="00311CF4" w:rsidRPr="00973C5A" w:rsidRDefault="00311CF4" w:rsidP="004819B2">
            <w:pPr>
              <w:rPr>
                <w:rFonts w:ascii="Arial" w:hAnsi="Arial" w:cs="Arial"/>
                <w:sz w:val="20"/>
                <w:szCs w:val="20"/>
              </w:rPr>
            </w:pPr>
          </w:p>
          <w:p w14:paraId="33BE7436" w14:textId="77777777" w:rsidR="00311CF4" w:rsidRPr="00973C5A" w:rsidRDefault="00311CF4" w:rsidP="004819B2">
            <w:pPr>
              <w:rPr>
                <w:rFonts w:ascii="Arial" w:hAnsi="Arial" w:cs="Arial"/>
                <w:sz w:val="20"/>
                <w:szCs w:val="20"/>
              </w:rPr>
            </w:pPr>
          </w:p>
          <w:p w14:paraId="2C7D1250" w14:textId="77777777" w:rsidR="00311CF4" w:rsidRPr="00973C5A" w:rsidRDefault="00311CF4" w:rsidP="004819B2">
            <w:pPr>
              <w:rPr>
                <w:rFonts w:ascii="Arial" w:hAnsi="Arial" w:cs="Arial"/>
                <w:sz w:val="20"/>
                <w:szCs w:val="20"/>
              </w:rPr>
            </w:pPr>
          </w:p>
          <w:p w14:paraId="5534409B"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udział procentowy kosztu związanego z działaniami </w:t>
            </w:r>
            <w:proofErr w:type="spellStart"/>
            <w:r w:rsidRPr="00973C5A">
              <w:rPr>
                <w:rFonts w:ascii="Arial" w:hAnsi="Arial" w:cs="Arial"/>
                <w:sz w:val="20"/>
                <w:szCs w:val="20"/>
              </w:rPr>
              <w:t>prośrodowiskowymi</w:t>
            </w:r>
            <w:proofErr w:type="spellEnd"/>
            <w:r w:rsidRPr="00973C5A">
              <w:rPr>
                <w:rFonts w:ascii="Arial" w:hAnsi="Arial" w:cs="Arial"/>
                <w:sz w:val="20"/>
                <w:szCs w:val="20"/>
              </w:rPr>
              <w:t xml:space="preserve"> w kosztach całkowitych operacji:</w:t>
            </w:r>
          </w:p>
          <w:p w14:paraId="509F6754" w14:textId="77777777" w:rsidR="00311CF4" w:rsidRPr="00973C5A" w:rsidRDefault="00311CF4" w:rsidP="00311CF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przekracza 10% - </w:t>
            </w:r>
            <w:r w:rsidRPr="00973C5A">
              <w:rPr>
                <w:rFonts w:ascii="Arial" w:hAnsi="Arial" w:cs="Arial"/>
                <w:b/>
                <w:bCs/>
                <w:sz w:val="20"/>
                <w:szCs w:val="20"/>
              </w:rPr>
              <w:t>3 pkt</w:t>
            </w:r>
          </w:p>
          <w:p w14:paraId="0E4BE65F" w14:textId="77777777" w:rsidR="00311CF4" w:rsidRPr="00973C5A" w:rsidRDefault="00311CF4" w:rsidP="00311CF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mieści się w przedziale 5% – 10% - </w:t>
            </w:r>
            <w:r w:rsidRPr="00973C5A">
              <w:rPr>
                <w:rFonts w:ascii="Arial" w:hAnsi="Arial" w:cs="Arial"/>
                <w:b/>
                <w:bCs/>
                <w:sz w:val="20"/>
                <w:szCs w:val="20"/>
              </w:rPr>
              <w:t>2 pkt</w:t>
            </w:r>
            <w:r w:rsidRPr="00973C5A">
              <w:rPr>
                <w:rFonts w:ascii="Arial" w:hAnsi="Arial" w:cs="Arial"/>
                <w:sz w:val="20"/>
                <w:szCs w:val="20"/>
              </w:rPr>
              <w:t>.</w:t>
            </w:r>
          </w:p>
          <w:p w14:paraId="10D190B9" w14:textId="77777777" w:rsidR="00311CF4" w:rsidRPr="00973C5A" w:rsidRDefault="00311CF4" w:rsidP="00311CF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mieści się w przedziale 2% – 5% - </w:t>
            </w:r>
            <w:r w:rsidRPr="00973C5A">
              <w:rPr>
                <w:rFonts w:ascii="Arial" w:hAnsi="Arial" w:cs="Arial"/>
                <w:b/>
                <w:bCs/>
                <w:sz w:val="20"/>
                <w:szCs w:val="20"/>
              </w:rPr>
              <w:t>1 pkt.</w:t>
            </w:r>
          </w:p>
          <w:p w14:paraId="52A9C440" w14:textId="77777777" w:rsidR="00311CF4" w:rsidRPr="00973C5A" w:rsidRDefault="00311CF4" w:rsidP="00311CF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poniżej 2 %</w:t>
            </w:r>
            <w:r w:rsidRPr="00973C5A">
              <w:rPr>
                <w:rFonts w:ascii="Arial" w:hAnsi="Arial" w:cs="Arial"/>
                <w:b/>
                <w:bCs/>
                <w:sz w:val="20"/>
                <w:szCs w:val="20"/>
              </w:rPr>
              <w:t xml:space="preserve"> - 0 pkt.</w:t>
            </w:r>
          </w:p>
          <w:p w14:paraId="55DAAA2F" w14:textId="77777777" w:rsidR="00311CF4" w:rsidRPr="00973C5A" w:rsidRDefault="00311CF4" w:rsidP="004819B2">
            <w:pPr>
              <w:pStyle w:val="Akapitzlist"/>
              <w:rPr>
                <w:rFonts w:ascii="Arial" w:hAnsi="Arial" w:cs="Arial"/>
                <w:sz w:val="20"/>
                <w:szCs w:val="20"/>
              </w:rPr>
            </w:pPr>
          </w:p>
          <w:p w14:paraId="40BFAC3C"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Nie – </w:t>
            </w:r>
            <w:r w:rsidRPr="00973C5A">
              <w:rPr>
                <w:rFonts w:ascii="Arial" w:hAnsi="Arial" w:cs="Arial"/>
                <w:b/>
                <w:bCs/>
                <w:sz w:val="20"/>
                <w:szCs w:val="20"/>
              </w:rPr>
              <w:t>0 pkt.</w:t>
            </w:r>
          </w:p>
        </w:tc>
        <w:tc>
          <w:tcPr>
            <w:tcW w:w="4252" w:type="dxa"/>
          </w:tcPr>
          <w:p w14:paraId="143F4780" w14:textId="77777777" w:rsidR="00311CF4" w:rsidRPr="00973C5A" w:rsidRDefault="00311CF4" w:rsidP="004819B2">
            <w:pPr>
              <w:rPr>
                <w:rFonts w:ascii="Arial" w:hAnsi="Arial" w:cs="Arial"/>
                <w:sz w:val="20"/>
                <w:szCs w:val="20"/>
              </w:rPr>
            </w:pPr>
          </w:p>
          <w:p w14:paraId="5AA6BAD6"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premiuje operacje o wyższych nakładach na wprowadzenie rozwiązań </w:t>
            </w:r>
            <w:proofErr w:type="spellStart"/>
            <w:r w:rsidRPr="00973C5A">
              <w:rPr>
                <w:rFonts w:ascii="Arial" w:hAnsi="Arial" w:cs="Arial"/>
                <w:sz w:val="20"/>
                <w:szCs w:val="20"/>
              </w:rPr>
              <w:t>proklimatycznych</w:t>
            </w:r>
            <w:proofErr w:type="spellEnd"/>
            <w:r w:rsidRPr="00973C5A">
              <w:rPr>
                <w:rFonts w:ascii="Arial" w:hAnsi="Arial" w:cs="Arial"/>
                <w:sz w:val="20"/>
                <w:szCs w:val="20"/>
              </w:rPr>
              <w:t xml:space="preserve">, służących ograniczeniu presji na środowisko i zapewniających racjonalne gospodarowanie zasobami. </w:t>
            </w:r>
          </w:p>
          <w:p w14:paraId="495A8C91"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oceniane na podstawie informacji zawartych w dokumentacji składanej w naborze, w szczególności w załączniku „Odniesienie do lokalnych kryteriów wyboru”. Ilość przyznanych punktów powiązana jest bezpośrednio z wielkością poniesionych nakładów na działania </w:t>
            </w:r>
            <w:proofErr w:type="spellStart"/>
            <w:r w:rsidRPr="00973C5A">
              <w:rPr>
                <w:rFonts w:ascii="Arial" w:hAnsi="Arial" w:cs="Arial"/>
                <w:sz w:val="20"/>
                <w:szCs w:val="20"/>
              </w:rPr>
              <w:t>prośrodowiskowe</w:t>
            </w:r>
            <w:proofErr w:type="spellEnd"/>
            <w:r w:rsidRPr="00973C5A">
              <w:rPr>
                <w:rFonts w:ascii="Arial" w:hAnsi="Arial" w:cs="Arial"/>
                <w:sz w:val="20"/>
                <w:szCs w:val="20"/>
              </w:rPr>
              <w:t>.</w:t>
            </w:r>
          </w:p>
        </w:tc>
      </w:tr>
      <w:tr w:rsidR="00311CF4" w:rsidRPr="00116897" w14:paraId="1E7B355C" w14:textId="77777777" w:rsidTr="004819B2">
        <w:tc>
          <w:tcPr>
            <w:tcW w:w="520" w:type="dxa"/>
          </w:tcPr>
          <w:p w14:paraId="7EC5E1FE" w14:textId="77777777" w:rsidR="00311CF4" w:rsidRDefault="00311CF4" w:rsidP="004819B2">
            <w:pPr>
              <w:rPr>
                <w:rFonts w:ascii="Arial" w:hAnsi="Arial" w:cs="Arial"/>
                <w:sz w:val="20"/>
                <w:szCs w:val="20"/>
              </w:rPr>
            </w:pPr>
          </w:p>
          <w:p w14:paraId="087BC011" w14:textId="77777777" w:rsidR="00311CF4" w:rsidRPr="00116897" w:rsidRDefault="00311CF4" w:rsidP="004819B2">
            <w:pPr>
              <w:rPr>
                <w:rFonts w:ascii="Arial" w:hAnsi="Arial" w:cs="Arial"/>
                <w:sz w:val="20"/>
                <w:szCs w:val="20"/>
              </w:rPr>
            </w:pPr>
            <w:r w:rsidRPr="00116897">
              <w:rPr>
                <w:rFonts w:ascii="Arial" w:hAnsi="Arial" w:cs="Arial"/>
                <w:sz w:val="20"/>
                <w:szCs w:val="20"/>
              </w:rPr>
              <w:t>5.</w:t>
            </w:r>
          </w:p>
        </w:tc>
        <w:tc>
          <w:tcPr>
            <w:tcW w:w="5145" w:type="dxa"/>
            <w:vAlign w:val="center"/>
          </w:tcPr>
          <w:p w14:paraId="0E840A25"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SZKOLENIA I DORADZTWO</w:t>
            </w:r>
          </w:p>
          <w:p w14:paraId="7A85E93B" w14:textId="77777777" w:rsidR="00311CF4" w:rsidRPr="00973C5A" w:rsidRDefault="00311CF4" w:rsidP="004819B2">
            <w:pPr>
              <w:jc w:val="center"/>
              <w:rPr>
                <w:rFonts w:ascii="Arial" w:hAnsi="Arial" w:cs="Arial"/>
                <w:sz w:val="20"/>
                <w:szCs w:val="20"/>
              </w:rPr>
            </w:pPr>
          </w:p>
          <w:p w14:paraId="7E517AAF" w14:textId="77777777" w:rsidR="00311CF4" w:rsidRPr="00973C5A" w:rsidRDefault="00311CF4" w:rsidP="004819B2">
            <w:pPr>
              <w:rPr>
                <w:rFonts w:ascii="Arial" w:hAnsi="Arial" w:cs="Arial"/>
                <w:b/>
                <w:bCs/>
                <w:sz w:val="20"/>
                <w:szCs w:val="20"/>
              </w:rPr>
            </w:pPr>
            <w:r w:rsidRPr="00973C5A">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tc>
        <w:tc>
          <w:tcPr>
            <w:tcW w:w="4962" w:type="dxa"/>
            <w:gridSpan w:val="2"/>
          </w:tcPr>
          <w:p w14:paraId="16DC8E54" w14:textId="77777777" w:rsidR="00311CF4" w:rsidRPr="00973C5A" w:rsidRDefault="00311CF4" w:rsidP="004819B2">
            <w:pPr>
              <w:rPr>
                <w:rFonts w:ascii="Arial" w:hAnsi="Arial" w:cs="Arial"/>
                <w:sz w:val="20"/>
                <w:szCs w:val="20"/>
              </w:rPr>
            </w:pPr>
          </w:p>
          <w:p w14:paraId="264CDEA5"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uczestniczył w szkoleniu bezpośrednio przed naborem, co potwierdzone jest podpisem na liście obecności uczestników szkolenia – </w:t>
            </w:r>
            <w:r w:rsidRPr="00973C5A">
              <w:rPr>
                <w:rFonts w:ascii="Arial" w:hAnsi="Arial" w:cs="Arial"/>
                <w:b/>
                <w:bCs/>
                <w:sz w:val="20"/>
                <w:szCs w:val="20"/>
              </w:rPr>
              <w:t>1 pkt.</w:t>
            </w:r>
          </w:p>
          <w:p w14:paraId="6E062745" w14:textId="77777777" w:rsidR="00311CF4" w:rsidRPr="00973C5A" w:rsidRDefault="00311CF4" w:rsidP="004819B2">
            <w:pPr>
              <w:rPr>
                <w:rFonts w:ascii="Arial" w:hAnsi="Arial" w:cs="Arial"/>
                <w:sz w:val="20"/>
                <w:szCs w:val="20"/>
              </w:rPr>
            </w:pPr>
          </w:p>
          <w:p w14:paraId="7D1D7F45"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973C5A">
              <w:rPr>
                <w:rFonts w:ascii="Arial" w:hAnsi="Arial" w:cs="Arial"/>
                <w:b/>
                <w:bCs/>
                <w:sz w:val="20"/>
                <w:szCs w:val="20"/>
              </w:rPr>
              <w:t>1 pkt.</w:t>
            </w:r>
          </w:p>
          <w:p w14:paraId="6FA867FC" w14:textId="77777777" w:rsidR="00311CF4" w:rsidRPr="00973C5A" w:rsidRDefault="00311CF4" w:rsidP="004819B2">
            <w:pPr>
              <w:rPr>
                <w:rFonts w:ascii="Arial" w:hAnsi="Arial" w:cs="Arial"/>
                <w:sz w:val="20"/>
                <w:szCs w:val="20"/>
              </w:rPr>
            </w:pPr>
          </w:p>
          <w:p w14:paraId="2AAA1A5F"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Punkty za obie formy się sumują, maksymalnie </w:t>
            </w:r>
            <w:r w:rsidRPr="00973C5A">
              <w:rPr>
                <w:rFonts w:ascii="Arial" w:hAnsi="Arial" w:cs="Arial"/>
                <w:b/>
                <w:bCs/>
                <w:sz w:val="20"/>
                <w:szCs w:val="20"/>
              </w:rPr>
              <w:t>2 pkt.</w:t>
            </w:r>
          </w:p>
          <w:p w14:paraId="5AC270AC" w14:textId="77777777" w:rsidR="00311CF4" w:rsidRPr="00973C5A" w:rsidRDefault="00311CF4" w:rsidP="004819B2">
            <w:pPr>
              <w:rPr>
                <w:rFonts w:ascii="Arial" w:hAnsi="Arial" w:cs="Arial"/>
                <w:b/>
                <w:bCs/>
                <w:sz w:val="20"/>
                <w:szCs w:val="20"/>
              </w:rPr>
            </w:pPr>
          </w:p>
          <w:p w14:paraId="70695F3B" w14:textId="77777777" w:rsidR="00311CF4" w:rsidRPr="00973C5A" w:rsidRDefault="00311CF4" w:rsidP="004819B2">
            <w:pPr>
              <w:rPr>
                <w:rFonts w:ascii="Arial" w:hAnsi="Arial" w:cs="Arial"/>
                <w:sz w:val="20"/>
                <w:szCs w:val="20"/>
              </w:rPr>
            </w:pPr>
            <w:r w:rsidRPr="00973C5A">
              <w:rPr>
                <w:rFonts w:ascii="Arial" w:hAnsi="Arial" w:cs="Arial"/>
                <w:sz w:val="20"/>
                <w:szCs w:val="20"/>
              </w:rPr>
              <w:t>Nie –</w:t>
            </w:r>
            <w:r w:rsidRPr="00973C5A">
              <w:rPr>
                <w:rFonts w:ascii="Arial" w:hAnsi="Arial" w:cs="Arial"/>
                <w:b/>
                <w:bCs/>
                <w:sz w:val="20"/>
                <w:szCs w:val="20"/>
              </w:rPr>
              <w:t xml:space="preserve"> 0 pkt.</w:t>
            </w:r>
          </w:p>
        </w:tc>
        <w:tc>
          <w:tcPr>
            <w:tcW w:w="4252" w:type="dxa"/>
          </w:tcPr>
          <w:p w14:paraId="15775817" w14:textId="77777777" w:rsidR="00311CF4" w:rsidRPr="00973C5A" w:rsidRDefault="00311CF4" w:rsidP="004819B2">
            <w:pPr>
              <w:rPr>
                <w:rFonts w:ascii="Arial" w:hAnsi="Arial" w:cs="Arial"/>
                <w:sz w:val="20"/>
                <w:szCs w:val="20"/>
              </w:rPr>
            </w:pPr>
            <w:r w:rsidRPr="00973C5A">
              <w:rPr>
                <w:rFonts w:ascii="Arial" w:hAnsi="Arial" w:cs="Arial"/>
                <w:sz w:val="20"/>
                <w:szCs w:val="20"/>
              </w:rPr>
              <w:lastRenderedPageBreak/>
              <w:t xml:space="preserve">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t>
            </w:r>
            <w:r w:rsidRPr="00973C5A">
              <w:rPr>
                <w:rFonts w:ascii="Arial" w:hAnsi="Arial" w:cs="Arial"/>
                <w:sz w:val="20"/>
                <w:szCs w:val="20"/>
              </w:rPr>
              <w:lastRenderedPageBreak/>
              <w:t>w naborze, w szczególności w załączniku „Odniesienie do lokalnych kryteriów wyboru”.</w:t>
            </w:r>
          </w:p>
        </w:tc>
      </w:tr>
      <w:tr w:rsidR="00311CF4" w:rsidRPr="00116897" w14:paraId="1F4C2347" w14:textId="77777777" w:rsidTr="004819B2">
        <w:tc>
          <w:tcPr>
            <w:tcW w:w="520" w:type="dxa"/>
          </w:tcPr>
          <w:p w14:paraId="77BADD70" w14:textId="77777777" w:rsidR="00311CF4" w:rsidRDefault="00311CF4" w:rsidP="004819B2">
            <w:pPr>
              <w:rPr>
                <w:rFonts w:ascii="Arial" w:hAnsi="Arial" w:cs="Arial"/>
                <w:sz w:val="20"/>
                <w:szCs w:val="20"/>
              </w:rPr>
            </w:pPr>
          </w:p>
          <w:p w14:paraId="56CE1BC7" w14:textId="77777777" w:rsidR="00311CF4" w:rsidRPr="00116897" w:rsidRDefault="00311CF4" w:rsidP="004819B2">
            <w:pPr>
              <w:rPr>
                <w:rFonts w:ascii="Arial" w:hAnsi="Arial" w:cs="Arial"/>
                <w:sz w:val="20"/>
                <w:szCs w:val="20"/>
              </w:rPr>
            </w:pPr>
            <w:r w:rsidRPr="00116897">
              <w:rPr>
                <w:rFonts w:ascii="Arial" w:hAnsi="Arial" w:cs="Arial"/>
                <w:sz w:val="20"/>
                <w:szCs w:val="20"/>
              </w:rPr>
              <w:t>6.</w:t>
            </w:r>
          </w:p>
        </w:tc>
        <w:tc>
          <w:tcPr>
            <w:tcW w:w="5145" w:type="dxa"/>
            <w:vAlign w:val="center"/>
          </w:tcPr>
          <w:p w14:paraId="3C0C9881" w14:textId="77777777" w:rsidR="00311CF4" w:rsidRPr="00973C5A" w:rsidRDefault="00311CF4" w:rsidP="004819B2">
            <w:pPr>
              <w:jc w:val="center"/>
              <w:rPr>
                <w:rFonts w:ascii="Arial" w:hAnsi="Arial" w:cs="Arial"/>
                <w:b/>
                <w:bCs/>
                <w:sz w:val="20"/>
                <w:szCs w:val="20"/>
              </w:rPr>
            </w:pPr>
          </w:p>
          <w:p w14:paraId="4A436654"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PROMOCJA LGD</w:t>
            </w:r>
          </w:p>
          <w:p w14:paraId="16B979B6" w14:textId="77777777" w:rsidR="00311CF4" w:rsidRPr="00973C5A" w:rsidRDefault="00311CF4" w:rsidP="004819B2">
            <w:pPr>
              <w:jc w:val="center"/>
              <w:rPr>
                <w:rFonts w:ascii="Arial" w:hAnsi="Arial" w:cs="Arial"/>
                <w:sz w:val="20"/>
                <w:szCs w:val="20"/>
              </w:rPr>
            </w:pPr>
          </w:p>
          <w:p w14:paraId="647F02BF"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Wnioskodawca zobowiązuje się w okresie trwałości projektu do aktywnej promocji LGD jako podmiotu pośredniczącego w pozyskaniu środków na realizację operacji.</w:t>
            </w:r>
          </w:p>
          <w:p w14:paraId="77994C19" w14:textId="77777777" w:rsidR="00311CF4" w:rsidRPr="00973C5A" w:rsidRDefault="00311CF4" w:rsidP="004819B2">
            <w:pPr>
              <w:jc w:val="center"/>
              <w:rPr>
                <w:rFonts w:ascii="Arial" w:hAnsi="Arial" w:cs="Arial"/>
                <w:sz w:val="20"/>
                <w:szCs w:val="20"/>
              </w:rPr>
            </w:pPr>
          </w:p>
          <w:p w14:paraId="4F095ECE" w14:textId="77777777" w:rsidR="00311CF4" w:rsidRPr="00973C5A" w:rsidRDefault="00311CF4" w:rsidP="004819B2">
            <w:pPr>
              <w:rPr>
                <w:rFonts w:ascii="Arial" w:hAnsi="Arial" w:cs="Arial"/>
                <w:sz w:val="20"/>
                <w:szCs w:val="20"/>
              </w:rPr>
            </w:pPr>
            <w:r w:rsidRPr="00973C5A">
              <w:rPr>
                <w:rFonts w:ascii="Arial" w:hAnsi="Arial" w:cs="Arial"/>
                <w:sz w:val="20"/>
                <w:szCs w:val="20"/>
              </w:rPr>
              <w:t>Premiowanie formy aktywnej promocji:</w:t>
            </w:r>
          </w:p>
          <w:p w14:paraId="3586EB44" w14:textId="77777777" w:rsidR="00311CF4" w:rsidRPr="00973C5A" w:rsidRDefault="00311CF4" w:rsidP="00311CF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 xml:space="preserve">zamieszczenie, oprócz obowiązkowych, także logotypu LGD na tablicy informacyjnej </w:t>
            </w:r>
          </w:p>
          <w:p w14:paraId="13FC4ECC" w14:textId="77777777" w:rsidR="00311CF4" w:rsidRPr="00973C5A" w:rsidRDefault="00311CF4" w:rsidP="00311CF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na swojej stronie internetowej</w:t>
            </w:r>
          </w:p>
          <w:p w14:paraId="51679956" w14:textId="77777777" w:rsidR="00311CF4" w:rsidRPr="00973C5A" w:rsidRDefault="00311CF4" w:rsidP="00311CF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w mediach społecznościowych</w:t>
            </w:r>
          </w:p>
          <w:p w14:paraId="0E725F0C" w14:textId="77777777" w:rsidR="00311CF4" w:rsidRPr="00973C5A" w:rsidRDefault="00311CF4" w:rsidP="00311CF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w innej formie np. na elementach inwestycji, w materiałach informacyjno-promocyjnych itp.</w:t>
            </w:r>
          </w:p>
          <w:p w14:paraId="54B50AED" w14:textId="77777777" w:rsidR="00311CF4" w:rsidRPr="00973C5A" w:rsidRDefault="00311CF4" w:rsidP="004819B2">
            <w:pPr>
              <w:jc w:val="center"/>
              <w:rPr>
                <w:rFonts w:ascii="Arial" w:hAnsi="Arial" w:cs="Arial"/>
                <w:b/>
                <w:bCs/>
                <w:sz w:val="20"/>
                <w:szCs w:val="20"/>
              </w:rPr>
            </w:pPr>
          </w:p>
        </w:tc>
        <w:tc>
          <w:tcPr>
            <w:tcW w:w="4962" w:type="dxa"/>
            <w:gridSpan w:val="2"/>
          </w:tcPr>
          <w:p w14:paraId="40710F72" w14:textId="77777777" w:rsidR="00311CF4" w:rsidRPr="00973C5A" w:rsidRDefault="00311CF4" w:rsidP="004819B2">
            <w:pPr>
              <w:rPr>
                <w:rFonts w:ascii="Arial" w:hAnsi="Arial" w:cs="Arial"/>
                <w:sz w:val="20"/>
                <w:szCs w:val="20"/>
              </w:rPr>
            </w:pPr>
          </w:p>
          <w:p w14:paraId="4C6A7117" w14:textId="77777777" w:rsidR="00311CF4" w:rsidRPr="00973C5A" w:rsidRDefault="00311CF4" w:rsidP="004819B2">
            <w:pPr>
              <w:rPr>
                <w:rFonts w:ascii="Arial" w:hAnsi="Arial" w:cs="Arial"/>
                <w:sz w:val="20"/>
                <w:szCs w:val="20"/>
              </w:rPr>
            </w:pPr>
          </w:p>
          <w:p w14:paraId="2A814FAE" w14:textId="77777777" w:rsidR="00311CF4" w:rsidRPr="00973C5A" w:rsidRDefault="00311CF4" w:rsidP="004819B2">
            <w:pPr>
              <w:rPr>
                <w:rFonts w:ascii="Arial" w:hAnsi="Arial" w:cs="Arial"/>
                <w:sz w:val="20"/>
                <w:szCs w:val="20"/>
              </w:rPr>
            </w:pPr>
          </w:p>
          <w:p w14:paraId="3DDA9543"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Tak, za każdą aktywną formę promocji LGD – </w:t>
            </w:r>
            <w:r w:rsidRPr="00973C5A">
              <w:rPr>
                <w:rFonts w:ascii="Arial" w:hAnsi="Arial" w:cs="Arial"/>
                <w:b/>
                <w:bCs/>
                <w:sz w:val="20"/>
                <w:szCs w:val="20"/>
              </w:rPr>
              <w:t>1 pkt</w:t>
            </w:r>
            <w:r w:rsidRPr="00973C5A">
              <w:rPr>
                <w:rFonts w:ascii="Arial" w:hAnsi="Arial" w:cs="Arial"/>
                <w:sz w:val="20"/>
                <w:szCs w:val="20"/>
              </w:rPr>
              <w:t xml:space="preserve">. maksymalnie </w:t>
            </w:r>
            <w:r w:rsidRPr="00973C5A">
              <w:rPr>
                <w:rFonts w:ascii="Arial" w:hAnsi="Arial" w:cs="Arial"/>
                <w:b/>
                <w:bCs/>
                <w:sz w:val="20"/>
                <w:szCs w:val="20"/>
              </w:rPr>
              <w:t>3 pkt.</w:t>
            </w:r>
          </w:p>
          <w:p w14:paraId="059CF705" w14:textId="77777777" w:rsidR="00311CF4" w:rsidRPr="00973C5A" w:rsidRDefault="00311CF4" w:rsidP="004819B2">
            <w:pPr>
              <w:rPr>
                <w:rFonts w:ascii="Arial" w:hAnsi="Arial" w:cs="Arial"/>
                <w:b/>
                <w:bCs/>
                <w:sz w:val="20"/>
                <w:szCs w:val="20"/>
              </w:rPr>
            </w:pPr>
          </w:p>
          <w:p w14:paraId="71BD3FD3" w14:textId="77777777" w:rsidR="00311CF4" w:rsidRPr="00973C5A" w:rsidRDefault="00311CF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4252" w:type="dxa"/>
          </w:tcPr>
          <w:p w14:paraId="044666A9" w14:textId="77777777" w:rsidR="00311CF4" w:rsidRPr="00973C5A" w:rsidRDefault="00311CF4" w:rsidP="004819B2">
            <w:pPr>
              <w:rPr>
                <w:rFonts w:ascii="Arial" w:hAnsi="Arial" w:cs="Arial"/>
                <w:sz w:val="20"/>
                <w:szCs w:val="20"/>
              </w:rPr>
            </w:pPr>
          </w:p>
          <w:p w14:paraId="1BDD0F2E"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0A9C0A84" w14:textId="77777777" w:rsidR="00311CF4" w:rsidRPr="00973C5A" w:rsidRDefault="00311CF4" w:rsidP="004819B2">
            <w:pPr>
              <w:rPr>
                <w:rFonts w:ascii="Arial" w:hAnsi="Arial" w:cs="Arial"/>
                <w:sz w:val="20"/>
                <w:szCs w:val="20"/>
              </w:rPr>
            </w:pPr>
            <w:r w:rsidRPr="00973C5A">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311CF4" w:rsidRPr="00116897" w14:paraId="22767A73" w14:textId="77777777" w:rsidTr="004819B2">
        <w:tc>
          <w:tcPr>
            <w:tcW w:w="520" w:type="dxa"/>
          </w:tcPr>
          <w:p w14:paraId="46F20C8C" w14:textId="77777777" w:rsidR="00311CF4" w:rsidRDefault="00311CF4" w:rsidP="004819B2">
            <w:pPr>
              <w:rPr>
                <w:rFonts w:ascii="Arial" w:hAnsi="Arial" w:cs="Arial"/>
                <w:sz w:val="20"/>
                <w:szCs w:val="20"/>
              </w:rPr>
            </w:pPr>
          </w:p>
          <w:p w14:paraId="4ED821B6" w14:textId="77777777" w:rsidR="00311CF4" w:rsidRPr="00116897" w:rsidRDefault="00311CF4" w:rsidP="004819B2">
            <w:pPr>
              <w:rPr>
                <w:rFonts w:ascii="Arial" w:hAnsi="Arial" w:cs="Arial"/>
                <w:sz w:val="20"/>
                <w:szCs w:val="20"/>
              </w:rPr>
            </w:pPr>
            <w:r w:rsidRPr="00116897">
              <w:rPr>
                <w:rFonts w:ascii="Arial" w:hAnsi="Arial" w:cs="Arial"/>
                <w:sz w:val="20"/>
                <w:szCs w:val="20"/>
              </w:rPr>
              <w:t>7.</w:t>
            </w:r>
          </w:p>
        </w:tc>
        <w:tc>
          <w:tcPr>
            <w:tcW w:w="5145" w:type="dxa"/>
            <w:vAlign w:val="center"/>
          </w:tcPr>
          <w:p w14:paraId="54922E90" w14:textId="77777777" w:rsidR="00311CF4" w:rsidRPr="00973C5A" w:rsidRDefault="00311CF4" w:rsidP="004819B2">
            <w:pPr>
              <w:jc w:val="center"/>
              <w:rPr>
                <w:rFonts w:ascii="Arial" w:hAnsi="Arial" w:cs="Arial"/>
                <w:b/>
                <w:bCs/>
                <w:sz w:val="20"/>
                <w:szCs w:val="20"/>
              </w:rPr>
            </w:pPr>
          </w:p>
          <w:p w14:paraId="0711364A"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ZAANGAŻOWANIE SPOŁECZNOŚCI LOKALNEJ</w:t>
            </w:r>
          </w:p>
          <w:p w14:paraId="3A5C5E8B" w14:textId="77777777" w:rsidR="00311CF4" w:rsidRPr="00973C5A" w:rsidRDefault="00311CF4" w:rsidP="004819B2">
            <w:pPr>
              <w:jc w:val="center"/>
              <w:rPr>
                <w:rFonts w:ascii="Arial" w:hAnsi="Arial" w:cs="Arial"/>
                <w:sz w:val="20"/>
                <w:szCs w:val="20"/>
              </w:rPr>
            </w:pPr>
          </w:p>
          <w:p w14:paraId="04A3D40A"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1C0A396F" w14:textId="77777777" w:rsidR="00311CF4" w:rsidRPr="00973C5A" w:rsidRDefault="00311CF4" w:rsidP="004819B2">
            <w:pPr>
              <w:jc w:val="center"/>
              <w:rPr>
                <w:rFonts w:ascii="Arial" w:hAnsi="Arial" w:cs="Arial"/>
                <w:sz w:val="20"/>
                <w:szCs w:val="20"/>
              </w:rPr>
            </w:pPr>
          </w:p>
          <w:p w14:paraId="4F4A1AD6" w14:textId="77777777" w:rsidR="00311CF4" w:rsidRPr="00973C5A" w:rsidRDefault="00311CF4" w:rsidP="004819B2">
            <w:pPr>
              <w:jc w:val="center"/>
              <w:rPr>
                <w:rFonts w:ascii="Arial" w:hAnsi="Arial" w:cs="Arial"/>
                <w:b/>
                <w:bCs/>
                <w:sz w:val="20"/>
                <w:szCs w:val="20"/>
              </w:rPr>
            </w:pPr>
            <w:r w:rsidRPr="00973C5A">
              <w:rPr>
                <w:rFonts w:ascii="Arial" w:hAnsi="Arial" w:cs="Arial"/>
                <w:sz w:val="20"/>
                <w:szCs w:val="20"/>
              </w:rPr>
              <w:t>Zaangażowanie społeczności lokalnej zostało odpowiednio udokumentowane.</w:t>
            </w:r>
          </w:p>
        </w:tc>
        <w:tc>
          <w:tcPr>
            <w:tcW w:w="4962" w:type="dxa"/>
            <w:gridSpan w:val="2"/>
          </w:tcPr>
          <w:p w14:paraId="68F45077" w14:textId="77777777" w:rsidR="00311CF4" w:rsidRPr="00973C5A" w:rsidRDefault="00311CF4" w:rsidP="004819B2">
            <w:pPr>
              <w:rPr>
                <w:rFonts w:ascii="Arial" w:hAnsi="Arial" w:cs="Arial"/>
                <w:sz w:val="20"/>
                <w:szCs w:val="20"/>
              </w:rPr>
            </w:pPr>
          </w:p>
          <w:p w14:paraId="7FBFE56E" w14:textId="77777777" w:rsidR="00311CF4" w:rsidRPr="00973C5A" w:rsidRDefault="00311CF4" w:rsidP="004819B2">
            <w:pPr>
              <w:rPr>
                <w:rFonts w:ascii="Arial" w:hAnsi="Arial" w:cs="Arial"/>
                <w:sz w:val="20"/>
                <w:szCs w:val="20"/>
              </w:rPr>
            </w:pPr>
          </w:p>
          <w:p w14:paraId="7FD1A4FE" w14:textId="77777777" w:rsidR="00311CF4" w:rsidRPr="00973C5A" w:rsidRDefault="00311CF4" w:rsidP="004819B2">
            <w:pPr>
              <w:rPr>
                <w:rFonts w:ascii="Arial" w:hAnsi="Arial" w:cs="Arial"/>
                <w:sz w:val="20"/>
                <w:szCs w:val="20"/>
              </w:rPr>
            </w:pPr>
          </w:p>
          <w:p w14:paraId="28B3A42E"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 operacja angażuje społeczność lokalną na etapie przygotowania – </w:t>
            </w:r>
            <w:r w:rsidRPr="00973C5A">
              <w:rPr>
                <w:rFonts w:ascii="Arial" w:hAnsi="Arial" w:cs="Arial"/>
                <w:b/>
                <w:bCs/>
                <w:sz w:val="20"/>
                <w:szCs w:val="20"/>
              </w:rPr>
              <w:t>1 pkt.</w:t>
            </w:r>
          </w:p>
          <w:p w14:paraId="0EAE2E96"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 operacja angażuje społeczność lokalną na etapie realizacji projektu – </w:t>
            </w:r>
            <w:r w:rsidRPr="00973C5A">
              <w:rPr>
                <w:rFonts w:ascii="Arial" w:hAnsi="Arial" w:cs="Arial"/>
                <w:b/>
                <w:bCs/>
                <w:sz w:val="20"/>
                <w:szCs w:val="20"/>
              </w:rPr>
              <w:t>1 pkt.</w:t>
            </w:r>
          </w:p>
          <w:p w14:paraId="4B3DFAF8"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2 pkt.</w:t>
            </w:r>
          </w:p>
          <w:p w14:paraId="23D1EB11" w14:textId="77777777" w:rsidR="00311CF4" w:rsidRPr="00973C5A" w:rsidRDefault="00311CF4" w:rsidP="004819B2">
            <w:pPr>
              <w:rPr>
                <w:rFonts w:ascii="Arial" w:hAnsi="Arial" w:cs="Arial"/>
                <w:b/>
                <w:bCs/>
                <w:sz w:val="20"/>
                <w:szCs w:val="20"/>
              </w:rPr>
            </w:pPr>
          </w:p>
          <w:p w14:paraId="47339F07" w14:textId="77777777" w:rsidR="00311CF4" w:rsidRPr="00973C5A" w:rsidRDefault="00311CF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4252" w:type="dxa"/>
          </w:tcPr>
          <w:p w14:paraId="22689DB2" w14:textId="77777777" w:rsidR="00311CF4" w:rsidRPr="00973C5A" w:rsidRDefault="00311CF4" w:rsidP="004819B2">
            <w:pPr>
              <w:rPr>
                <w:rFonts w:ascii="Arial" w:hAnsi="Arial" w:cs="Arial"/>
                <w:sz w:val="20"/>
                <w:szCs w:val="20"/>
              </w:rPr>
            </w:pPr>
            <w:r w:rsidRPr="00973C5A">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311CF4" w:rsidRPr="00116897" w14:paraId="18D9C4E9" w14:textId="77777777" w:rsidTr="004819B2">
        <w:tc>
          <w:tcPr>
            <w:tcW w:w="520" w:type="dxa"/>
          </w:tcPr>
          <w:p w14:paraId="36445DE0" w14:textId="77777777" w:rsidR="00311CF4" w:rsidRDefault="00311CF4" w:rsidP="004819B2">
            <w:pPr>
              <w:rPr>
                <w:rFonts w:ascii="Arial" w:hAnsi="Arial" w:cs="Arial"/>
                <w:sz w:val="20"/>
                <w:szCs w:val="20"/>
              </w:rPr>
            </w:pPr>
          </w:p>
          <w:p w14:paraId="77D23AE1" w14:textId="77777777" w:rsidR="00311CF4" w:rsidRPr="00116897" w:rsidRDefault="00311CF4" w:rsidP="004819B2">
            <w:pPr>
              <w:rPr>
                <w:rFonts w:ascii="Arial" w:hAnsi="Arial" w:cs="Arial"/>
                <w:sz w:val="20"/>
                <w:szCs w:val="20"/>
              </w:rPr>
            </w:pPr>
            <w:r w:rsidRPr="00116897">
              <w:rPr>
                <w:rFonts w:ascii="Arial" w:hAnsi="Arial" w:cs="Arial"/>
                <w:sz w:val="20"/>
                <w:szCs w:val="20"/>
              </w:rPr>
              <w:t>8.</w:t>
            </w:r>
          </w:p>
        </w:tc>
        <w:tc>
          <w:tcPr>
            <w:tcW w:w="5145" w:type="dxa"/>
            <w:vAlign w:val="center"/>
          </w:tcPr>
          <w:p w14:paraId="5729C824" w14:textId="77777777" w:rsidR="00311CF4" w:rsidRPr="00973C5A" w:rsidRDefault="00311CF4" w:rsidP="004819B2">
            <w:pPr>
              <w:jc w:val="center"/>
              <w:rPr>
                <w:rFonts w:ascii="Arial" w:hAnsi="Arial" w:cs="Arial"/>
                <w:b/>
                <w:bCs/>
                <w:sz w:val="20"/>
                <w:szCs w:val="20"/>
              </w:rPr>
            </w:pPr>
          </w:p>
          <w:p w14:paraId="78EFF766"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GOTOWOŚĆ I SPÓJNOŚĆ DOKUMENTACYJNA OPERACJI DO REALIZACJI</w:t>
            </w:r>
          </w:p>
          <w:p w14:paraId="28F2FA98" w14:textId="77777777" w:rsidR="00311CF4" w:rsidRPr="00973C5A" w:rsidRDefault="00311CF4" w:rsidP="004819B2">
            <w:pPr>
              <w:jc w:val="center"/>
              <w:rPr>
                <w:rFonts w:ascii="Arial" w:hAnsi="Arial" w:cs="Arial"/>
                <w:sz w:val="20"/>
                <w:szCs w:val="20"/>
              </w:rPr>
            </w:pPr>
          </w:p>
          <w:p w14:paraId="0C845A7C"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4C90028A" w14:textId="77777777" w:rsidR="00311CF4" w:rsidRPr="00973C5A" w:rsidRDefault="00311CF4" w:rsidP="004819B2">
            <w:pPr>
              <w:jc w:val="center"/>
              <w:rPr>
                <w:rFonts w:ascii="Arial" w:hAnsi="Arial" w:cs="Arial"/>
                <w:b/>
                <w:bCs/>
                <w:sz w:val="20"/>
                <w:szCs w:val="20"/>
              </w:rPr>
            </w:pPr>
          </w:p>
        </w:tc>
        <w:tc>
          <w:tcPr>
            <w:tcW w:w="4962" w:type="dxa"/>
            <w:gridSpan w:val="2"/>
          </w:tcPr>
          <w:p w14:paraId="4BBE4A83" w14:textId="77777777" w:rsidR="00311CF4" w:rsidRPr="00973C5A" w:rsidRDefault="00311CF4" w:rsidP="004819B2">
            <w:pPr>
              <w:rPr>
                <w:rFonts w:ascii="Arial" w:hAnsi="Arial" w:cs="Arial"/>
                <w:sz w:val="20"/>
                <w:szCs w:val="20"/>
              </w:rPr>
            </w:pPr>
          </w:p>
          <w:p w14:paraId="5E3D7062"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Maksymalny stopień spełnienia kryterium: kompletna dokumentacja, ostateczne pozwolenia i decyzje, </w:t>
            </w:r>
            <w:r w:rsidRPr="00973C5A">
              <w:rPr>
                <w:rFonts w:ascii="Arial" w:hAnsi="Arial" w:cs="Arial"/>
                <w:sz w:val="20"/>
                <w:szCs w:val="20"/>
              </w:rPr>
              <w:lastRenderedPageBreak/>
              <w:t xml:space="preserve">posiadanie wymaganych uprawnień itp., pełna spójność i kompletność dokumentów i opisów – </w:t>
            </w:r>
            <w:r w:rsidRPr="00973C5A">
              <w:rPr>
                <w:rFonts w:ascii="Arial" w:hAnsi="Arial" w:cs="Arial"/>
                <w:b/>
                <w:bCs/>
                <w:sz w:val="20"/>
                <w:szCs w:val="20"/>
              </w:rPr>
              <w:t>3 pkt</w:t>
            </w:r>
          </w:p>
          <w:p w14:paraId="760D55E9" w14:textId="77777777" w:rsidR="00311CF4" w:rsidRPr="00973C5A" w:rsidRDefault="00311CF4" w:rsidP="004819B2">
            <w:pPr>
              <w:rPr>
                <w:rFonts w:ascii="Arial" w:hAnsi="Arial" w:cs="Arial"/>
                <w:sz w:val="20"/>
                <w:szCs w:val="20"/>
              </w:rPr>
            </w:pPr>
          </w:p>
          <w:p w14:paraId="78A5C493"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973C5A">
              <w:rPr>
                <w:rFonts w:ascii="Arial" w:hAnsi="Arial" w:cs="Arial"/>
                <w:b/>
                <w:bCs/>
                <w:sz w:val="20"/>
                <w:szCs w:val="20"/>
              </w:rPr>
              <w:t>1 pkt.</w:t>
            </w:r>
          </w:p>
          <w:p w14:paraId="0A734234" w14:textId="77777777" w:rsidR="00311CF4" w:rsidRPr="00973C5A" w:rsidRDefault="00311CF4" w:rsidP="004819B2">
            <w:pPr>
              <w:rPr>
                <w:rFonts w:ascii="Arial" w:hAnsi="Arial" w:cs="Arial"/>
                <w:sz w:val="20"/>
                <w:szCs w:val="20"/>
              </w:rPr>
            </w:pPr>
          </w:p>
          <w:p w14:paraId="02BF6FAE"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nie spełnione: brak spójności w dokumentacji, konieczność wezwania wnioskodawcy do uzupełnień i wyjaśnień, lakoniczne opisy itp. – </w:t>
            </w:r>
            <w:r w:rsidRPr="00973C5A">
              <w:rPr>
                <w:rFonts w:ascii="Arial" w:hAnsi="Arial" w:cs="Arial"/>
                <w:b/>
                <w:bCs/>
                <w:sz w:val="20"/>
                <w:szCs w:val="20"/>
              </w:rPr>
              <w:t>0 pkt.</w:t>
            </w:r>
          </w:p>
        </w:tc>
        <w:tc>
          <w:tcPr>
            <w:tcW w:w="4252" w:type="dxa"/>
          </w:tcPr>
          <w:p w14:paraId="052C0ED3" w14:textId="77777777" w:rsidR="00311CF4" w:rsidRPr="00973C5A" w:rsidRDefault="00311CF4" w:rsidP="004819B2">
            <w:pPr>
              <w:rPr>
                <w:rFonts w:ascii="Arial" w:hAnsi="Arial" w:cs="Arial"/>
                <w:sz w:val="20"/>
                <w:szCs w:val="20"/>
              </w:rPr>
            </w:pPr>
          </w:p>
          <w:p w14:paraId="0641795E"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premiuje operacje gotowe do realizacji w najkrótszym możliwym terminie, </w:t>
            </w:r>
            <w:r w:rsidRPr="00973C5A">
              <w:rPr>
                <w:rFonts w:ascii="Arial" w:hAnsi="Arial" w:cs="Arial"/>
                <w:sz w:val="20"/>
                <w:szCs w:val="20"/>
              </w:rPr>
              <w:lastRenderedPageBreak/>
              <w:t>solidnie przemyślane, spójne, wyczerpująco opisane, wykazujące wysoki stopień zaangażowania wnioskodawcy i gwarantujące sukces w zakresie realizacji operacji. Kryterium oceniane na podstawie informacji zawartych w dokumentacji składanej w naborze.</w:t>
            </w:r>
          </w:p>
        </w:tc>
      </w:tr>
      <w:tr w:rsidR="00311CF4" w:rsidRPr="00116897" w14:paraId="7F295610" w14:textId="77777777" w:rsidTr="004819B2">
        <w:tc>
          <w:tcPr>
            <w:tcW w:w="520" w:type="dxa"/>
          </w:tcPr>
          <w:p w14:paraId="7563EAF2" w14:textId="77777777" w:rsidR="00311CF4" w:rsidRDefault="00311CF4" w:rsidP="004819B2">
            <w:pPr>
              <w:rPr>
                <w:rFonts w:ascii="Arial" w:hAnsi="Arial" w:cs="Arial"/>
                <w:sz w:val="20"/>
                <w:szCs w:val="20"/>
              </w:rPr>
            </w:pPr>
          </w:p>
          <w:p w14:paraId="15394A17" w14:textId="77777777" w:rsidR="00311CF4" w:rsidRPr="00116897" w:rsidRDefault="00311CF4" w:rsidP="004819B2">
            <w:pPr>
              <w:rPr>
                <w:rFonts w:ascii="Arial" w:hAnsi="Arial" w:cs="Arial"/>
                <w:sz w:val="20"/>
                <w:szCs w:val="20"/>
              </w:rPr>
            </w:pPr>
            <w:r w:rsidRPr="00116897">
              <w:rPr>
                <w:rFonts w:ascii="Arial" w:hAnsi="Arial" w:cs="Arial"/>
                <w:sz w:val="20"/>
                <w:szCs w:val="20"/>
              </w:rPr>
              <w:t>9.</w:t>
            </w:r>
          </w:p>
        </w:tc>
        <w:tc>
          <w:tcPr>
            <w:tcW w:w="5145" w:type="dxa"/>
            <w:vAlign w:val="center"/>
          </w:tcPr>
          <w:p w14:paraId="51DC17B7" w14:textId="77777777" w:rsidR="00311CF4" w:rsidRDefault="00311CF4" w:rsidP="004819B2">
            <w:pPr>
              <w:jc w:val="center"/>
              <w:rPr>
                <w:rFonts w:ascii="Arial" w:hAnsi="Arial" w:cs="Arial"/>
                <w:b/>
                <w:bCs/>
                <w:sz w:val="20"/>
                <w:szCs w:val="20"/>
              </w:rPr>
            </w:pPr>
          </w:p>
          <w:p w14:paraId="0386ACA3"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 xml:space="preserve">WYKORZYSTANIE LOKALNYCH ZASOBÓW </w:t>
            </w:r>
            <w:r w:rsidRPr="00973C5A">
              <w:rPr>
                <w:rFonts w:ascii="Arial" w:hAnsi="Arial" w:cs="Arial"/>
                <w:b/>
                <w:bCs/>
                <w:sz w:val="20"/>
                <w:szCs w:val="20"/>
              </w:rPr>
              <w:br/>
              <w:t>I POTENCJAŁU</w:t>
            </w:r>
          </w:p>
          <w:p w14:paraId="6099A4EE" w14:textId="77777777" w:rsidR="00311CF4" w:rsidRPr="00973C5A" w:rsidRDefault="00311CF4" w:rsidP="004819B2">
            <w:pPr>
              <w:jc w:val="center"/>
              <w:rPr>
                <w:rFonts w:ascii="Arial" w:hAnsi="Arial" w:cs="Arial"/>
                <w:sz w:val="20"/>
                <w:szCs w:val="20"/>
              </w:rPr>
            </w:pPr>
          </w:p>
          <w:p w14:paraId="015935C0"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566FC0D2" w14:textId="77777777" w:rsidR="00311CF4" w:rsidRPr="00973C5A" w:rsidRDefault="00311CF4" w:rsidP="004819B2">
            <w:pPr>
              <w:jc w:val="center"/>
              <w:rPr>
                <w:rFonts w:ascii="Arial" w:hAnsi="Arial" w:cs="Arial"/>
                <w:b/>
                <w:bCs/>
                <w:sz w:val="20"/>
                <w:szCs w:val="20"/>
              </w:rPr>
            </w:pPr>
          </w:p>
        </w:tc>
        <w:tc>
          <w:tcPr>
            <w:tcW w:w="4962" w:type="dxa"/>
            <w:gridSpan w:val="2"/>
          </w:tcPr>
          <w:p w14:paraId="1845095E" w14:textId="77777777" w:rsidR="00311CF4" w:rsidRPr="00973C5A" w:rsidRDefault="00311CF4" w:rsidP="004819B2">
            <w:pPr>
              <w:rPr>
                <w:rFonts w:ascii="Arial" w:hAnsi="Arial" w:cs="Arial"/>
                <w:sz w:val="20"/>
                <w:szCs w:val="20"/>
              </w:rPr>
            </w:pPr>
          </w:p>
          <w:p w14:paraId="2B850842"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Tak, wykorzystanie każdego rodzaju zasobu – po </w:t>
            </w:r>
            <w:r w:rsidRPr="00973C5A">
              <w:rPr>
                <w:rFonts w:ascii="Arial" w:hAnsi="Arial" w:cs="Arial"/>
                <w:b/>
                <w:bCs/>
                <w:sz w:val="20"/>
                <w:szCs w:val="20"/>
              </w:rPr>
              <w:t>1 pkt.,</w:t>
            </w:r>
            <w:r w:rsidRPr="00973C5A">
              <w:rPr>
                <w:rFonts w:ascii="Arial" w:hAnsi="Arial" w:cs="Arial"/>
                <w:sz w:val="20"/>
                <w:szCs w:val="20"/>
              </w:rPr>
              <w:t xml:space="preserve"> </w:t>
            </w:r>
          </w:p>
          <w:p w14:paraId="299A8CCB"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3 pkt.</w:t>
            </w:r>
          </w:p>
          <w:p w14:paraId="2917FFCB" w14:textId="77777777" w:rsidR="00311CF4" w:rsidRPr="00973C5A" w:rsidRDefault="00311CF4" w:rsidP="004819B2">
            <w:pPr>
              <w:rPr>
                <w:rFonts w:ascii="Arial" w:hAnsi="Arial" w:cs="Arial"/>
                <w:b/>
                <w:bCs/>
                <w:sz w:val="20"/>
                <w:szCs w:val="20"/>
              </w:rPr>
            </w:pPr>
          </w:p>
          <w:p w14:paraId="18BCE37E" w14:textId="77777777" w:rsidR="00311CF4" w:rsidRPr="00973C5A" w:rsidRDefault="00311CF4" w:rsidP="004819B2">
            <w:pPr>
              <w:rPr>
                <w:rFonts w:ascii="Arial" w:hAnsi="Arial" w:cs="Arial"/>
                <w:b/>
                <w:bCs/>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p w14:paraId="21701CF6" w14:textId="77777777" w:rsidR="00311CF4" w:rsidRPr="00973C5A" w:rsidRDefault="00311CF4" w:rsidP="004819B2">
            <w:pPr>
              <w:rPr>
                <w:rFonts w:ascii="Arial" w:hAnsi="Arial" w:cs="Arial"/>
                <w:sz w:val="20"/>
                <w:szCs w:val="20"/>
              </w:rPr>
            </w:pPr>
          </w:p>
        </w:tc>
        <w:tc>
          <w:tcPr>
            <w:tcW w:w="4252" w:type="dxa"/>
          </w:tcPr>
          <w:p w14:paraId="6513C815" w14:textId="77777777" w:rsidR="00311CF4" w:rsidRDefault="00311CF4" w:rsidP="004819B2">
            <w:pPr>
              <w:rPr>
                <w:rFonts w:ascii="Arial" w:hAnsi="Arial" w:cs="Arial"/>
                <w:sz w:val="20"/>
                <w:szCs w:val="20"/>
              </w:rPr>
            </w:pPr>
          </w:p>
          <w:p w14:paraId="42EFA8BE" w14:textId="77777777" w:rsidR="00311CF4" w:rsidRPr="00973C5A" w:rsidRDefault="00311CF4" w:rsidP="004819B2">
            <w:pPr>
              <w:rPr>
                <w:rFonts w:ascii="Arial" w:hAnsi="Arial" w:cs="Arial"/>
                <w:sz w:val="20"/>
                <w:szCs w:val="20"/>
              </w:rPr>
            </w:pPr>
            <w:r w:rsidRPr="00973C5A">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311CF4" w:rsidRPr="00116897" w14:paraId="7C504A77" w14:textId="77777777" w:rsidTr="004819B2">
        <w:tc>
          <w:tcPr>
            <w:tcW w:w="520" w:type="dxa"/>
          </w:tcPr>
          <w:p w14:paraId="6FD7AA3B" w14:textId="77777777" w:rsidR="00311CF4" w:rsidRDefault="00311CF4" w:rsidP="004819B2">
            <w:pPr>
              <w:rPr>
                <w:rFonts w:ascii="Arial" w:hAnsi="Arial" w:cs="Arial"/>
                <w:sz w:val="20"/>
                <w:szCs w:val="20"/>
              </w:rPr>
            </w:pPr>
          </w:p>
          <w:p w14:paraId="3FAA948B" w14:textId="77777777" w:rsidR="00311CF4" w:rsidRPr="00116897" w:rsidRDefault="00311CF4" w:rsidP="004819B2">
            <w:pPr>
              <w:rPr>
                <w:rFonts w:ascii="Arial" w:hAnsi="Arial" w:cs="Arial"/>
                <w:sz w:val="20"/>
                <w:szCs w:val="20"/>
              </w:rPr>
            </w:pPr>
            <w:r w:rsidRPr="00116897">
              <w:rPr>
                <w:rFonts w:ascii="Arial" w:hAnsi="Arial" w:cs="Arial"/>
                <w:sz w:val="20"/>
                <w:szCs w:val="20"/>
              </w:rPr>
              <w:t>10.</w:t>
            </w:r>
          </w:p>
        </w:tc>
        <w:tc>
          <w:tcPr>
            <w:tcW w:w="5145" w:type="dxa"/>
            <w:vAlign w:val="center"/>
          </w:tcPr>
          <w:p w14:paraId="0E115CC2" w14:textId="77777777" w:rsidR="00311CF4" w:rsidRDefault="00311CF4" w:rsidP="004819B2">
            <w:pPr>
              <w:jc w:val="center"/>
              <w:rPr>
                <w:rFonts w:ascii="Arial" w:hAnsi="Arial" w:cs="Arial"/>
                <w:b/>
                <w:bCs/>
                <w:sz w:val="20"/>
                <w:szCs w:val="20"/>
              </w:rPr>
            </w:pPr>
          </w:p>
          <w:p w14:paraId="4B204429" w14:textId="77777777" w:rsidR="00311CF4" w:rsidRPr="00973C5A" w:rsidRDefault="00311CF4" w:rsidP="004819B2">
            <w:pPr>
              <w:jc w:val="center"/>
              <w:rPr>
                <w:rFonts w:ascii="Arial" w:hAnsi="Arial" w:cs="Arial"/>
                <w:b/>
                <w:bCs/>
                <w:sz w:val="20"/>
                <w:szCs w:val="20"/>
              </w:rPr>
            </w:pPr>
            <w:r w:rsidRPr="00973C5A">
              <w:rPr>
                <w:rFonts w:ascii="Arial" w:hAnsi="Arial" w:cs="Arial"/>
                <w:b/>
                <w:bCs/>
                <w:sz w:val="20"/>
                <w:szCs w:val="20"/>
              </w:rPr>
              <w:t xml:space="preserve">ZINTEGROWANIE, SYNERGIA </w:t>
            </w:r>
            <w:r w:rsidRPr="00973C5A">
              <w:rPr>
                <w:rFonts w:ascii="Arial" w:hAnsi="Arial" w:cs="Arial"/>
                <w:b/>
                <w:bCs/>
                <w:sz w:val="20"/>
                <w:szCs w:val="20"/>
              </w:rPr>
              <w:br/>
              <w:t>I KOMP</w:t>
            </w:r>
            <w:r>
              <w:rPr>
                <w:rFonts w:ascii="Arial" w:hAnsi="Arial" w:cs="Arial"/>
                <w:b/>
                <w:bCs/>
                <w:sz w:val="20"/>
                <w:szCs w:val="20"/>
              </w:rPr>
              <w:t>L</w:t>
            </w:r>
            <w:r w:rsidRPr="00973C5A">
              <w:rPr>
                <w:rFonts w:ascii="Arial" w:hAnsi="Arial" w:cs="Arial"/>
                <w:b/>
                <w:bCs/>
                <w:sz w:val="20"/>
                <w:szCs w:val="20"/>
              </w:rPr>
              <w:t>EMENTARNOŚĆ</w:t>
            </w:r>
          </w:p>
          <w:p w14:paraId="2FE3AFE3" w14:textId="77777777" w:rsidR="00311CF4" w:rsidRPr="00973C5A" w:rsidRDefault="00311CF4" w:rsidP="004819B2">
            <w:pPr>
              <w:jc w:val="center"/>
              <w:rPr>
                <w:rFonts w:ascii="Arial" w:hAnsi="Arial" w:cs="Arial"/>
                <w:b/>
                <w:bCs/>
                <w:sz w:val="20"/>
                <w:szCs w:val="20"/>
              </w:rPr>
            </w:pPr>
          </w:p>
          <w:p w14:paraId="4CDF6CE2" w14:textId="77777777" w:rsidR="00311CF4" w:rsidRPr="00973C5A" w:rsidRDefault="00311CF4" w:rsidP="004819B2">
            <w:pPr>
              <w:jc w:val="center"/>
              <w:rPr>
                <w:rFonts w:ascii="Arial" w:hAnsi="Arial" w:cs="Arial"/>
                <w:sz w:val="20"/>
                <w:szCs w:val="20"/>
              </w:rPr>
            </w:pPr>
            <w:r w:rsidRPr="00973C5A">
              <w:rPr>
                <w:rFonts w:ascii="Arial" w:hAnsi="Arial" w:cs="Arial"/>
                <w:sz w:val="20"/>
                <w:szCs w:val="20"/>
              </w:rPr>
              <w:t>Operacja wykazuje zintegrowanie (łączy różne dziedziny, tematyki w celu kompleksowego zaspokojenia zdiagnozowanych potrzeb), synergię i komplementarność działań ujętych w LSR (działania objęte operacją są konsekwencją wcześniej zrealizowanych przedsięwzięć np. realizują przygotowane w ramach LSR koncepcje SV, dopełniają wcześniej realizowane zadania)</w:t>
            </w:r>
          </w:p>
          <w:p w14:paraId="3260F6A4" w14:textId="77777777" w:rsidR="00311CF4" w:rsidRPr="00973C5A" w:rsidRDefault="00311CF4" w:rsidP="004819B2">
            <w:pPr>
              <w:jc w:val="center"/>
              <w:rPr>
                <w:rFonts w:ascii="Arial" w:hAnsi="Arial" w:cs="Arial"/>
                <w:b/>
                <w:bCs/>
                <w:sz w:val="20"/>
                <w:szCs w:val="20"/>
              </w:rPr>
            </w:pPr>
          </w:p>
        </w:tc>
        <w:tc>
          <w:tcPr>
            <w:tcW w:w="4962" w:type="dxa"/>
            <w:gridSpan w:val="2"/>
          </w:tcPr>
          <w:p w14:paraId="4CE2B191" w14:textId="77777777" w:rsidR="00311CF4" w:rsidRPr="00973C5A" w:rsidRDefault="00311CF4" w:rsidP="004819B2">
            <w:pPr>
              <w:rPr>
                <w:rFonts w:ascii="Arial" w:hAnsi="Arial" w:cs="Arial"/>
                <w:sz w:val="20"/>
                <w:szCs w:val="20"/>
              </w:rPr>
            </w:pPr>
          </w:p>
          <w:p w14:paraId="2FC2E629" w14:textId="77777777" w:rsidR="00311CF4" w:rsidRDefault="00311CF4" w:rsidP="004819B2">
            <w:pPr>
              <w:rPr>
                <w:rFonts w:ascii="Arial" w:hAnsi="Arial" w:cs="Arial"/>
                <w:b/>
                <w:bCs/>
                <w:sz w:val="20"/>
                <w:szCs w:val="20"/>
              </w:rPr>
            </w:pPr>
            <w:r w:rsidRPr="00973C5A">
              <w:rPr>
                <w:rFonts w:ascii="Arial" w:hAnsi="Arial" w:cs="Arial"/>
                <w:sz w:val="20"/>
                <w:szCs w:val="20"/>
              </w:rPr>
              <w:t xml:space="preserve">Tak, operacja wykazuje zintegrowanie – </w:t>
            </w:r>
            <w:r w:rsidRPr="00973C5A">
              <w:rPr>
                <w:rFonts w:ascii="Arial" w:hAnsi="Arial" w:cs="Arial"/>
                <w:b/>
                <w:bCs/>
                <w:sz w:val="20"/>
                <w:szCs w:val="20"/>
              </w:rPr>
              <w:t>1 pkt</w:t>
            </w:r>
          </w:p>
          <w:p w14:paraId="63048E9B" w14:textId="77777777" w:rsidR="00311CF4" w:rsidRPr="00973C5A" w:rsidRDefault="00311CF4" w:rsidP="004819B2">
            <w:pPr>
              <w:rPr>
                <w:rFonts w:ascii="Arial" w:hAnsi="Arial" w:cs="Arial"/>
                <w:sz w:val="20"/>
                <w:szCs w:val="20"/>
              </w:rPr>
            </w:pPr>
          </w:p>
          <w:p w14:paraId="40DFB6BC" w14:textId="77777777" w:rsidR="00311CF4" w:rsidRDefault="00311CF4" w:rsidP="004819B2">
            <w:pPr>
              <w:rPr>
                <w:rFonts w:ascii="Arial" w:hAnsi="Arial" w:cs="Arial"/>
                <w:b/>
                <w:bCs/>
                <w:sz w:val="20"/>
                <w:szCs w:val="20"/>
              </w:rPr>
            </w:pPr>
            <w:r w:rsidRPr="00973C5A">
              <w:rPr>
                <w:rFonts w:ascii="Arial" w:hAnsi="Arial" w:cs="Arial"/>
                <w:sz w:val="20"/>
                <w:szCs w:val="20"/>
              </w:rPr>
              <w:t xml:space="preserve">Tak, operacja jest synergiczna i komplementarna do zadań realizowanych w ramach LSR – </w:t>
            </w:r>
            <w:r w:rsidRPr="00973C5A">
              <w:rPr>
                <w:rFonts w:ascii="Arial" w:hAnsi="Arial" w:cs="Arial"/>
                <w:b/>
                <w:bCs/>
                <w:sz w:val="20"/>
                <w:szCs w:val="20"/>
              </w:rPr>
              <w:t>1 pkt.</w:t>
            </w:r>
          </w:p>
          <w:p w14:paraId="61722FC0" w14:textId="77777777" w:rsidR="00311CF4" w:rsidRPr="00973C5A" w:rsidRDefault="00311CF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2 pkt.</w:t>
            </w:r>
          </w:p>
          <w:p w14:paraId="749EB057" w14:textId="77777777" w:rsidR="00311CF4" w:rsidRPr="00973C5A" w:rsidRDefault="00311CF4" w:rsidP="004819B2">
            <w:pPr>
              <w:rPr>
                <w:rFonts w:ascii="Arial" w:hAnsi="Arial" w:cs="Arial"/>
                <w:b/>
                <w:bCs/>
                <w:sz w:val="20"/>
                <w:szCs w:val="20"/>
              </w:rPr>
            </w:pPr>
          </w:p>
          <w:p w14:paraId="06DFE069" w14:textId="77777777" w:rsidR="00311CF4" w:rsidRPr="00973C5A" w:rsidRDefault="00311CF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4252" w:type="dxa"/>
          </w:tcPr>
          <w:p w14:paraId="55B0D7B6" w14:textId="77777777" w:rsidR="00311CF4" w:rsidRPr="00973C5A" w:rsidRDefault="00311CF4" w:rsidP="004819B2">
            <w:pPr>
              <w:rPr>
                <w:rFonts w:ascii="Arial" w:hAnsi="Arial" w:cs="Arial"/>
                <w:sz w:val="20"/>
                <w:szCs w:val="20"/>
              </w:rPr>
            </w:pPr>
            <w:r w:rsidRPr="00973C5A">
              <w:rPr>
                <w:rFonts w:ascii="Arial" w:hAnsi="Arial" w:cs="Arial"/>
                <w:sz w:val="20"/>
                <w:szCs w:val="20"/>
              </w:rPr>
              <w:t xml:space="preserve">Kryterium preferuje operacje łączące różne dziedziny i tematyki w celu jak najszerszego zaspokojenia zdiagnozowanych potrzeb obszaru oraz dopełniające i dopasowane do działań realizujących strategię, wynikających z innych działań i będących konsekwencją ich realizacji. Ponadto premiuje operacje będące realizacją koncepcji smart </w:t>
            </w:r>
            <w:proofErr w:type="spellStart"/>
            <w:r w:rsidRPr="00973C5A">
              <w:rPr>
                <w:rFonts w:ascii="Arial" w:hAnsi="Arial" w:cs="Arial"/>
                <w:sz w:val="20"/>
                <w:szCs w:val="20"/>
              </w:rPr>
              <w:t>village</w:t>
            </w:r>
            <w:proofErr w:type="spellEnd"/>
            <w:r w:rsidRPr="00973C5A">
              <w:rPr>
                <w:rFonts w:ascii="Arial" w:hAnsi="Arial" w:cs="Arial"/>
                <w:sz w:val="20"/>
                <w:szCs w:val="20"/>
              </w:rPr>
              <w:t xml:space="preserve"> przygotowanych w ramach LSR.</w:t>
            </w:r>
          </w:p>
        </w:tc>
      </w:tr>
      <w:tr w:rsidR="00311CF4" w:rsidRPr="00774BC5" w14:paraId="3074843B" w14:textId="77777777" w:rsidTr="004819B2">
        <w:tc>
          <w:tcPr>
            <w:tcW w:w="7439" w:type="dxa"/>
            <w:gridSpan w:val="3"/>
          </w:tcPr>
          <w:p w14:paraId="2F459FE8" w14:textId="77777777" w:rsidR="00311CF4" w:rsidRPr="00774BC5" w:rsidRDefault="00311CF4" w:rsidP="004819B2">
            <w:pPr>
              <w:jc w:val="center"/>
              <w:rPr>
                <w:rFonts w:ascii="Arial" w:hAnsi="Arial" w:cs="Arial"/>
                <w:b/>
                <w:bCs/>
                <w:sz w:val="20"/>
                <w:szCs w:val="20"/>
              </w:rPr>
            </w:pPr>
            <w:r w:rsidRPr="00774BC5">
              <w:rPr>
                <w:rFonts w:ascii="Arial" w:hAnsi="Arial" w:cs="Arial"/>
                <w:b/>
                <w:bCs/>
                <w:sz w:val="20"/>
                <w:szCs w:val="20"/>
              </w:rPr>
              <w:t>Maksymalnie: 33 pkt.</w:t>
            </w:r>
          </w:p>
        </w:tc>
        <w:tc>
          <w:tcPr>
            <w:tcW w:w="7440" w:type="dxa"/>
            <w:gridSpan w:val="2"/>
          </w:tcPr>
          <w:p w14:paraId="1D1457AF" w14:textId="77777777" w:rsidR="00311CF4" w:rsidRPr="00774BC5" w:rsidRDefault="00311CF4" w:rsidP="004819B2">
            <w:pPr>
              <w:jc w:val="center"/>
              <w:rPr>
                <w:rFonts w:ascii="Arial" w:hAnsi="Arial" w:cs="Arial"/>
                <w:b/>
                <w:bCs/>
                <w:sz w:val="20"/>
                <w:szCs w:val="20"/>
              </w:rPr>
            </w:pPr>
            <w:r w:rsidRPr="00774BC5">
              <w:rPr>
                <w:rFonts w:ascii="Arial" w:hAnsi="Arial" w:cs="Arial"/>
                <w:b/>
                <w:bCs/>
                <w:sz w:val="20"/>
                <w:szCs w:val="20"/>
              </w:rPr>
              <w:t>Minimalnie: 17 pkt.</w:t>
            </w:r>
          </w:p>
        </w:tc>
      </w:tr>
    </w:tbl>
    <w:p w14:paraId="010192FF" w14:textId="77777777" w:rsidR="00311CF4" w:rsidRPr="00F259D5" w:rsidRDefault="00311CF4" w:rsidP="00311CF4">
      <w:pPr>
        <w:rPr>
          <w:b/>
          <w:bCs/>
          <w:szCs w:val="24"/>
        </w:rPr>
      </w:pPr>
    </w:p>
    <w:p w14:paraId="3470DFA8" w14:textId="77777777" w:rsidR="00311CF4" w:rsidRDefault="00311CF4" w:rsidP="00311CF4"/>
    <w:p w14:paraId="2CEE51F7" w14:textId="77777777" w:rsidR="006A2784" w:rsidRDefault="006A2784" w:rsidP="00311CF4"/>
    <w:p w14:paraId="0A91195F" w14:textId="77777777" w:rsidR="006A2784" w:rsidRDefault="006A2784" w:rsidP="00311CF4"/>
    <w:p w14:paraId="05027928" w14:textId="77777777" w:rsidR="006A2784" w:rsidRDefault="006A2784" w:rsidP="00311CF4"/>
    <w:p w14:paraId="402DCD8A" w14:textId="77777777" w:rsidR="006A2784" w:rsidRDefault="006A2784" w:rsidP="00311CF4"/>
    <w:p w14:paraId="146C0827" w14:textId="77777777" w:rsidR="006A2784" w:rsidRDefault="006A2784" w:rsidP="00311CF4"/>
    <w:p w14:paraId="61414545" w14:textId="60912209" w:rsidR="006A2784" w:rsidRDefault="006A2784" w:rsidP="006A2784">
      <w:pPr>
        <w:jc w:val="center"/>
        <w:rPr>
          <w:b/>
          <w:bCs/>
          <w:sz w:val="28"/>
          <w:szCs w:val="28"/>
          <w:u w:val="single"/>
        </w:rPr>
      </w:pPr>
      <w:r w:rsidRPr="00116897">
        <w:rPr>
          <w:b/>
          <w:bCs/>
          <w:sz w:val="28"/>
          <w:szCs w:val="28"/>
          <w:u w:val="single"/>
        </w:rPr>
        <w:t xml:space="preserve">LOKALNE KRYTERIA WYBORU </w:t>
      </w:r>
      <w:r>
        <w:rPr>
          <w:b/>
          <w:bCs/>
          <w:sz w:val="28"/>
          <w:szCs w:val="28"/>
          <w:u w:val="single"/>
        </w:rPr>
        <w:t>GRANTOBIORCÓW</w:t>
      </w:r>
    </w:p>
    <w:p w14:paraId="200B45A7" w14:textId="77777777" w:rsidR="006A2784" w:rsidRDefault="006A2784" w:rsidP="006A2784">
      <w:pPr>
        <w:jc w:val="center"/>
        <w:rPr>
          <w:b/>
          <w:bCs/>
          <w:sz w:val="28"/>
          <w:szCs w:val="28"/>
          <w:u w:val="single"/>
        </w:rPr>
      </w:pPr>
      <w:r w:rsidRPr="00116897">
        <w:rPr>
          <w:b/>
          <w:bCs/>
          <w:sz w:val="28"/>
          <w:szCs w:val="28"/>
          <w:u w:val="single"/>
        </w:rPr>
        <w:t xml:space="preserve">ZAKRES: </w:t>
      </w:r>
      <w:r>
        <w:rPr>
          <w:b/>
          <w:bCs/>
          <w:sz w:val="28"/>
          <w:szCs w:val="28"/>
          <w:u w:val="single"/>
        </w:rPr>
        <w:t>WŁĄCZENIE SPOŁECZNE SENIORÓW, LUDZI MŁODYCH LUB OSÓB W NIEKORZYSTNEJ SYTUACJI</w:t>
      </w:r>
    </w:p>
    <w:p w14:paraId="6B7BEC7C" w14:textId="77777777" w:rsidR="006A2784" w:rsidRPr="00116897" w:rsidRDefault="006A2784" w:rsidP="006A2784">
      <w:pPr>
        <w:rPr>
          <w:b/>
          <w:bCs/>
          <w:i/>
          <w:iCs/>
          <w:szCs w:val="24"/>
        </w:rPr>
      </w:pPr>
      <w:r w:rsidRPr="00116897">
        <w:rPr>
          <w:b/>
          <w:bCs/>
          <w:i/>
          <w:iCs/>
          <w:szCs w:val="24"/>
        </w:rPr>
        <w:t xml:space="preserve">CEL OGÓLNY 1: </w:t>
      </w:r>
      <w:r w:rsidRPr="00116897">
        <w:rPr>
          <w:i/>
          <w:iCs/>
          <w:szCs w:val="24"/>
        </w:rPr>
        <w:t>WSPARCIE AKTYWNOŚCI MIESZKAŃCÓW UJŚCIA BARYCZY W OPARCIU O LOKALNE ZASOBY</w:t>
      </w:r>
    </w:p>
    <w:p w14:paraId="0C2C4291" w14:textId="77777777" w:rsidR="006A2784" w:rsidRDefault="006A2784" w:rsidP="006A2784">
      <w:pPr>
        <w:rPr>
          <w:i/>
          <w:iCs/>
          <w:szCs w:val="24"/>
        </w:rPr>
      </w:pPr>
      <w:r w:rsidRPr="00116897">
        <w:rPr>
          <w:b/>
          <w:bCs/>
          <w:i/>
          <w:iCs/>
          <w:szCs w:val="24"/>
        </w:rPr>
        <w:t>PRZEDSIĘWZIĘCIE:</w:t>
      </w:r>
      <w:r>
        <w:rPr>
          <w:b/>
          <w:bCs/>
          <w:i/>
          <w:iCs/>
          <w:szCs w:val="24"/>
        </w:rPr>
        <w:tab/>
      </w:r>
      <w:r w:rsidRPr="00116897">
        <w:rPr>
          <w:i/>
          <w:iCs/>
          <w:szCs w:val="24"/>
        </w:rPr>
        <w:t>P.1.</w:t>
      </w:r>
      <w:r>
        <w:rPr>
          <w:i/>
          <w:iCs/>
          <w:szCs w:val="24"/>
        </w:rPr>
        <w:t>3 AKTYWNI MIESZKAŃCY UJŚCIA BARYCZY</w:t>
      </w:r>
    </w:p>
    <w:p w14:paraId="19026F59" w14:textId="77777777" w:rsidR="006A2784" w:rsidRPr="00116897" w:rsidRDefault="006A2784" w:rsidP="006A2784">
      <w:pPr>
        <w:rPr>
          <w:i/>
          <w:iCs/>
          <w:szCs w:val="24"/>
        </w:rPr>
      </w:pPr>
      <w:r>
        <w:rPr>
          <w:i/>
          <w:iCs/>
          <w:szCs w:val="24"/>
        </w:rPr>
        <w:tab/>
      </w:r>
      <w:r>
        <w:rPr>
          <w:i/>
          <w:iCs/>
          <w:szCs w:val="24"/>
        </w:rPr>
        <w:tab/>
      </w:r>
      <w:r>
        <w:rPr>
          <w:i/>
          <w:iCs/>
          <w:szCs w:val="24"/>
        </w:rPr>
        <w:tab/>
      </w:r>
    </w:p>
    <w:tbl>
      <w:tblPr>
        <w:tblStyle w:val="Tabela-Siatka"/>
        <w:tblW w:w="14879" w:type="dxa"/>
        <w:tblLook w:val="04A0" w:firstRow="1" w:lastRow="0" w:firstColumn="1" w:lastColumn="0" w:noHBand="0" w:noVBand="1"/>
      </w:tblPr>
      <w:tblGrid>
        <w:gridCol w:w="570"/>
        <w:gridCol w:w="5270"/>
        <w:gridCol w:w="1627"/>
        <w:gridCol w:w="3739"/>
        <w:gridCol w:w="3673"/>
      </w:tblGrid>
      <w:tr w:rsidR="006A2784" w14:paraId="20EE1C21" w14:textId="77777777" w:rsidTr="004819B2">
        <w:tc>
          <w:tcPr>
            <w:tcW w:w="520" w:type="dxa"/>
          </w:tcPr>
          <w:p w14:paraId="0D76656E" w14:textId="77777777" w:rsidR="006A2784" w:rsidRDefault="006A2784" w:rsidP="004819B2">
            <w:pPr>
              <w:jc w:val="center"/>
              <w:rPr>
                <w:b/>
                <w:bCs/>
                <w:szCs w:val="24"/>
              </w:rPr>
            </w:pPr>
            <w:r>
              <w:rPr>
                <w:b/>
                <w:bCs/>
                <w:szCs w:val="24"/>
              </w:rPr>
              <w:t>Lp.</w:t>
            </w:r>
          </w:p>
        </w:tc>
        <w:tc>
          <w:tcPr>
            <w:tcW w:w="5287" w:type="dxa"/>
          </w:tcPr>
          <w:p w14:paraId="121DD400" w14:textId="77777777" w:rsidR="006A2784" w:rsidRDefault="006A2784" w:rsidP="004819B2">
            <w:pPr>
              <w:jc w:val="center"/>
              <w:rPr>
                <w:b/>
                <w:bCs/>
                <w:szCs w:val="24"/>
              </w:rPr>
            </w:pPr>
            <w:r>
              <w:rPr>
                <w:b/>
                <w:bCs/>
                <w:szCs w:val="24"/>
              </w:rPr>
              <w:t>Kryterium</w:t>
            </w:r>
          </w:p>
        </w:tc>
        <w:tc>
          <w:tcPr>
            <w:tcW w:w="5387" w:type="dxa"/>
            <w:gridSpan w:val="2"/>
          </w:tcPr>
          <w:p w14:paraId="1D5ACFD4" w14:textId="77777777" w:rsidR="006A2784" w:rsidRDefault="006A2784" w:rsidP="004819B2">
            <w:pPr>
              <w:jc w:val="center"/>
              <w:rPr>
                <w:b/>
                <w:bCs/>
                <w:szCs w:val="24"/>
              </w:rPr>
            </w:pPr>
            <w:r>
              <w:rPr>
                <w:b/>
                <w:bCs/>
                <w:szCs w:val="24"/>
              </w:rPr>
              <w:t>Punktacja</w:t>
            </w:r>
          </w:p>
        </w:tc>
        <w:tc>
          <w:tcPr>
            <w:tcW w:w="3685" w:type="dxa"/>
          </w:tcPr>
          <w:p w14:paraId="3FE3CAF6" w14:textId="77777777" w:rsidR="006A2784" w:rsidRDefault="006A2784" w:rsidP="004819B2">
            <w:pPr>
              <w:jc w:val="center"/>
              <w:rPr>
                <w:b/>
                <w:bCs/>
                <w:szCs w:val="24"/>
              </w:rPr>
            </w:pPr>
            <w:r>
              <w:rPr>
                <w:b/>
                <w:bCs/>
                <w:szCs w:val="24"/>
              </w:rPr>
              <w:t>Opis kryterium</w:t>
            </w:r>
          </w:p>
        </w:tc>
      </w:tr>
      <w:tr w:rsidR="006A2784" w:rsidRPr="00116897" w14:paraId="5A5A8CDB" w14:textId="77777777" w:rsidTr="004819B2">
        <w:tc>
          <w:tcPr>
            <w:tcW w:w="520" w:type="dxa"/>
          </w:tcPr>
          <w:p w14:paraId="69B9F2E1" w14:textId="77777777" w:rsidR="006A2784" w:rsidRDefault="006A2784" w:rsidP="004819B2">
            <w:pPr>
              <w:rPr>
                <w:rFonts w:ascii="Arial" w:hAnsi="Arial" w:cs="Arial"/>
                <w:sz w:val="20"/>
                <w:szCs w:val="20"/>
              </w:rPr>
            </w:pPr>
          </w:p>
          <w:p w14:paraId="1DA79A3A" w14:textId="77777777" w:rsidR="006A2784" w:rsidRPr="00116897" w:rsidRDefault="006A2784" w:rsidP="004819B2">
            <w:pPr>
              <w:rPr>
                <w:rFonts w:ascii="Arial" w:hAnsi="Arial" w:cs="Arial"/>
                <w:sz w:val="20"/>
                <w:szCs w:val="20"/>
              </w:rPr>
            </w:pPr>
            <w:r w:rsidRPr="00116897">
              <w:rPr>
                <w:rFonts w:ascii="Arial" w:hAnsi="Arial" w:cs="Arial"/>
                <w:sz w:val="20"/>
                <w:szCs w:val="20"/>
              </w:rPr>
              <w:t>1.</w:t>
            </w:r>
          </w:p>
        </w:tc>
        <w:tc>
          <w:tcPr>
            <w:tcW w:w="5287" w:type="dxa"/>
          </w:tcPr>
          <w:p w14:paraId="41D4598B" w14:textId="77777777" w:rsidR="006A2784" w:rsidRPr="00973C5A" w:rsidRDefault="006A2784" w:rsidP="004819B2">
            <w:pPr>
              <w:jc w:val="center"/>
              <w:rPr>
                <w:rFonts w:ascii="Arial" w:hAnsi="Arial" w:cs="Arial"/>
                <w:b/>
                <w:bCs/>
                <w:sz w:val="20"/>
                <w:szCs w:val="20"/>
              </w:rPr>
            </w:pPr>
          </w:p>
          <w:p w14:paraId="0A7C055D" w14:textId="77777777" w:rsidR="006A2784" w:rsidRPr="00973C5A" w:rsidRDefault="006A2784" w:rsidP="004819B2">
            <w:pPr>
              <w:jc w:val="center"/>
              <w:rPr>
                <w:rFonts w:ascii="Arial" w:hAnsi="Arial" w:cs="Arial"/>
                <w:b/>
                <w:bCs/>
                <w:sz w:val="20"/>
                <w:szCs w:val="20"/>
              </w:rPr>
            </w:pPr>
          </w:p>
          <w:p w14:paraId="52E6686C" w14:textId="77777777" w:rsidR="006A2784" w:rsidRPr="00973C5A" w:rsidRDefault="006A2784" w:rsidP="004819B2">
            <w:pPr>
              <w:jc w:val="center"/>
              <w:rPr>
                <w:rFonts w:ascii="Arial" w:hAnsi="Arial" w:cs="Arial"/>
                <w:b/>
                <w:bCs/>
                <w:sz w:val="20"/>
                <w:szCs w:val="20"/>
              </w:rPr>
            </w:pPr>
          </w:p>
          <w:p w14:paraId="6C40D471" w14:textId="77777777" w:rsidR="006A2784" w:rsidRPr="00973C5A" w:rsidRDefault="006A2784" w:rsidP="004819B2">
            <w:pPr>
              <w:jc w:val="center"/>
              <w:rPr>
                <w:rFonts w:ascii="Arial" w:hAnsi="Arial" w:cs="Arial"/>
                <w:b/>
                <w:bCs/>
                <w:sz w:val="20"/>
                <w:szCs w:val="20"/>
              </w:rPr>
            </w:pPr>
          </w:p>
          <w:p w14:paraId="0E22F1C2" w14:textId="77777777" w:rsidR="006A2784" w:rsidRPr="00973C5A" w:rsidRDefault="006A2784" w:rsidP="004819B2">
            <w:pPr>
              <w:jc w:val="center"/>
              <w:rPr>
                <w:rFonts w:ascii="Arial" w:hAnsi="Arial" w:cs="Arial"/>
                <w:b/>
                <w:bCs/>
                <w:sz w:val="20"/>
                <w:szCs w:val="20"/>
              </w:rPr>
            </w:pPr>
          </w:p>
          <w:p w14:paraId="6DA158F2" w14:textId="77777777" w:rsidR="006A2784" w:rsidRPr="00973C5A" w:rsidRDefault="006A2784" w:rsidP="004819B2">
            <w:pPr>
              <w:jc w:val="center"/>
              <w:rPr>
                <w:rFonts w:ascii="Arial" w:hAnsi="Arial" w:cs="Arial"/>
                <w:b/>
                <w:bCs/>
                <w:sz w:val="20"/>
                <w:szCs w:val="20"/>
              </w:rPr>
            </w:pPr>
          </w:p>
          <w:p w14:paraId="61DE21F7"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INNOWACYJNOŚĆ</w:t>
            </w:r>
          </w:p>
          <w:p w14:paraId="21C9E9DB"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Realizowana operacja wprowadza rozwiązania innowacyjne, zgodnie z definicją LGD</w:t>
            </w:r>
          </w:p>
          <w:p w14:paraId="5A1D4A54" w14:textId="77777777" w:rsidR="006A2784" w:rsidRPr="00973C5A" w:rsidRDefault="006A2784" w:rsidP="004819B2">
            <w:pPr>
              <w:jc w:val="center"/>
              <w:rPr>
                <w:rFonts w:ascii="Arial" w:hAnsi="Arial" w:cs="Arial"/>
                <w:sz w:val="20"/>
                <w:szCs w:val="20"/>
              </w:rPr>
            </w:pPr>
          </w:p>
          <w:p w14:paraId="30B95534"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 xml:space="preserve">Przez </w:t>
            </w:r>
            <w:r w:rsidRPr="00973C5A">
              <w:rPr>
                <w:rFonts w:ascii="Arial" w:hAnsi="Arial" w:cs="Arial"/>
                <w:b/>
                <w:bCs/>
                <w:sz w:val="20"/>
                <w:szCs w:val="20"/>
              </w:rPr>
              <w:t>innowacyjność</w:t>
            </w:r>
            <w:r w:rsidRPr="00973C5A">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510679D1" w14:textId="77777777" w:rsidR="006A2784" w:rsidRPr="00973C5A" w:rsidRDefault="006A2784" w:rsidP="004819B2">
            <w:pPr>
              <w:rPr>
                <w:rFonts w:ascii="Arial" w:hAnsi="Arial" w:cs="Arial"/>
                <w:sz w:val="20"/>
                <w:szCs w:val="20"/>
              </w:rPr>
            </w:pPr>
          </w:p>
        </w:tc>
        <w:tc>
          <w:tcPr>
            <w:tcW w:w="5387" w:type="dxa"/>
            <w:gridSpan w:val="2"/>
          </w:tcPr>
          <w:p w14:paraId="007C1D2C" w14:textId="77777777" w:rsidR="006A2784" w:rsidRPr="00973C5A" w:rsidRDefault="006A2784" w:rsidP="004819B2">
            <w:pPr>
              <w:pStyle w:val="Akapitzlist"/>
              <w:ind w:left="30"/>
              <w:rPr>
                <w:rFonts w:ascii="Arial" w:hAnsi="Arial" w:cs="Arial"/>
                <w:sz w:val="20"/>
                <w:szCs w:val="20"/>
              </w:rPr>
            </w:pPr>
            <w:r w:rsidRPr="00973C5A">
              <w:rPr>
                <w:rFonts w:ascii="Arial" w:hAnsi="Arial" w:cs="Arial"/>
                <w:sz w:val="20"/>
                <w:szCs w:val="20"/>
              </w:rPr>
              <w:t xml:space="preserve">Rozwiązania innowacyjne wprowadzane są na </w:t>
            </w:r>
            <w:r w:rsidRPr="00973C5A">
              <w:rPr>
                <w:rFonts w:ascii="Arial" w:hAnsi="Arial" w:cs="Arial"/>
                <w:b/>
                <w:bCs/>
                <w:sz w:val="20"/>
                <w:szCs w:val="20"/>
              </w:rPr>
              <w:t>poziomie</w:t>
            </w:r>
            <w:r w:rsidRPr="00973C5A">
              <w:rPr>
                <w:rFonts w:ascii="Arial" w:hAnsi="Arial" w:cs="Arial"/>
                <w:sz w:val="20"/>
                <w:szCs w:val="20"/>
              </w:rPr>
              <w:t>:</w:t>
            </w:r>
          </w:p>
          <w:p w14:paraId="3477D715" w14:textId="77777777" w:rsidR="006A2784" w:rsidRPr="00973C5A" w:rsidRDefault="006A2784" w:rsidP="006A2784">
            <w:pPr>
              <w:pStyle w:val="Akapitzlist"/>
              <w:numPr>
                <w:ilvl w:val="0"/>
                <w:numId w:val="103"/>
              </w:numPr>
              <w:spacing w:after="0" w:line="240" w:lineRule="auto"/>
              <w:rPr>
                <w:rFonts w:ascii="Arial" w:hAnsi="Arial" w:cs="Arial"/>
                <w:sz w:val="20"/>
                <w:szCs w:val="20"/>
              </w:rPr>
            </w:pPr>
            <w:r w:rsidRPr="00973C5A">
              <w:rPr>
                <w:rFonts w:ascii="Arial" w:hAnsi="Arial" w:cs="Arial"/>
                <w:sz w:val="20"/>
                <w:szCs w:val="20"/>
              </w:rPr>
              <w:t xml:space="preserve">gminy wchodzącej w skład LGD – </w:t>
            </w:r>
            <w:r w:rsidRPr="00973C5A">
              <w:rPr>
                <w:rFonts w:ascii="Arial" w:hAnsi="Arial" w:cs="Arial"/>
                <w:b/>
                <w:bCs/>
                <w:sz w:val="20"/>
                <w:szCs w:val="20"/>
              </w:rPr>
              <w:t>1 pkt</w:t>
            </w:r>
            <w:r w:rsidRPr="00973C5A">
              <w:rPr>
                <w:rFonts w:ascii="Arial" w:hAnsi="Arial" w:cs="Arial"/>
                <w:sz w:val="20"/>
                <w:szCs w:val="20"/>
              </w:rPr>
              <w:t>. za każdą gminę</w:t>
            </w:r>
          </w:p>
          <w:p w14:paraId="74832003" w14:textId="77777777" w:rsidR="006A2784" w:rsidRPr="00973C5A" w:rsidRDefault="006A2784" w:rsidP="006A2784">
            <w:pPr>
              <w:pStyle w:val="Akapitzlist"/>
              <w:numPr>
                <w:ilvl w:val="0"/>
                <w:numId w:val="103"/>
              </w:numPr>
              <w:spacing w:after="0" w:line="240" w:lineRule="auto"/>
              <w:rPr>
                <w:rFonts w:ascii="Arial" w:hAnsi="Arial" w:cs="Arial"/>
                <w:b/>
                <w:bCs/>
                <w:sz w:val="20"/>
                <w:szCs w:val="20"/>
              </w:rPr>
            </w:pPr>
            <w:r w:rsidRPr="00973C5A">
              <w:rPr>
                <w:rFonts w:ascii="Arial" w:hAnsi="Arial" w:cs="Arial"/>
                <w:sz w:val="20"/>
                <w:szCs w:val="20"/>
              </w:rPr>
              <w:t xml:space="preserve">na obszarze objętym LSR – </w:t>
            </w:r>
            <w:r w:rsidRPr="00973C5A">
              <w:rPr>
                <w:rFonts w:ascii="Arial" w:hAnsi="Arial" w:cs="Arial"/>
                <w:b/>
                <w:bCs/>
                <w:sz w:val="20"/>
                <w:szCs w:val="20"/>
              </w:rPr>
              <w:t>3 pkt.</w:t>
            </w:r>
          </w:p>
          <w:p w14:paraId="65700132" w14:textId="77777777" w:rsidR="006A2784" w:rsidRPr="00973C5A" w:rsidRDefault="006A2784" w:rsidP="004819B2">
            <w:pPr>
              <w:pStyle w:val="Akapitzlist"/>
              <w:rPr>
                <w:rFonts w:ascii="Arial" w:hAnsi="Arial" w:cs="Arial"/>
                <w:b/>
                <w:bCs/>
                <w:sz w:val="20"/>
                <w:szCs w:val="20"/>
              </w:rPr>
            </w:pPr>
            <w:r w:rsidRPr="00973C5A">
              <w:rPr>
                <w:rFonts w:ascii="Arial" w:hAnsi="Arial" w:cs="Arial"/>
                <w:b/>
                <w:bCs/>
                <w:sz w:val="20"/>
                <w:szCs w:val="20"/>
              </w:rPr>
              <w:t>maksymalnie 3 pkt.</w:t>
            </w:r>
          </w:p>
          <w:p w14:paraId="14EAC531" w14:textId="77777777" w:rsidR="006A2784" w:rsidRPr="00973C5A" w:rsidRDefault="006A2784" w:rsidP="004819B2">
            <w:pPr>
              <w:pStyle w:val="Akapitzlist"/>
              <w:rPr>
                <w:rFonts w:ascii="Arial" w:hAnsi="Arial" w:cs="Arial"/>
                <w:sz w:val="20"/>
                <w:szCs w:val="20"/>
              </w:rPr>
            </w:pPr>
          </w:p>
          <w:p w14:paraId="0D9B9D1B" w14:textId="77777777" w:rsidR="006A2784" w:rsidRPr="00973C5A" w:rsidRDefault="006A2784" w:rsidP="004819B2">
            <w:pPr>
              <w:pStyle w:val="Akapitzlist"/>
              <w:ind w:left="30"/>
              <w:rPr>
                <w:rFonts w:ascii="Arial" w:hAnsi="Arial" w:cs="Arial"/>
                <w:sz w:val="20"/>
                <w:szCs w:val="20"/>
              </w:rPr>
            </w:pPr>
            <w:r w:rsidRPr="00973C5A">
              <w:rPr>
                <w:rFonts w:ascii="Arial" w:hAnsi="Arial" w:cs="Arial"/>
                <w:sz w:val="20"/>
                <w:szCs w:val="20"/>
              </w:rPr>
              <w:t xml:space="preserve">Wprowadzana innowacja charakteryzuje się </w:t>
            </w:r>
            <w:r w:rsidRPr="00973C5A">
              <w:rPr>
                <w:rFonts w:ascii="Arial" w:hAnsi="Arial" w:cs="Arial"/>
                <w:b/>
                <w:bCs/>
                <w:sz w:val="20"/>
                <w:szCs w:val="20"/>
              </w:rPr>
              <w:t>stopniem</w:t>
            </w:r>
            <w:r w:rsidRPr="00973C5A">
              <w:rPr>
                <w:rFonts w:ascii="Arial" w:hAnsi="Arial" w:cs="Arial"/>
                <w:sz w:val="20"/>
                <w:szCs w:val="20"/>
              </w:rPr>
              <w:t xml:space="preserve"> </w:t>
            </w:r>
            <w:r w:rsidRPr="004B1B9C">
              <w:rPr>
                <w:rFonts w:ascii="Arial" w:hAnsi="Arial" w:cs="Arial"/>
                <w:b/>
                <w:bCs/>
                <w:sz w:val="20"/>
                <w:szCs w:val="20"/>
              </w:rPr>
              <w:t>oryginalności</w:t>
            </w:r>
            <w:r>
              <w:rPr>
                <w:rFonts w:ascii="Arial" w:hAnsi="Arial" w:cs="Arial"/>
                <w:sz w:val="20"/>
                <w:szCs w:val="20"/>
              </w:rPr>
              <w:t xml:space="preserve"> </w:t>
            </w:r>
            <w:r w:rsidRPr="00973C5A">
              <w:rPr>
                <w:rFonts w:ascii="Arial" w:hAnsi="Arial" w:cs="Arial"/>
                <w:sz w:val="20"/>
                <w:szCs w:val="20"/>
              </w:rPr>
              <w:t>zmian:</w:t>
            </w:r>
          </w:p>
          <w:p w14:paraId="25E6C00B" w14:textId="77777777" w:rsidR="006A2784" w:rsidRPr="00973C5A" w:rsidRDefault="006A2784" w:rsidP="006A278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kreatywna</w:t>
            </w:r>
            <w:r w:rsidRPr="00973C5A">
              <w:rPr>
                <w:rFonts w:ascii="Arial" w:hAnsi="Arial" w:cs="Arial"/>
                <w:sz w:val="20"/>
                <w:szCs w:val="20"/>
              </w:rPr>
              <w:t xml:space="preserve"> – autorski pomysł, dotyczy nowych produktów, usług, procesów lub organizacji – </w:t>
            </w:r>
            <w:r w:rsidRPr="00973C5A">
              <w:rPr>
                <w:rFonts w:ascii="Arial" w:hAnsi="Arial" w:cs="Arial"/>
                <w:b/>
                <w:bCs/>
                <w:sz w:val="20"/>
                <w:szCs w:val="20"/>
              </w:rPr>
              <w:t>3 pkt.</w:t>
            </w:r>
          </w:p>
          <w:p w14:paraId="2062386B" w14:textId="77777777" w:rsidR="006A2784" w:rsidRPr="00973C5A" w:rsidRDefault="006A2784" w:rsidP="006A278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imitująca</w:t>
            </w:r>
            <w:r w:rsidRPr="00973C5A">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973C5A">
              <w:rPr>
                <w:rFonts w:ascii="Arial" w:hAnsi="Arial" w:cs="Arial"/>
                <w:b/>
                <w:bCs/>
                <w:sz w:val="20"/>
                <w:szCs w:val="20"/>
              </w:rPr>
              <w:t>1 pkt</w:t>
            </w:r>
            <w:r w:rsidRPr="00973C5A">
              <w:rPr>
                <w:rFonts w:ascii="Arial" w:hAnsi="Arial" w:cs="Arial"/>
                <w:sz w:val="20"/>
                <w:szCs w:val="20"/>
              </w:rPr>
              <w:t>.</w:t>
            </w:r>
          </w:p>
          <w:p w14:paraId="731B3337" w14:textId="77777777" w:rsidR="006A2784" w:rsidRPr="00973C5A" w:rsidRDefault="006A2784" w:rsidP="006A2784">
            <w:pPr>
              <w:pStyle w:val="Akapitzlist"/>
              <w:numPr>
                <w:ilvl w:val="0"/>
                <w:numId w:val="104"/>
              </w:numPr>
              <w:spacing w:after="0" w:line="240" w:lineRule="auto"/>
              <w:rPr>
                <w:rFonts w:ascii="Arial" w:hAnsi="Arial" w:cs="Arial"/>
                <w:sz w:val="20"/>
                <w:szCs w:val="20"/>
              </w:rPr>
            </w:pPr>
            <w:r w:rsidRPr="00973C5A">
              <w:rPr>
                <w:rFonts w:ascii="Arial" w:hAnsi="Arial" w:cs="Arial"/>
                <w:b/>
                <w:bCs/>
                <w:sz w:val="20"/>
                <w:szCs w:val="20"/>
              </w:rPr>
              <w:t>pozorna</w:t>
            </w:r>
            <w:r w:rsidRPr="00973C5A">
              <w:rPr>
                <w:rFonts w:ascii="Arial" w:hAnsi="Arial" w:cs="Arial"/>
                <w:sz w:val="20"/>
                <w:szCs w:val="20"/>
              </w:rPr>
              <w:t xml:space="preserve"> – w rzeczywistości nie jest to innowacja w skali LSR; drobne zmiany oferujące rzekome nowości – </w:t>
            </w:r>
            <w:r w:rsidRPr="00973C5A">
              <w:rPr>
                <w:rFonts w:ascii="Arial" w:hAnsi="Arial" w:cs="Arial"/>
                <w:b/>
                <w:bCs/>
                <w:sz w:val="20"/>
                <w:szCs w:val="20"/>
              </w:rPr>
              <w:t>0 pkt</w:t>
            </w:r>
            <w:r w:rsidRPr="00973C5A">
              <w:rPr>
                <w:rFonts w:ascii="Arial" w:hAnsi="Arial" w:cs="Arial"/>
                <w:sz w:val="20"/>
                <w:szCs w:val="20"/>
              </w:rPr>
              <w:t>.</w:t>
            </w:r>
          </w:p>
          <w:p w14:paraId="7588B6B8" w14:textId="77777777" w:rsidR="006A2784" w:rsidRPr="00973C5A" w:rsidRDefault="006A2784" w:rsidP="004819B2">
            <w:pPr>
              <w:rPr>
                <w:rFonts w:ascii="Arial" w:hAnsi="Arial" w:cs="Arial"/>
                <w:sz w:val="20"/>
                <w:szCs w:val="20"/>
              </w:rPr>
            </w:pPr>
          </w:p>
          <w:p w14:paraId="18D6A6DC"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Punkty za poziom i stopień innowacji sumują się, maksymalnie w ramach kryterium uzyskać można </w:t>
            </w:r>
            <w:r w:rsidRPr="00973C5A">
              <w:rPr>
                <w:rFonts w:ascii="Arial" w:hAnsi="Arial" w:cs="Arial"/>
                <w:b/>
                <w:bCs/>
                <w:sz w:val="20"/>
                <w:szCs w:val="20"/>
              </w:rPr>
              <w:t>6</w:t>
            </w:r>
            <w:r w:rsidRPr="00973C5A">
              <w:rPr>
                <w:rFonts w:ascii="Arial" w:hAnsi="Arial" w:cs="Arial"/>
                <w:sz w:val="20"/>
                <w:szCs w:val="20"/>
              </w:rPr>
              <w:t xml:space="preserve"> </w:t>
            </w:r>
            <w:r w:rsidRPr="00973C5A">
              <w:rPr>
                <w:rFonts w:ascii="Arial" w:hAnsi="Arial" w:cs="Arial"/>
                <w:b/>
                <w:bCs/>
                <w:sz w:val="20"/>
                <w:szCs w:val="20"/>
              </w:rPr>
              <w:t>pkt</w:t>
            </w:r>
            <w:r w:rsidRPr="00973C5A">
              <w:rPr>
                <w:rFonts w:ascii="Arial" w:hAnsi="Arial" w:cs="Arial"/>
                <w:sz w:val="20"/>
                <w:szCs w:val="20"/>
              </w:rPr>
              <w:t>.</w:t>
            </w:r>
          </w:p>
        </w:tc>
        <w:tc>
          <w:tcPr>
            <w:tcW w:w="3685" w:type="dxa"/>
          </w:tcPr>
          <w:p w14:paraId="7DCBFCB1" w14:textId="77777777" w:rsidR="006A2784" w:rsidRPr="00973C5A" w:rsidRDefault="006A2784" w:rsidP="004819B2">
            <w:pPr>
              <w:rPr>
                <w:rFonts w:ascii="Arial" w:hAnsi="Arial" w:cs="Arial"/>
                <w:sz w:val="20"/>
                <w:szCs w:val="20"/>
              </w:rPr>
            </w:pPr>
          </w:p>
          <w:p w14:paraId="15AA0A0A" w14:textId="77777777" w:rsidR="006A2784" w:rsidRPr="00973C5A" w:rsidRDefault="006A2784" w:rsidP="004819B2">
            <w:pPr>
              <w:rPr>
                <w:rFonts w:ascii="Arial" w:hAnsi="Arial" w:cs="Arial"/>
                <w:sz w:val="20"/>
                <w:szCs w:val="20"/>
              </w:rPr>
            </w:pPr>
          </w:p>
          <w:p w14:paraId="374FDF4D" w14:textId="77777777" w:rsidR="006A2784" w:rsidRPr="00973C5A" w:rsidRDefault="006A2784" w:rsidP="004819B2">
            <w:pPr>
              <w:rPr>
                <w:rFonts w:ascii="Arial" w:hAnsi="Arial" w:cs="Arial"/>
                <w:sz w:val="20"/>
                <w:szCs w:val="20"/>
              </w:rPr>
            </w:pPr>
          </w:p>
          <w:p w14:paraId="0E365342" w14:textId="77777777" w:rsidR="006A2784" w:rsidRPr="00973C5A" w:rsidRDefault="006A2784" w:rsidP="004819B2">
            <w:pPr>
              <w:rPr>
                <w:rFonts w:ascii="Arial" w:hAnsi="Arial" w:cs="Arial"/>
                <w:sz w:val="20"/>
                <w:szCs w:val="20"/>
              </w:rPr>
            </w:pPr>
          </w:p>
          <w:p w14:paraId="5524CCFD" w14:textId="77777777" w:rsidR="006A2784" w:rsidRPr="00973C5A" w:rsidRDefault="006A2784" w:rsidP="004819B2">
            <w:pPr>
              <w:rPr>
                <w:rFonts w:ascii="Arial" w:hAnsi="Arial" w:cs="Arial"/>
                <w:sz w:val="20"/>
                <w:szCs w:val="20"/>
              </w:rPr>
            </w:pPr>
          </w:p>
          <w:p w14:paraId="7FD8E0B8" w14:textId="77777777" w:rsidR="006A2784" w:rsidRPr="00973C5A" w:rsidRDefault="006A2784" w:rsidP="004819B2">
            <w:pPr>
              <w:rPr>
                <w:rFonts w:ascii="Arial" w:hAnsi="Arial" w:cs="Arial"/>
                <w:sz w:val="20"/>
                <w:szCs w:val="20"/>
              </w:rPr>
            </w:pPr>
          </w:p>
          <w:p w14:paraId="3E31F8BE" w14:textId="77777777" w:rsidR="006A2784" w:rsidRPr="00973C5A" w:rsidRDefault="006A2784" w:rsidP="004819B2">
            <w:pPr>
              <w:rPr>
                <w:rFonts w:ascii="Arial" w:hAnsi="Arial" w:cs="Arial"/>
                <w:sz w:val="20"/>
                <w:szCs w:val="20"/>
              </w:rPr>
            </w:pPr>
            <w:r w:rsidRPr="00973C5A">
              <w:rPr>
                <w:rFonts w:ascii="Arial" w:hAnsi="Arial" w:cs="Arial"/>
                <w:sz w:val="20"/>
                <w:szCs w:val="20"/>
              </w:rPr>
              <w:t>Premiuje się projekty innowacyjne, zgodnie z definicją zawartą w LSR.</w:t>
            </w:r>
          </w:p>
          <w:p w14:paraId="1E205B48" w14:textId="77777777" w:rsidR="006A2784" w:rsidRPr="00973C5A" w:rsidRDefault="006A2784" w:rsidP="004819B2">
            <w:pPr>
              <w:rPr>
                <w:rFonts w:ascii="Arial" w:hAnsi="Arial" w:cs="Arial"/>
                <w:sz w:val="20"/>
                <w:szCs w:val="20"/>
              </w:rPr>
            </w:pPr>
            <w:r w:rsidRPr="00973C5A">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6A2784" w:rsidRPr="00116897" w14:paraId="54E2A5B5" w14:textId="77777777" w:rsidTr="004819B2">
        <w:tc>
          <w:tcPr>
            <w:tcW w:w="520" w:type="dxa"/>
          </w:tcPr>
          <w:p w14:paraId="5EDA9422" w14:textId="77777777" w:rsidR="006A2784" w:rsidRDefault="006A2784" w:rsidP="004819B2">
            <w:pPr>
              <w:rPr>
                <w:rFonts w:ascii="Arial" w:hAnsi="Arial" w:cs="Arial"/>
                <w:sz w:val="20"/>
                <w:szCs w:val="20"/>
              </w:rPr>
            </w:pPr>
          </w:p>
          <w:p w14:paraId="0271CFBF" w14:textId="77777777" w:rsidR="006A2784" w:rsidRPr="00116897" w:rsidRDefault="006A2784" w:rsidP="004819B2">
            <w:pPr>
              <w:rPr>
                <w:rFonts w:ascii="Arial" w:hAnsi="Arial" w:cs="Arial"/>
                <w:sz w:val="20"/>
                <w:szCs w:val="20"/>
              </w:rPr>
            </w:pPr>
            <w:r>
              <w:rPr>
                <w:rFonts w:ascii="Arial" w:hAnsi="Arial" w:cs="Arial"/>
                <w:sz w:val="20"/>
                <w:szCs w:val="20"/>
              </w:rPr>
              <w:t>2</w:t>
            </w:r>
            <w:r w:rsidRPr="00116897">
              <w:rPr>
                <w:rFonts w:ascii="Arial" w:hAnsi="Arial" w:cs="Arial"/>
                <w:sz w:val="20"/>
                <w:szCs w:val="20"/>
              </w:rPr>
              <w:t>.</w:t>
            </w:r>
          </w:p>
        </w:tc>
        <w:tc>
          <w:tcPr>
            <w:tcW w:w="5287" w:type="dxa"/>
          </w:tcPr>
          <w:p w14:paraId="633B7B5F" w14:textId="77777777" w:rsidR="006A2784" w:rsidRPr="00973C5A" w:rsidRDefault="006A2784" w:rsidP="004819B2">
            <w:pPr>
              <w:jc w:val="center"/>
              <w:rPr>
                <w:rFonts w:ascii="Arial" w:hAnsi="Arial" w:cs="Arial"/>
                <w:b/>
                <w:bCs/>
                <w:sz w:val="20"/>
                <w:szCs w:val="20"/>
              </w:rPr>
            </w:pPr>
          </w:p>
          <w:p w14:paraId="7BF8D310"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PARTNERSTWO I WSPÓŁPRACA</w:t>
            </w:r>
          </w:p>
          <w:p w14:paraId="13C5FEB5" w14:textId="77777777" w:rsidR="006A2784" w:rsidRPr="00973C5A" w:rsidRDefault="006A2784" w:rsidP="004819B2">
            <w:pPr>
              <w:jc w:val="center"/>
              <w:rPr>
                <w:rFonts w:ascii="Arial" w:hAnsi="Arial" w:cs="Arial"/>
                <w:sz w:val="20"/>
                <w:szCs w:val="20"/>
              </w:rPr>
            </w:pPr>
          </w:p>
          <w:p w14:paraId="2DC91CD4"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Operacja jest realizowana we współpracy i partnerstwie tj. zakłada udział partnera/partnerów w realizacji projektu na podstawie pisemnej umowy cywilno-prawnej zawierającej niezbędne elementy wskazane w regulaminie naboru.</w:t>
            </w:r>
          </w:p>
          <w:p w14:paraId="1763B7E7" w14:textId="77777777" w:rsidR="006A2784" w:rsidRPr="00973C5A" w:rsidRDefault="006A2784" w:rsidP="004819B2">
            <w:pPr>
              <w:jc w:val="center"/>
              <w:rPr>
                <w:rFonts w:ascii="Arial" w:hAnsi="Arial" w:cs="Arial"/>
                <w:b/>
                <w:bCs/>
                <w:sz w:val="20"/>
                <w:szCs w:val="20"/>
              </w:rPr>
            </w:pPr>
          </w:p>
        </w:tc>
        <w:tc>
          <w:tcPr>
            <w:tcW w:w="5387" w:type="dxa"/>
            <w:gridSpan w:val="2"/>
          </w:tcPr>
          <w:p w14:paraId="6792C5F3" w14:textId="77777777" w:rsidR="006A2784" w:rsidRPr="00973C5A" w:rsidRDefault="006A2784" w:rsidP="004819B2">
            <w:pPr>
              <w:rPr>
                <w:rFonts w:ascii="Arial" w:hAnsi="Arial" w:cs="Arial"/>
                <w:sz w:val="20"/>
                <w:szCs w:val="20"/>
              </w:rPr>
            </w:pPr>
          </w:p>
          <w:p w14:paraId="04C0DB7D" w14:textId="77777777" w:rsidR="006A2784" w:rsidRPr="00973C5A" w:rsidRDefault="006A2784" w:rsidP="004819B2">
            <w:pPr>
              <w:rPr>
                <w:rFonts w:ascii="Arial" w:hAnsi="Arial" w:cs="Arial"/>
                <w:sz w:val="20"/>
                <w:szCs w:val="20"/>
              </w:rPr>
            </w:pPr>
          </w:p>
          <w:p w14:paraId="75B10693" w14:textId="77777777" w:rsidR="006A2784" w:rsidRPr="00973C5A" w:rsidRDefault="006A2784" w:rsidP="004819B2">
            <w:pPr>
              <w:rPr>
                <w:rFonts w:ascii="Arial" w:hAnsi="Arial" w:cs="Arial"/>
                <w:sz w:val="20"/>
                <w:szCs w:val="20"/>
              </w:rPr>
            </w:pPr>
          </w:p>
          <w:p w14:paraId="23563023"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Tak – </w:t>
            </w:r>
            <w:r w:rsidRPr="00973C5A">
              <w:rPr>
                <w:rFonts w:ascii="Arial" w:hAnsi="Arial" w:cs="Arial"/>
                <w:b/>
                <w:bCs/>
                <w:sz w:val="20"/>
                <w:szCs w:val="20"/>
              </w:rPr>
              <w:t>3 pkt.</w:t>
            </w:r>
          </w:p>
          <w:p w14:paraId="3C817692" w14:textId="77777777" w:rsidR="006A2784" w:rsidRPr="00973C5A" w:rsidRDefault="006A2784" w:rsidP="004819B2">
            <w:pPr>
              <w:rPr>
                <w:rFonts w:ascii="Arial" w:hAnsi="Arial" w:cs="Arial"/>
                <w:sz w:val="20"/>
                <w:szCs w:val="20"/>
              </w:rPr>
            </w:pPr>
          </w:p>
          <w:p w14:paraId="4DAEA04C"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Nie – </w:t>
            </w:r>
            <w:r w:rsidRPr="00973C5A">
              <w:rPr>
                <w:rFonts w:ascii="Arial" w:hAnsi="Arial" w:cs="Arial"/>
                <w:b/>
                <w:bCs/>
                <w:sz w:val="20"/>
                <w:szCs w:val="20"/>
              </w:rPr>
              <w:t>0 pkt.</w:t>
            </w:r>
          </w:p>
        </w:tc>
        <w:tc>
          <w:tcPr>
            <w:tcW w:w="3685" w:type="dxa"/>
          </w:tcPr>
          <w:p w14:paraId="3F48549B"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premiuje operacje realizowane we współpracy i partnerstwie gwarantujące kompleksowe i pełniejsze efekty realizacji LSR. Kryterium oceniane na podstawie informacji zawartych w dokumentacji składanej w naborze, w szczególności w załączniku </w:t>
            </w:r>
            <w:r w:rsidRPr="00973C5A">
              <w:rPr>
                <w:rFonts w:ascii="Arial" w:hAnsi="Arial" w:cs="Arial"/>
                <w:sz w:val="20"/>
                <w:szCs w:val="20"/>
              </w:rPr>
              <w:lastRenderedPageBreak/>
              <w:t>„Odniesienie do lokalnych kryteriów wyboru” oraz na podstawie umowy partnerskiej/umowy o współpracy.</w:t>
            </w:r>
          </w:p>
        </w:tc>
      </w:tr>
      <w:tr w:rsidR="006A2784" w:rsidRPr="00116897" w14:paraId="497B8E37" w14:textId="77777777" w:rsidTr="004819B2">
        <w:tc>
          <w:tcPr>
            <w:tcW w:w="520" w:type="dxa"/>
          </w:tcPr>
          <w:p w14:paraId="15FC0412" w14:textId="77777777" w:rsidR="006A2784" w:rsidRDefault="006A2784" w:rsidP="004819B2">
            <w:pPr>
              <w:rPr>
                <w:rFonts w:ascii="Arial" w:hAnsi="Arial" w:cs="Arial"/>
                <w:sz w:val="20"/>
                <w:szCs w:val="20"/>
              </w:rPr>
            </w:pPr>
          </w:p>
          <w:p w14:paraId="0034EEED" w14:textId="77777777" w:rsidR="006A2784" w:rsidRPr="00116897" w:rsidRDefault="006A2784" w:rsidP="004819B2">
            <w:pPr>
              <w:rPr>
                <w:rFonts w:ascii="Arial" w:hAnsi="Arial" w:cs="Arial"/>
                <w:sz w:val="20"/>
                <w:szCs w:val="20"/>
              </w:rPr>
            </w:pPr>
            <w:r>
              <w:rPr>
                <w:rFonts w:ascii="Arial" w:hAnsi="Arial" w:cs="Arial"/>
                <w:sz w:val="20"/>
                <w:szCs w:val="20"/>
              </w:rPr>
              <w:t>3</w:t>
            </w:r>
            <w:r w:rsidRPr="00116897">
              <w:rPr>
                <w:rFonts w:ascii="Arial" w:hAnsi="Arial" w:cs="Arial"/>
                <w:sz w:val="20"/>
                <w:szCs w:val="20"/>
              </w:rPr>
              <w:t>.</w:t>
            </w:r>
          </w:p>
        </w:tc>
        <w:tc>
          <w:tcPr>
            <w:tcW w:w="5287" w:type="dxa"/>
            <w:vAlign w:val="center"/>
          </w:tcPr>
          <w:p w14:paraId="09BE990C" w14:textId="77777777" w:rsidR="006A2784" w:rsidRPr="00973C5A" w:rsidRDefault="006A2784" w:rsidP="004819B2">
            <w:pPr>
              <w:jc w:val="center"/>
              <w:rPr>
                <w:rFonts w:ascii="Arial" w:hAnsi="Arial" w:cs="Arial"/>
                <w:b/>
                <w:bCs/>
                <w:sz w:val="20"/>
                <w:szCs w:val="20"/>
              </w:rPr>
            </w:pPr>
          </w:p>
          <w:p w14:paraId="70021582"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DZIAŁANIA PROŚRODOWISKOWE</w:t>
            </w:r>
          </w:p>
          <w:p w14:paraId="1B0014A1" w14:textId="77777777" w:rsidR="006A2784" w:rsidRPr="00973C5A" w:rsidRDefault="006A2784" w:rsidP="004819B2">
            <w:pPr>
              <w:jc w:val="center"/>
              <w:rPr>
                <w:rFonts w:ascii="Arial" w:hAnsi="Arial" w:cs="Arial"/>
                <w:sz w:val="20"/>
                <w:szCs w:val="20"/>
              </w:rPr>
            </w:pPr>
          </w:p>
          <w:p w14:paraId="6D242B25"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 xml:space="preserve">Operacja wprowadza rozwiązania </w:t>
            </w:r>
            <w:proofErr w:type="spellStart"/>
            <w:r w:rsidRPr="00973C5A">
              <w:rPr>
                <w:rFonts w:ascii="Arial" w:hAnsi="Arial" w:cs="Arial"/>
                <w:sz w:val="20"/>
                <w:szCs w:val="20"/>
              </w:rPr>
              <w:t>prośrodowiskowe</w:t>
            </w:r>
            <w:proofErr w:type="spellEnd"/>
            <w:r w:rsidRPr="00973C5A">
              <w:rPr>
                <w:rFonts w:ascii="Arial" w:hAnsi="Arial" w:cs="Arial"/>
                <w:sz w:val="20"/>
                <w:szCs w:val="20"/>
              </w:rPr>
              <w:t xml:space="preserv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1F980F4C" w14:textId="77777777" w:rsidR="006A2784" w:rsidRPr="00973C5A" w:rsidRDefault="006A2784" w:rsidP="004819B2">
            <w:pPr>
              <w:jc w:val="center"/>
              <w:rPr>
                <w:rFonts w:ascii="Arial" w:hAnsi="Arial" w:cs="Arial"/>
                <w:sz w:val="20"/>
                <w:szCs w:val="20"/>
              </w:rPr>
            </w:pPr>
          </w:p>
          <w:p w14:paraId="278F9CF8"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 xml:space="preserve">Działania </w:t>
            </w:r>
            <w:proofErr w:type="spellStart"/>
            <w:r w:rsidRPr="00973C5A">
              <w:rPr>
                <w:rFonts w:ascii="Arial" w:hAnsi="Arial" w:cs="Arial"/>
                <w:sz w:val="20"/>
                <w:szCs w:val="20"/>
              </w:rPr>
              <w:t>prośrodowiskowe</w:t>
            </w:r>
            <w:proofErr w:type="spellEnd"/>
            <w:r w:rsidRPr="00973C5A">
              <w:rPr>
                <w:rFonts w:ascii="Arial" w:hAnsi="Arial" w:cs="Arial"/>
                <w:sz w:val="20"/>
                <w:szCs w:val="20"/>
              </w:rPr>
              <w:t xml:space="preserv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4B859F13"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ograniczoną emisję gazów cieplarnianych lub</w:t>
            </w:r>
          </w:p>
          <w:p w14:paraId="60347298"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modernizację procesów grzewczych lub</w:t>
            </w:r>
          </w:p>
          <w:p w14:paraId="571D1120"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ograniczone spalanie paliw kopalnych lub</w:t>
            </w:r>
          </w:p>
          <w:p w14:paraId="1126E5A6"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poprawę efektywności energetycznej lub</w:t>
            </w:r>
          </w:p>
          <w:p w14:paraId="1C44CFCC"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wykorzystanie energii ze źródeł odnawialnych lub</w:t>
            </w:r>
          </w:p>
          <w:p w14:paraId="16E48B52"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58C183D5"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emisji zanieczyszczeń środowiska substancjami gazowymi i/lub stałymi i/lub ciekłymi lub</w:t>
            </w:r>
          </w:p>
          <w:p w14:paraId="12EB6151"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powstawania odpadów poprzez maksymalne wykorzystywanie surowców i/lub materiałów w procesie produkcji lub</w:t>
            </w:r>
          </w:p>
          <w:p w14:paraId="6B011938"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 xml:space="preserve">przechowywanie i/lub składowanie i utylizacja i/lub recykling odpadów u wyspecjalizowanych i </w:t>
            </w:r>
            <w:r w:rsidRPr="00973C5A">
              <w:rPr>
                <w:rFonts w:ascii="Arial" w:hAnsi="Arial" w:cs="Arial"/>
                <w:sz w:val="20"/>
                <w:szCs w:val="20"/>
              </w:rPr>
              <w:lastRenderedPageBreak/>
              <w:t>uprawnionych do działalności w tym zakresie podmiotów lub</w:t>
            </w:r>
          </w:p>
          <w:p w14:paraId="24316D69"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ograniczenie hałasu i innych czynników będących pochodnymi prowadzenia działalności gospodarczej, a mających negatywny wpływ na środowisko lub</w:t>
            </w:r>
          </w:p>
          <w:p w14:paraId="173F168F"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podnoszenie poziomu świadomości i wiedzy proekologicznej lub</w:t>
            </w:r>
          </w:p>
          <w:p w14:paraId="6A513560"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 xml:space="preserve">kształtowanie postaw i </w:t>
            </w:r>
            <w:proofErr w:type="spellStart"/>
            <w:r w:rsidRPr="00973C5A">
              <w:rPr>
                <w:rFonts w:ascii="Arial" w:hAnsi="Arial" w:cs="Arial"/>
                <w:sz w:val="20"/>
                <w:szCs w:val="20"/>
              </w:rPr>
              <w:t>zachowań</w:t>
            </w:r>
            <w:proofErr w:type="spellEnd"/>
            <w:r w:rsidRPr="00973C5A">
              <w:rPr>
                <w:rFonts w:ascii="Arial" w:hAnsi="Arial" w:cs="Arial"/>
                <w:sz w:val="20"/>
                <w:szCs w:val="20"/>
              </w:rPr>
              <w:t xml:space="preserve"> proekologicznych lub</w:t>
            </w:r>
          </w:p>
          <w:p w14:paraId="4879A460"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promowanie zasad zrównoważonego rozwoju w kontekście ochrony środowiska i/lub przeciwdziałaniu zmianom klimatu lub</w:t>
            </w:r>
          </w:p>
          <w:p w14:paraId="7DA3E46B" w14:textId="77777777" w:rsidR="006A2784" w:rsidRPr="00973C5A" w:rsidRDefault="006A2784" w:rsidP="006A2784">
            <w:pPr>
              <w:pStyle w:val="Akapitzlist"/>
              <w:numPr>
                <w:ilvl w:val="0"/>
                <w:numId w:val="105"/>
              </w:numPr>
              <w:spacing w:after="0" w:line="240" w:lineRule="auto"/>
              <w:rPr>
                <w:rFonts w:ascii="Arial" w:hAnsi="Arial" w:cs="Arial"/>
                <w:sz w:val="20"/>
                <w:szCs w:val="20"/>
              </w:rPr>
            </w:pPr>
            <w:r w:rsidRPr="00973C5A">
              <w:rPr>
                <w:rFonts w:ascii="Arial" w:hAnsi="Arial" w:cs="Arial"/>
                <w:sz w:val="20"/>
                <w:szCs w:val="20"/>
              </w:rPr>
              <w:t>upowszechnianie wiedzy z zakresu ochrony środowiska i/lub racjonalnego gospodarowania zasobami</w:t>
            </w:r>
          </w:p>
          <w:p w14:paraId="137ECC25" w14:textId="77777777" w:rsidR="006A2784" w:rsidRPr="00973C5A" w:rsidRDefault="006A2784" w:rsidP="004819B2">
            <w:pPr>
              <w:pStyle w:val="Akapitzlist"/>
              <w:rPr>
                <w:rFonts w:ascii="Arial" w:hAnsi="Arial" w:cs="Arial"/>
                <w:b/>
                <w:bCs/>
                <w:sz w:val="20"/>
                <w:szCs w:val="20"/>
              </w:rPr>
            </w:pPr>
          </w:p>
        </w:tc>
        <w:tc>
          <w:tcPr>
            <w:tcW w:w="5387" w:type="dxa"/>
            <w:gridSpan w:val="2"/>
          </w:tcPr>
          <w:p w14:paraId="026A50E1" w14:textId="77777777" w:rsidR="006A2784" w:rsidRPr="00973C5A" w:rsidRDefault="006A2784" w:rsidP="004819B2">
            <w:pPr>
              <w:rPr>
                <w:rFonts w:ascii="Arial" w:hAnsi="Arial" w:cs="Arial"/>
                <w:sz w:val="20"/>
                <w:szCs w:val="20"/>
              </w:rPr>
            </w:pPr>
          </w:p>
          <w:p w14:paraId="43AD8C5F" w14:textId="77777777" w:rsidR="006A2784" w:rsidRPr="00973C5A" w:rsidRDefault="006A2784" w:rsidP="004819B2">
            <w:pPr>
              <w:rPr>
                <w:rFonts w:ascii="Arial" w:hAnsi="Arial" w:cs="Arial"/>
                <w:sz w:val="20"/>
                <w:szCs w:val="20"/>
              </w:rPr>
            </w:pPr>
          </w:p>
          <w:p w14:paraId="73EF0109" w14:textId="77777777" w:rsidR="006A2784" w:rsidRPr="00973C5A" w:rsidRDefault="006A2784" w:rsidP="004819B2">
            <w:pPr>
              <w:rPr>
                <w:rFonts w:ascii="Arial" w:hAnsi="Arial" w:cs="Arial"/>
                <w:sz w:val="20"/>
                <w:szCs w:val="20"/>
              </w:rPr>
            </w:pPr>
          </w:p>
          <w:p w14:paraId="3307B606"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udział procentowy kosztu związanego z działaniami </w:t>
            </w:r>
            <w:proofErr w:type="spellStart"/>
            <w:r w:rsidRPr="00973C5A">
              <w:rPr>
                <w:rFonts w:ascii="Arial" w:hAnsi="Arial" w:cs="Arial"/>
                <w:sz w:val="20"/>
                <w:szCs w:val="20"/>
              </w:rPr>
              <w:t>prośrodowiskowymi</w:t>
            </w:r>
            <w:proofErr w:type="spellEnd"/>
            <w:r w:rsidRPr="00973C5A">
              <w:rPr>
                <w:rFonts w:ascii="Arial" w:hAnsi="Arial" w:cs="Arial"/>
                <w:sz w:val="20"/>
                <w:szCs w:val="20"/>
              </w:rPr>
              <w:t xml:space="preserve"> w kosztach całkowitych operacji:</w:t>
            </w:r>
          </w:p>
          <w:p w14:paraId="49DED27B" w14:textId="77777777" w:rsidR="006A2784" w:rsidRPr="00973C5A" w:rsidRDefault="006A2784" w:rsidP="006A278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przekracza 10% - </w:t>
            </w:r>
            <w:r w:rsidRPr="00973C5A">
              <w:rPr>
                <w:rFonts w:ascii="Arial" w:hAnsi="Arial" w:cs="Arial"/>
                <w:b/>
                <w:bCs/>
                <w:sz w:val="20"/>
                <w:szCs w:val="20"/>
              </w:rPr>
              <w:t>3 pkt</w:t>
            </w:r>
          </w:p>
          <w:p w14:paraId="043D8B69" w14:textId="77777777" w:rsidR="006A2784" w:rsidRPr="00973C5A" w:rsidRDefault="006A2784" w:rsidP="006A278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mieści się w przedziale 5% – 10% - </w:t>
            </w:r>
            <w:r w:rsidRPr="00973C5A">
              <w:rPr>
                <w:rFonts w:ascii="Arial" w:hAnsi="Arial" w:cs="Arial"/>
                <w:b/>
                <w:bCs/>
                <w:sz w:val="20"/>
                <w:szCs w:val="20"/>
              </w:rPr>
              <w:t>2 pkt</w:t>
            </w:r>
            <w:r w:rsidRPr="00973C5A">
              <w:rPr>
                <w:rFonts w:ascii="Arial" w:hAnsi="Arial" w:cs="Arial"/>
                <w:sz w:val="20"/>
                <w:szCs w:val="20"/>
              </w:rPr>
              <w:t>.</w:t>
            </w:r>
          </w:p>
          <w:p w14:paraId="4819DCA3" w14:textId="77777777" w:rsidR="006A2784" w:rsidRPr="00973C5A" w:rsidRDefault="006A2784" w:rsidP="006A278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 xml:space="preserve">mieści się w przedziale 2% – 5% - </w:t>
            </w:r>
            <w:r w:rsidRPr="00973C5A">
              <w:rPr>
                <w:rFonts w:ascii="Arial" w:hAnsi="Arial" w:cs="Arial"/>
                <w:b/>
                <w:bCs/>
                <w:sz w:val="20"/>
                <w:szCs w:val="20"/>
              </w:rPr>
              <w:t>1 pkt.</w:t>
            </w:r>
          </w:p>
          <w:p w14:paraId="23323A79" w14:textId="77777777" w:rsidR="006A2784" w:rsidRPr="00973C5A" w:rsidRDefault="006A2784" w:rsidP="006A2784">
            <w:pPr>
              <w:pStyle w:val="Akapitzlist"/>
              <w:numPr>
                <w:ilvl w:val="0"/>
                <w:numId w:val="106"/>
              </w:numPr>
              <w:spacing w:after="0" w:line="240" w:lineRule="auto"/>
              <w:rPr>
                <w:rFonts w:ascii="Arial" w:hAnsi="Arial" w:cs="Arial"/>
                <w:sz w:val="20"/>
                <w:szCs w:val="20"/>
              </w:rPr>
            </w:pPr>
            <w:r w:rsidRPr="00973C5A">
              <w:rPr>
                <w:rFonts w:ascii="Arial" w:hAnsi="Arial" w:cs="Arial"/>
                <w:sz w:val="20"/>
                <w:szCs w:val="20"/>
              </w:rPr>
              <w:t>poniżej 2 %</w:t>
            </w:r>
            <w:r w:rsidRPr="00973C5A">
              <w:rPr>
                <w:rFonts w:ascii="Arial" w:hAnsi="Arial" w:cs="Arial"/>
                <w:b/>
                <w:bCs/>
                <w:sz w:val="20"/>
                <w:szCs w:val="20"/>
              </w:rPr>
              <w:t xml:space="preserve"> - 0 pkt.</w:t>
            </w:r>
          </w:p>
          <w:p w14:paraId="58FA04F4" w14:textId="77777777" w:rsidR="006A2784" w:rsidRPr="00973C5A" w:rsidRDefault="006A2784" w:rsidP="004819B2">
            <w:pPr>
              <w:pStyle w:val="Akapitzlist"/>
              <w:rPr>
                <w:rFonts w:ascii="Arial" w:hAnsi="Arial" w:cs="Arial"/>
                <w:sz w:val="20"/>
                <w:szCs w:val="20"/>
              </w:rPr>
            </w:pPr>
          </w:p>
          <w:p w14:paraId="0A9CEC0C"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Nie – </w:t>
            </w:r>
            <w:r w:rsidRPr="00973C5A">
              <w:rPr>
                <w:rFonts w:ascii="Arial" w:hAnsi="Arial" w:cs="Arial"/>
                <w:b/>
                <w:bCs/>
                <w:sz w:val="20"/>
                <w:szCs w:val="20"/>
              </w:rPr>
              <w:t>0 pkt.</w:t>
            </w:r>
          </w:p>
        </w:tc>
        <w:tc>
          <w:tcPr>
            <w:tcW w:w="3685" w:type="dxa"/>
          </w:tcPr>
          <w:p w14:paraId="41182EF3" w14:textId="77777777" w:rsidR="006A2784" w:rsidRPr="00973C5A" w:rsidRDefault="006A2784" w:rsidP="004819B2">
            <w:pPr>
              <w:rPr>
                <w:rFonts w:ascii="Arial" w:hAnsi="Arial" w:cs="Arial"/>
                <w:sz w:val="20"/>
                <w:szCs w:val="20"/>
              </w:rPr>
            </w:pPr>
          </w:p>
          <w:p w14:paraId="57CDE8A8" w14:textId="77777777" w:rsidR="006A2784" w:rsidRPr="00973C5A" w:rsidRDefault="006A2784" w:rsidP="004819B2">
            <w:pPr>
              <w:rPr>
                <w:rFonts w:ascii="Arial" w:hAnsi="Arial" w:cs="Arial"/>
                <w:sz w:val="20"/>
                <w:szCs w:val="20"/>
              </w:rPr>
            </w:pPr>
          </w:p>
          <w:p w14:paraId="116360B5" w14:textId="77777777" w:rsidR="006A2784" w:rsidRPr="00973C5A" w:rsidRDefault="006A2784" w:rsidP="004819B2">
            <w:pPr>
              <w:rPr>
                <w:rFonts w:ascii="Arial" w:hAnsi="Arial" w:cs="Arial"/>
                <w:sz w:val="20"/>
                <w:szCs w:val="20"/>
              </w:rPr>
            </w:pPr>
          </w:p>
          <w:p w14:paraId="2C81B3E8"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premiuje operacje o wyższych nakładach na wprowadzenie rozwiązań </w:t>
            </w:r>
            <w:proofErr w:type="spellStart"/>
            <w:r w:rsidRPr="00973C5A">
              <w:rPr>
                <w:rFonts w:ascii="Arial" w:hAnsi="Arial" w:cs="Arial"/>
                <w:sz w:val="20"/>
                <w:szCs w:val="20"/>
              </w:rPr>
              <w:t>proklimatycznych</w:t>
            </w:r>
            <w:proofErr w:type="spellEnd"/>
            <w:r w:rsidRPr="00973C5A">
              <w:rPr>
                <w:rFonts w:ascii="Arial" w:hAnsi="Arial" w:cs="Arial"/>
                <w:sz w:val="20"/>
                <w:szCs w:val="20"/>
              </w:rPr>
              <w:t xml:space="preserve">, służących ograniczeniu presji na środowisko i zapewniających racjonalne gospodarowanie zasobami. </w:t>
            </w:r>
          </w:p>
          <w:p w14:paraId="06DF8EF2"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oceniane na podstawie informacji zawartych w dokumentacji składanej w naborze, w szczególności w załączniku „Odniesienie do lokalnych kryteriów wyboru”. Ilość przyznanych punktów powiązana jest bezpośrednio z wielkością poniesionych nakładów na działania </w:t>
            </w:r>
            <w:proofErr w:type="spellStart"/>
            <w:r w:rsidRPr="00973C5A">
              <w:rPr>
                <w:rFonts w:ascii="Arial" w:hAnsi="Arial" w:cs="Arial"/>
                <w:sz w:val="20"/>
                <w:szCs w:val="20"/>
              </w:rPr>
              <w:t>prośrodowiskowe</w:t>
            </w:r>
            <w:proofErr w:type="spellEnd"/>
            <w:r w:rsidRPr="00973C5A">
              <w:rPr>
                <w:rFonts w:ascii="Arial" w:hAnsi="Arial" w:cs="Arial"/>
                <w:sz w:val="20"/>
                <w:szCs w:val="20"/>
              </w:rPr>
              <w:t>.</w:t>
            </w:r>
          </w:p>
        </w:tc>
      </w:tr>
      <w:tr w:rsidR="006A2784" w:rsidRPr="00116897" w14:paraId="48BAE984" w14:textId="77777777" w:rsidTr="004819B2">
        <w:tc>
          <w:tcPr>
            <w:tcW w:w="520" w:type="dxa"/>
          </w:tcPr>
          <w:p w14:paraId="240BA594" w14:textId="77777777" w:rsidR="006A2784" w:rsidRDefault="006A2784" w:rsidP="004819B2">
            <w:pPr>
              <w:rPr>
                <w:rFonts w:ascii="Arial" w:hAnsi="Arial" w:cs="Arial"/>
                <w:sz w:val="20"/>
                <w:szCs w:val="20"/>
              </w:rPr>
            </w:pPr>
          </w:p>
          <w:p w14:paraId="6DDBF12F" w14:textId="77777777" w:rsidR="006A2784" w:rsidRPr="00116897" w:rsidRDefault="006A2784" w:rsidP="004819B2">
            <w:pPr>
              <w:rPr>
                <w:rFonts w:ascii="Arial" w:hAnsi="Arial" w:cs="Arial"/>
                <w:sz w:val="20"/>
                <w:szCs w:val="20"/>
              </w:rPr>
            </w:pPr>
            <w:r>
              <w:rPr>
                <w:rFonts w:ascii="Arial" w:hAnsi="Arial" w:cs="Arial"/>
                <w:sz w:val="20"/>
                <w:szCs w:val="20"/>
              </w:rPr>
              <w:t>4</w:t>
            </w:r>
            <w:r w:rsidRPr="00116897">
              <w:rPr>
                <w:rFonts w:ascii="Arial" w:hAnsi="Arial" w:cs="Arial"/>
                <w:sz w:val="20"/>
                <w:szCs w:val="20"/>
              </w:rPr>
              <w:t>.</w:t>
            </w:r>
          </w:p>
        </w:tc>
        <w:tc>
          <w:tcPr>
            <w:tcW w:w="5287" w:type="dxa"/>
            <w:vAlign w:val="center"/>
          </w:tcPr>
          <w:p w14:paraId="29C090C9" w14:textId="77777777" w:rsidR="006A2784" w:rsidRPr="00973C5A" w:rsidRDefault="006A2784" w:rsidP="004819B2">
            <w:pPr>
              <w:jc w:val="center"/>
              <w:rPr>
                <w:rFonts w:ascii="Arial" w:hAnsi="Arial" w:cs="Arial"/>
                <w:b/>
                <w:bCs/>
                <w:sz w:val="20"/>
                <w:szCs w:val="20"/>
              </w:rPr>
            </w:pPr>
          </w:p>
          <w:p w14:paraId="5B7F3A79"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SZKOLENIA I DORADZTWO</w:t>
            </w:r>
          </w:p>
          <w:p w14:paraId="3AF30A6D" w14:textId="77777777" w:rsidR="006A2784" w:rsidRPr="00973C5A" w:rsidRDefault="006A2784" w:rsidP="004819B2">
            <w:pPr>
              <w:jc w:val="center"/>
              <w:rPr>
                <w:rFonts w:ascii="Arial" w:hAnsi="Arial" w:cs="Arial"/>
                <w:sz w:val="20"/>
                <w:szCs w:val="20"/>
              </w:rPr>
            </w:pPr>
          </w:p>
          <w:p w14:paraId="18E3C29B" w14:textId="77777777" w:rsidR="006A2784" w:rsidRPr="00973C5A" w:rsidRDefault="006A2784" w:rsidP="004819B2">
            <w:pPr>
              <w:rPr>
                <w:rFonts w:ascii="Arial" w:hAnsi="Arial" w:cs="Arial"/>
                <w:sz w:val="20"/>
                <w:szCs w:val="20"/>
              </w:rPr>
            </w:pPr>
            <w:r w:rsidRPr="00973C5A">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p w14:paraId="74AD60F7" w14:textId="77777777" w:rsidR="006A2784" w:rsidRPr="00973C5A" w:rsidRDefault="006A2784" w:rsidP="004819B2">
            <w:pPr>
              <w:jc w:val="center"/>
              <w:rPr>
                <w:rFonts w:ascii="Arial" w:hAnsi="Arial" w:cs="Arial"/>
                <w:b/>
                <w:bCs/>
                <w:sz w:val="20"/>
                <w:szCs w:val="20"/>
              </w:rPr>
            </w:pPr>
          </w:p>
        </w:tc>
        <w:tc>
          <w:tcPr>
            <w:tcW w:w="5387" w:type="dxa"/>
            <w:gridSpan w:val="2"/>
          </w:tcPr>
          <w:p w14:paraId="3A6DC776" w14:textId="77777777" w:rsidR="006A2784" w:rsidRPr="00973C5A" w:rsidRDefault="006A2784" w:rsidP="004819B2">
            <w:pPr>
              <w:rPr>
                <w:rFonts w:ascii="Arial" w:hAnsi="Arial" w:cs="Arial"/>
                <w:sz w:val="20"/>
                <w:szCs w:val="20"/>
              </w:rPr>
            </w:pPr>
          </w:p>
          <w:p w14:paraId="2089CAB8"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uczestniczył w szkoleniu bezpośrednio przed naborem, co potwierdzone jest podpisem na liście obecności uczestników szkolenia – </w:t>
            </w:r>
            <w:r w:rsidRPr="00973C5A">
              <w:rPr>
                <w:rFonts w:ascii="Arial" w:hAnsi="Arial" w:cs="Arial"/>
                <w:b/>
                <w:bCs/>
                <w:sz w:val="20"/>
                <w:szCs w:val="20"/>
              </w:rPr>
              <w:t>1 pkt.</w:t>
            </w:r>
          </w:p>
          <w:p w14:paraId="6132A7F1" w14:textId="77777777" w:rsidR="006A2784" w:rsidRPr="00973C5A" w:rsidRDefault="006A2784" w:rsidP="004819B2">
            <w:pPr>
              <w:rPr>
                <w:rFonts w:ascii="Arial" w:hAnsi="Arial" w:cs="Arial"/>
                <w:sz w:val="20"/>
                <w:szCs w:val="20"/>
              </w:rPr>
            </w:pPr>
          </w:p>
          <w:p w14:paraId="6F61C41B"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973C5A">
              <w:rPr>
                <w:rFonts w:ascii="Arial" w:hAnsi="Arial" w:cs="Arial"/>
                <w:b/>
                <w:bCs/>
                <w:sz w:val="20"/>
                <w:szCs w:val="20"/>
              </w:rPr>
              <w:t>1 pkt.</w:t>
            </w:r>
          </w:p>
          <w:p w14:paraId="14AD2DCE" w14:textId="77777777" w:rsidR="006A2784" w:rsidRPr="00973C5A" w:rsidRDefault="006A2784" w:rsidP="004819B2">
            <w:pPr>
              <w:rPr>
                <w:rFonts w:ascii="Arial" w:hAnsi="Arial" w:cs="Arial"/>
                <w:sz w:val="20"/>
                <w:szCs w:val="20"/>
              </w:rPr>
            </w:pPr>
          </w:p>
          <w:p w14:paraId="52C30430"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Punkty za obie formy się sumują, maksymalnie </w:t>
            </w:r>
            <w:r w:rsidRPr="00973C5A">
              <w:rPr>
                <w:rFonts w:ascii="Arial" w:hAnsi="Arial" w:cs="Arial"/>
                <w:b/>
                <w:bCs/>
                <w:sz w:val="20"/>
                <w:szCs w:val="20"/>
              </w:rPr>
              <w:t>2 pkt.</w:t>
            </w:r>
          </w:p>
          <w:p w14:paraId="1E8482CD" w14:textId="77777777" w:rsidR="006A2784" w:rsidRPr="00973C5A" w:rsidRDefault="006A2784" w:rsidP="004819B2">
            <w:pPr>
              <w:rPr>
                <w:rFonts w:ascii="Arial" w:hAnsi="Arial" w:cs="Arial"/>
                <w:b/>
                <w:bCs/>
                <w:sz w:val="20"/>
                <w:szCs w:val="20"/>
              </w:rPr>
            </w:pPr>
          </w:p>
          <w:p w14:paraId="5C9AB263" w14:textId="77777777" w:rsidR="006A2784" w:rsidRPr="00973C5A" w:rsidRDefault="006A2784" w:rsidP="004819B2">
            <w:pPr>
              <w:rPr>
                <w:rFonts w:ascii="Arial" w:hAnsi="Arial" w:cs="Arial"/>
                <w:sz w:val="20"/>
                <w:szCs w:val="20"/>
              </w:rPr>
            </w:pPr>
            <w:r w:rsidRPr="00973C5A">
              <w:rPr>
                <w:rFonts w:ascii="Arial" w:hAnsi="Arial" w:cs="Arial"/>
                <w:sz w:val="20"/>
                <w:szCs w:val="20"/>
              </w:rPr>
              <w:t>Nie –</w:t>
            </w:r>
            <w:r w:rsidRPr="00973C5A">
              <w:rPr>
                <w:rFonts w:ascii="Arial" w:hAnsi="Arial" w:cs="Arial"/>
                <w:b/>
                <w:bCs/>
                <w:sz w:val="20"/>
                <w:szCs w:val="20"/>
              </w:rPr>
              <w:t xml:space="preserve"> 0 pkt.</w:t>
            </w:r>
          </w:p>
        </w:tc>
        <w:tc>
          <w:tcPr>
            <w:tcW w:w="3685" w:type="dxa"/>
          </w:tcPr>
          <w:p w14:paraId="35BA577B" w14:textId="77777777" w:rsidR="006A2784" w:rsidRPr="00973C5A" w:rsidRDefault="006A2784" w:rsidP="004819B2">
            <w:pPr>
              <w:rPr>
                <w:rFonts w:ascii="Arial" w:hAnsi="Arial" w:cs="Arial"/>
                <w:sz w:val="20"/>
                <w:szCs w:val="20"/>
              </w:rPr>
            </w:pPr>
            <w:r w:rsidRPr="00973C5A">
              <w:rPr>
                <w:rFonts w:ascii="Arial" w:hAnsi="Arial" w:cs="Arial"/>
                <w:sz w:val="20"/>
                <w:szCs w:val="20"/>
              </w:rPr>
              <w:t>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 naborze, w szczególności w załączniku „Odniesienie do lokalnych kryteriów wyboru”.</w:t>
            </w:r>
          </w:p>
        </w:tc>
      </w:tr>
      <w:tr w:rsidR="006A2784" w:rsidRPr="00116897" w14:paraId="13030431" w14:textId="77777777" w:rsidTr="004819B2">
        <w:tc>
          <w:tcPr>
            <w:tcW w:w="520" w:type="dxa"/>
          </w:tcPr>
          <w:p w14:paraId="459D5301" w14:textId="77777777" w:rsidR="006A2784" w:rsidRDefault="006A2784" w:rsidP="004819B2">
            <w:pPr>
              <w:rPr>
                <w:rFonts w:ascii="Arial" w:hAnsi="Arial" w:cs="Arial"/>
                <w:sz w:val="20"/>
                <w:szCs w:val="20"/>
              </w:rPr>
            </w:pPr>
          </w:p>
          <w:p w14:paraId="3F863657" w14:textId="77777777" w:rsidR="006A2784" w:rsidRPr="00116897" w:rsidRDefault="006A2784" w:rsidP="004819B2">
            <w:pPr>
              <w:rPr>
                <w:rFonts w:ascii="Arial" w:hAnsi="Arial" w:cs="Arial"/>
                <w:sz w:val="20"/>
                <w:szCs w:val="20"/>
              </w:rPr>
            </w:pPr>
            <w:r>
              <w:rPr>
                <w:rFonts w:ascii="Arial" w:hAnsi="Arial" w:cs="Arial"/>
                <w:sz w:val="20"/>
                <w:szCs w:val="20"/>
              </w:rPr>
              <w:t>5</w:t>
            </w:r>
            <w:r w:rsidRPr="00116897">
              <w:rPr>
                <w:rFonts w:ascii="Arial" w:hAnsi="Arial" w:cs="Arial"/>
                <w:sz w:val="20"/>
                <w:szCs w:val="20"/>
              </w:rPr>
              <w:t>.</w:t>
            </w:r>
          </w:p>
        </w:tc>
        <w:tc>
          <w:tcPr>
            <w:tcW w:w="5287" w:type="dxa"/>
            <w:vAlign w:val="center"/>
          </w:tcPr>
          <w:p w14:paraId="1ADF6D71" w14:textId="77777777" w:rsidR="006A2784" w:rsidRPr="00973C5A" w:rsidRDefault="006A2784" w:rsidP="004819B2">
            <w:pPr>
              <w:jc w:val="center"/>
              <w:rPr>
                <w:rFonts w:ascii="Arial" w:hAnsi="Arial" w:cs="Arial"/>
                <w:b/>
                <w:bCs/>
                <w:sz w:val="20"/>
                <w:szCs w:val="20"/>
              </w:rPr>
            </w:pPr>
          </w:p>
          <w:p w14:paraId="0876469F"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PROMOCJA LGD</w:t>
            </w:r>
          </w:p>
          <w:p w14:paraId="3C7FE893" w14:textId="77777777" w:rsidR="006A2784" w:rsidRPr="00973C5A" w:rsidRDefault="006A2784" w:rsidP="004819B2">
            <w:pPr>
              <w:jc w:val="center"/>
              <w:rPr>
                <w:rFonts w:ascii="Arial" w:hAnsi="Arial" w:cs="Arial"/>
                <w:sz w:val="20"/>
                <w:szCs w:val="20"/>
              </w:rPr>
            </w:pPr>
          </w:p>
          <w:p w14:paraId="120A2CB1"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Wnioskodawca zobowiązuje się w okresie trwałości projektu do aktywnej promocji LGD jako podmiotu pośredniczącego w pozyskaniu środków na realizację operacji.</w:t>
            </w:r>
          </w:p>
          <w:p w14:paraId="2B613B3F" w14:textId="77777777" w:rsidR="006A2784" w:rsidRPr="00973C5A" w:rsidRDefault="006A2784" w:rsidP="004819B2">
            <w:pPr>
              <w:jc w:val="center"/>
              <w:rPr>
                <w:rFonts w:ascii="Arial" w:hAnsi="Arial" w:cs="Arial"/>
                <w:sz w:val="20"/>
                <w:szCs w:val="20"/>
              </w:rPr>
            </w:pPr>
          </w:p>
          <w:p w14:paraId="4C2ABB86" w14:textId="77777777" w:rsidR="006A2784" w:rsidRPr="00973C5A" w:rsidRDefault="006A2784" w:rsidP="004819B2">
            <w:pPr>
              <w:rPr>
                <w:rFonts w:ascii="Arial" w:hAnsi="Arial" w:cs="Arial"/>
                <w:sz w:val="20"/>
                <w:szCs w:val="20"/>
              </w:rPr>
            </w:pPr>
            <w:r w:rsidRPr="00973C5A">
              <w:rPr>
                <w:rFonts w:ascii="Arial" w:hAnsi="Arial" w:cs="Arial"/>
                <w:sz w:val="20"/>
                <w:szCs w:val="20"/>
              </w:rPr>
              <w:t>Premiowanie formy aktywnej promocji:</w:t>
            </w:r>
          </w:p>
          <w:p w14:paraId="1E68E324" w14:textId="77777777" w:rsidR="006A2784" w:rsidRPr="00973C5A" w:rsidRDefault="006A2784" w:rsidP="006A278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lastRenderedPageBreak/>
              <w:t xml:space="preserve">zamieszczenie, oprócz obowiązkowych, także logotypu LGD na tablicy informacyjnej </w:t>
            </w:r>
          </w:p>
          <w:p w14:paraId="38DE9F4A" w14:textId="77777777" w:rsidR="006A2784" w:rsidRPr="00973C5A" w:rsidRDefault="006A2784" w:rsidP="006A278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na swojej stronie internetowej</w:t>
            </w:r>
          </w:p>
          <w:p w14:paraId="4F91B119" w14:textId="77777777" w:rsidR="006A2784" w:rsidRPr="00973C5A" w:rsidRDefault="006A2784" w:rsidP="006A278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w mediach społecznościowych</w:t>
            </w:r>
          </w:p>
          <w:p w14:paraId="2343F668" w14:textId="77777777" w:rsidR="006A2784" w:rsidRPr="00973C5A" w:rsidRDefault="006A2784" w:rsidP="006A2784">
            <w:pPr>
              <w:pStyle w:val="Akapitzlist"/>
              <w:numPr>
                <w:ilvl w:val="0"/>
                <w:numId w:val="107"/>
              </w:numPr>
              <w:spacing w:after="0" w:line="240" w:lineRule="auto"/>
              <w:ind w:left="364" w:hanging="142"/>
              <w:rPr>
                <w:rFonts w:ascii="Arial" w:hAnsi="Arial" w:cs="Arial"/>
                <w:sz w:val="20"/>
                <w:szCs w:val="20"/>
              </w:rPr>
            </w:pPr>
            <w:r w:rsidRPr="00973C5A">
              <w:rPr>
                <w:rFonts w:ascii="Arial" w:hAnsi="Arial" w:cs="Arial"/>
                <w:sz w:val="20"/>
                <w:szCs w:val="20"/>
              </w:rPr>
              <w:t>zamieszczenie logotypu i informacji o LGD Ujście Baryczy w innej formie np. na elementach inwestycji, w materiałach informacyjno-promocyjnych itp.</w:t>
            </w:r>
          </w:p>
          <w:p w14:paraId="0150C3F5" w14:textId="77777777" w:rsidR="006A2784" w:rsidRPr="00973C5A" w:rsidRDefault="006A2784" w:rsidP="004819B2">
            <w:pPr>
              <w:jc w:val="center"/>
              <w:rPr>
                <w:rFonts w:ascii="Arial" w:hAnsi="Arial" w:cs="Arial"/>
                <w:b/>
                <w:bCs/>
                <w:sz w:val="20"/>
                <w:szCs w:val="20"/>
              </w:rPr>
            </w:pPr>
          </w:p>
        </w:tc>
        <w:tc>
          <w:tcPr>
            <w:tcW w:w="5387" w:type="dxa"/>
            <w:gridSpan w:val="2"/>
          </w:tcPr>
          <w:p w14:paraId="127A4F1F" w14:textId="77777777" w:rsidR="006A2784" w:rsidRPr="00973C5A" w:rsidRDefault="006A2784" w:rsidP="004819B2">
            <w:pPr>
              <w:rPr>
                <w:rFonts w:ascii="Arial" w:hAnsi="Arial" w:cs="Arial"/>
                <w:sz w:val="20"/>
                <w:szCs w:val="20"/>
              </w:rPr>
            </w:pPr>
          </w:p>
          <w:p w14:paraId="793A05D1" w14:textId="77777777" w:rsidR="006A2784" w:rsidRPr="00973C5A" w:rsidRDefault="006A2784" w:rsidP="004819B2">
            <w:pPr>
              <w:rPr>
                <w:rFonts w:ascii="Arial" w:hAnsi="Arial" w:cs="Arial"/>
                <w:sz w:val="20"/>
                <w:szCs w:val="20"/>
              </w:rPr>
            </w:pPr>
          </w:p>
          <w:p w14:paraId="41FE190D" w14:textId="77777777" w:rsidR="006A2784" w:rsidRPr="00973C5A" w:rsidRDefault="006A2784" w:rsidP="004819B2">
            <w:pPr>
              <w:rPr>
                <w:rFonts w:ascii="Arial" w:hAnsi="Arial" w:cs="Arial"/>
                <w:sz w:val="20"/>
                <w:szCs w:val="20"/>
              </w:rPr>
            </w:pPr>
          </w:p>
          <w:p w14:paraId="4C13DC2B"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Tak, za każdą aktywną formę promocji LGD – </w:t>
            </w:r>
            <w:r w:rsidRPr="00973C5A">
              <w:rPr>
                <w:rFonts w:ascii="Arial" w:hAnsi="Arial" w:cs="Arial"/>
                <w:b/>
                <w:bCs/>
                <w:sz w:val="20"/>
                <w:szCs w:val="20"/>
              </w:rPr>
              <w:t>1 pkt</w:t>
            </w:r>
            <w:r w:rsidRPr="00973C5A">
              <w:rPr>
                <w:rFonts w:ascii="Arial" w:hAnsi="Arial" w:cs="Arial"/>
                <w:sz w:val="20"/>
                <w:szCs w:val="20"/>
              </w:rPr>
              <w:t xml:space="preserve">. maksymalnie </w:t>
            </w:r>
            <w:r w:rsidRPr="00973C5A">
              <w:rPr>
                <w:rFonts w:ascii="Arial" w:hAnsi="Arial" w:cs="Arial"/>
                <w:b/>
                <w:bCs/>
                <w:sz w:val="20"/>
                <w:szCs w:val="20"/>
              </w:rPr>
              <w:t>3 pkt.</w:t>
            </w:r>
          </w:p>
          <w:p w14:paraId="30F22C4C" w14:textId="77777777" w:rsidR="006A2784" w:rsidRPr="00973C5A" w:rsidRDefault="006A2784" w:rsidP="004819B2">
            <w:pPr>
              <w:rPr>
                <w:rFonts w:ascii="Arial" w:hAnsi="Arial" w:cs="Arial"/>
                <w:b/>
                <w:bCs/>
                <w:sz w:val="20"/>
                <w:szCs w:val="20"/>
              </w:rPr>
            </w:pPr>
          </w:p>
          <w:p w14:paraId="559A2ECF" w14:textId="77777777" w:rsidR="006A2784" w:rsidRPr="00973C5A" w:rsidRDefault="006A278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3685" w:type="dxa"/>
          </w:tcPr>
          <w:p w14:paraId="170294D1" w14:textId="77777777" w:rsidR="006A2784" w:rsidRPr="00973C5A" w:rsidRDefault="006A2784" w:rsidP="004819B2">
            <w:pPr>
              <w:rPr>
                <w:rFonts w:ascii="Arial" w:hAnsi="Arial" w:cs="Arial"/>
                <w:sz w:val="20"/>
                <w:szCs w:val="20"/>
              </w:rPr>
            </w:pPr>
          </w:p>
          <w:p w14:paraId="5913D2B1"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6886B60D"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oceniane na podstawie deklaracji wnioskodawcy oraz </w:t>
            </w:r>
            <w:r w:rsidRPr="00973C5A">
              <w:rPr>
                <w:rFonts w:ascii="Arial" w:hAnsi="Arial" w:cs="Arial"/>
                <w:sz w:val="20"/>
                <w:szCs w:val="20"/>
              </w:rPr>
              <w:lastRenderedPageBreak/>
              <w:t>informacji zawartych w dokumentacji składanej w naborze, w szczególności w załączniku „Odniesienie do lokalnych kryteriów wyboru”. Spełnienie kryterium (zobowiązanie wnioskodawcy) będzie weryfikowane na etapie rozliczenia operacji.</w:t>
            </w:r>
          </w:p>
        </w:tc>
      </w:tr>
      <w:tr w:rsidR="006A2784" w:rsidRPr="00116897" w14:paraId="78772A69" w14:textId="77777777" w:rsidTr="004819B2">
        <w:tc>
          <w:tcPr>
            <w:tcW w:w="520" w:type="dxa"/>
          </w:tcPr>
          <w:p w14:paraId="75C47BC0" w14:textId="77777777" w:rsidR="006A2784" w:rsidRDefault="006A2784" w:rsidP="004819B2">
            <w:pPr>
              <w:rPr>
                <w:rFonts w:ascii="Arial" w:hAnsi="Arial" w:cs="Arial"/>
                <w:sz w:val="20"/>
                <w:szCs w:val="20"/>
              </w:rPr>
            </w:pPr>
          </w:p>
          <w:p w14:paraId="0DCC7E8C" w14:textId="77777777" w:rsidR="006A2784" w:rsidRPr="00116897" w:rsidRDefault="006A2784" w:rsidP="004819B2">
            <w:pPr>
              <w:rPr>
                <w:rFonts w:ascii="Arial" w:hAnsi="Arial" w:cs="Arial"/>
                <w:sz w:val="20"/>
                <w:szCs w:val="20"/>
              </w:rPr>
            </w:pPr>
            <w:r>
              <w:rPr>
                <w:rFonts w:ascii="Arial" w:hAnsi="Arial" w:cs="Arial"/>
                <w:sz w:val="20"/>
                <w:szCs w:val="20"/>
              </w:rPr>
              <w:t>6</w:t>
            </w:r>
            <w:r w:rsidRPr="00116897">
              <w:rPr>
                <w:rFonts w:ascii="Arial" w:hAnsi="Arial" w:cs="Arial"/>
                <w:sz w:val="20"/>
                <w:szCs w:val="20"/>
              </w:rPr>
              <w:t>.</w:t>
            </w:r>
          </w:p>
        </w:tc>
        <w:tc>
          <w:tcPr>
            <w:tcW w:w="5287" w:type="dxa"/>
            <w:vAlign w:val="center"/>
          </w:tcPr>
          <w:p w14:paraId="791F75D5" w14:textId="77777777" w:rsidR="006A2784" w:rsidRPr="00973C5A" w:rsidRDefault="006A2784" w:rsidP="004819B2">
            <w:pPr>
              <w:jc w:val="center"/>
              <w:rPr>
                <w:rFonts w:ascii="Arial" w:hAnsi="Arial" w:cs="Arial"/>
                <w:b/>
                <w:bCs/>
                <w:sz w:val="20"/>
                <w:szCs w:val="20"/>
              </w:rPr>
            </w:pPr>
          </w:p>
          <w:p w14:paraId="46F85654"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ZAANGAŻOWANIE SPOŁECZNOŚCI LOKALNEJ</w:t>
            </w:r>
          </w:p>
          <w:p w14:paraId="4014A85C" w14:textId="77777777" w:rsidR="006A2784" w:rsidRPr="00973C5A" w:rsidRDefault="006A2784" w:rsidP="004819B2">
            <w:pPr>
              <w:jc w:val="center"/>
              <w:rPr>
                <w:rFonts w:ascii="Arial" w:hAnsi="Arial" w:cs="Arial"/>
                <w:sz w:val="20"/>
                <w:szCs w:val="20"/>
              </w:rPr>
            </w:pPr>
          </w:p>
          <w:p w14:paraId="738BB513"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51AE8A12" w14:textId="77777777" w:rsidR="006A2784" w:rsidRPr="00973C5A" w:rsidRDefault="006A2784" w:rsidP="004819B2">
            <w:pPr>
              <w:jc w:val="center"/>
              <w:rPr>
                <w:rFonts w:ascii="Arial" w:hAnsi="Arial" w:cs="Arial"/>
                <w:sz w:val="20"/>
                <w:szCs w:val="20"/>
              </w:rPr>
            </w:pPr>
          </w:p>
          <w:p w14:paraId="2FF3AB3B"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Zaangażowanie społeczności lokalnej zostało odpowiednio udokumentowane.</w:t>
            </w:r>
          </w:p>
          <w:p w14:paraId="31FCD658" w14:textId="77777777" w:rsidR="006A2784" w:rsidRPr="00973C5A" w:rsidRDefault="006A2784" w:rsidP="004819B2">
            <w:pPr>
              <w:jc w:val="center"/>
              <w:rPr>
                <w:rFonts w:ascii="Arial" w:hAnsi="Arial" w:cs="Arial"/>
                <w:b/>
                <w:bCs/>
                <w:sz w:val="20"/>
                <w:szCs w:val="20"/>
              </w:rPr>
            </w:pPr>
          </w:p>
        </w:tc>
        <w:tc>
          <w:tcPr>
            <w:tcW w:w="5387" w:type="dxa"/>
            <w:gridSpan w:val="2"/>
          </w:tcPr>
          <w:p w14:paraId="4BB7B4A0" w14:textId="77777777" w:rsidR="006A2784" w:rsidRPr="00973C5A" w:rsidRDefault="006A2784" w:rsidP="004819B2">
            <w:pPr>
              <w:rPr>
                <w:rFonts w:ascii="Arial" w:hAnsi="Arial" w:cs="Arial"/>
                <w:sz w:val="20"/>
                <w:szCs w:val="20"/>
              </w:rPr>
            </w:pPr>
          </w:p>
          <w:p w14:paraId="619942FA" w14:textId="77777777" w:rsidR="006A2784" w:rsidRPr="00973C5A" w:rsidRDefault="006A2784" w:rsidP="004819B2">
            <w:pPr>
              <w:rPr>
                <w:rFonts w:ascii="Arial" w:hAnsi="Arial" w:cs="Arial"/>
                <w:sz w:val="20"/>
                <w:szCs w:val="20"/>
              </w:rPr>
            </w:pPr>
          </w:p>
          <w:p w14:paraId="4FAB5D64" w14:textId="77777777" w:rsidR="006A2784" w:rsidRPr="00973C5A" w:rsidRDefault="006A2784" w:rsidP="004819B2">
            <w:pPr>
              <w:rPr>
                <w:rFonts w:ascii="Arial" w:hAnsi="Arial" w:cs="Arial"/>
                <w:sz w:val="20"/>
                <w:szCs w:val="20"/>
              </w:rPr>
            </w:pPr>
          </w:p>
          <w:p w14:paraId="7C2AA6BB"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 operacja angażuje społeczność lokalną na etapie przygotowania – </w:t>
            </w:r>
            <w:r w:rsidRPr="00973C5A">
              <w:rPr>
                <w:rFonts w:ascii="Arial" w:hAnsi="Arial" w:cs="Arial"/>
                <w:b/>
                <w:bCs/>
                <w:sz w:val="20"/>
                <w:szCs w:val="20"/>
              </w:rPr>
              <w:t>1 pkt.</w:t>
            </w:r>
          </w:p>
          <w:p w14:paraId="0B4B593C"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 operacja angażuje społeczność lokalną na etapie realizacji projektu – </w:t>
            </w:r>
            <w:r w:rsidRPr="00973C5A">
              <w:rPr>
                <w:rFonts w:ascii="Arial" w:hAnsi="Arial" w:cs="Arial"/>
                <w:b/>
                <w:bCs/>
                <w:sz w:val="20"/>
                <w:szCs w:val="20"/>
              </w:rPr>
              <w:t>1 pkt.</w:t>
            </w:r>
          </w:p>
          <w:p w14:paraId="64AB0BAA"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2 pkt.</w:t>
            </w:r>
          </w:p>
          <w:p w14:paraId="10EB73CB" w14:textId="77777777" w:rsidR="006A2784" w:rsidRPr="00973C5A" w:rsidRDefault="006A2784" w:rsidP="004819B2">
            <w:pPr>
              <w:rPr>
                <w:rFonts w:ascii="Arial" w:hAnsi="Arial" w:cs="Arial"/>
                <w:b/>
                <w:bCs/>
                <w:sz w:val="20"/>
                <w:szCs w:val="20"/>
              </w:rPr>
            </w:pPr>
          </w:p>
          <w:p w14:paraId="33C5EFF7" w14:textId="77777777" w:rsidR="006A2784" w:rsidRPr="00973C5A" w:rsidRDefault="006A278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3685" w:type="dxa"/>
          </w:tcPr>
          <w:p w14:paraId="4B939991" w14:textId="77777777" w:rsidR="006A2784" w:rsidRPr="00973C5A" w:rsidRDefault="006A2784" w:rsidP="004819B2">
            <w:pPr>
              <w:rPr>
                <w:rFonts w:ascii="Arial" w:hAnsi="Arial" w:cs="Arial"/>
                <w:sz w:val="20"/>
                <w:szCs w:val="20"/>
              </w:rPr>
            </w:pPr>
            <w:r w:rsidRPr="00973C5A">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6A2784" w:rsidRPr="00116897" w14:paraId="2F133B01" w14:textId="77777777" w:rsidTr="004819B2">
        <w:tc>
          <w:tcPr>
            <w:tcW w:w="520" w:type="dxa"/>
          </w:tcPr>
          <w:p w14:paraId="0EA2FD14" w14:textId="77777777" w:rsidR="006A2784" w:rsidRDefault="006A2784" w:rsidP="004819B2">
            <w:pPr>
              <w:rPr>
                <w:rFonts w:ascii="Arial" w:hAnsi="Arial" w:cs="Arial"/>
                <w:sz w:val="20"/>
                <w:szCs w:val="20"/>
              </w:rPr>
            </w:pPr>
          </w:p>
          <w:p w14:paraId="1DD3905B" w14:textId="77777777" w:rsidR="006A2784" w:rsidRPr="00116897" w:rsidRDefault="006A2784" w:rsidP="004819B2">
            <w:pPr>
              <w:rPr>
                <w:rFonts w:ascii="Arial" w:hAnsi="Arial" w:cs="Arial"/>
                <w:sz w:val="20"/>
                <w:szCs w:val="20"/>
              </w:rPr>
            </w:pPr>
            <w:r>
              <w:rPr>
                <w:rFonts w:ascii="Arial" w:hAnsi="Arial" w:cs="Arial"/>
                <w:sz w:val="20"/>
                <w:szCs w:val="20"/>
              </w:rPr>
              <w:t>7</w:t>
            </w:r>
            <w:r w:rsidRPr="00116897">
              <w:rPr>
                <w:rFonts w:ascii="Arial" w:hAnsi="Arial" w:cs="Arial"/>
                <w:sz w:val="20"/>
                <w:szCs w:val="20"/>
              </w:rPr>
              <w:t>.</w:t>
            </w:r>
          </w:p>
        </w:tc>
        <w:tc>
          <w:tcPr>
            <w:tcW w:w="5287" w:type="dxa"/>
            <w:vAlign w:val="center"/>
          </w:tcPr>
          <w:p w14:paraId="5855AD5A" w14:textId="77777777" w:rsidR="006A2784" w:rsidRPr="00973C5A" w:rsidRDefault="006A2784" w:rsidP="004819B2">
            <w:pPr>
              <w:jc w:val="center"/>
              <w:rPr>
                <w:rFonts w:ascii="Arial" w:hAnsi="Arial" w:cs="Arial"/>
                <w:b/>
                <w:bCs/>
                <w:sz w:val="20"/>
                <w:szCs w:val="20"/>
              </w:rPr>
            </w:pPr>
          </w:p>
          <w:p w14:paraId="69E83BAC"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GOTOWOŚĆ I SPÓJNOŚĆ DOKUMENTACYJNA OPERACJI DO REALIZACJI</w:t>
            </w:r>
          </w:p>
          <w:p w14:paraId="0D46177E" w14:textId="77777777" w:rsidR="006A2784" w:rsidRPr="00973C5A" w:rsidRDefault="006A2784" w:rsidP="004819B2">
            <w:pPr>
              <w:jc w:val="center"/>
              <w:rPr>
                <w:rFonts w:ascii="Arial" w:hAnsi="Arial" w:cs="Arial"/>
                <w:sz w:val="20"/>
                <w:szCs w:val="20"/>
              </w:rPr>
            </w:pPr>
          </w:p>
          <w:p w14:paraId="550006BA"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7D0EF21F" w14:textId="77777777" w:rsidR="006A2784" w:rsidRPr="00973C5A" w:rsidRDefault="006A2784" w:rsidP="004819B2">
            <w:pPr>
              <w:jc w:val="center"/>
              <w:rPr>
                <w:rFonts w:ascii="Arial" w:hAnsi="Arial" w:cs="Arial"/>
                <w:b/>
                <w:bCs/>
                <w:sz w:val="20"/>
                <w:szCs w:val="20"/>
              </w:rPr>
            </w:pPr>
          </w:p>
        </w:tc>
        <w:tc>
          <w:tcPr>
            <w:tcW w:w="5387" w:type="dxa"/>
            <w:gridSpan w:val="2"/>
          </w:tcPr>
          <w:p w14:paraId="416B8653" w14:textId="77777777" w:rsidR="006A2784" w:rsidRPr="00973C5A" w:rsidRDefault="006A2784" w:rsidP="004819B2">
            <w:pPr>
              <w:rPr>
                <w:rFonts w:ascii="Arial" w:hAnsi="Arial" w:cs="Arial"/>
                <w:sz w:val="20"/>
                <w:szCs w:val="20"/>
              </w:rPr>
            </w:pPr>
          </w:p>
          <w:p w14:paraId="550CE9C1"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973C5A">
              <w:rPr>
                <w:rFonts w:ascii="Arial" w:hAnsi="Arial" w:cs="Arial"/>
                <w:b/>
                <w:bCs/>
                <w:sz w:val="20"/>
                <w:szCs w:val="20"/>
              </w:rPr>
              <w:t>3 pkt</w:t>
            </w:r>
          </w:p>
          <w:p w14:paraId="6B707584" w14:textId="77777777" w:rsidR="006A2784" w:rsidRPr="00973C5A" w:rsidRDefault="006A2784" w:rsidP="004819B2">
            <w:pPr>
              <w:rPr>
                <w:rFonts w:ascii="Arial" w:hAnsi="Arial" w:cs="Arial"/>
                <w:sz w:val="20"/>
                <w:szCs w:val="20"/>
              </w:rPr>
            </w:pPr>
          </w:p>
          <w:p w14:paraId="54593214"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973C5A">
              <w:rPr>
                <w:rFonts w:ascii="Arial" w:hAnsi="Arial" w:cs="Arial"/>
                <w:b/>
                <w:bCs/>
                <w:sz w:val="20"/>
                <w:szCs w:val="20"/>
              </w:rPr>
              <w:t>1 pkt.</w:t>
            </w:r>
          </w:p>
          <w:p w14:paraId="7CE2FD1B" w14:textId="77777777" w:rsidR="006A2784" w:rsidRPr="00973C5A" w:rsidRDefault="006A2784" w:rsidP="004819B2">
            <w:pPr>
              <w:rPr>
                <w:rFonts w:ascii="Arial" w:hAnsi="Arial" w:cs="Arial"/>
                <w:sz w:val="20"/>
                <w:szCs w:val="20"/>
              </w:rPr>
            </w:pPr>
          </w:p>
          <w:p w14:paraId="2B14FED4"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nie spełnione: brak spójności w dokumentacji, konieczność wezwania wnioskodawcy do uzupełnień i wyjaśnień, lakoniczne opisy itp. – </w:t>
            </w:r>
            <w:r w:rsidRPr="00973C5A">
              <w:rPr>
                <w:rFonts w:ascii="Arial" w:hAnsi="Arial" w:cs="Arial"/>
                <w:b/>
                <w:bCs/>
                <w:sz w:val="20"/>
                <w:szCs w:val="20"/>
              </w:rPr>
              <w:t>0 pkt.</w:t>
            </w:r>
          </w:p>
        </w:tc>
        <w:tc>
          <w:tcPr>
            <w:tcW w:w="3685" w:type="dxa"/>
          </w:tcPr>
          <w:p w14:paraId="5F80D4F8" w14:textId="77777777" w:rsidR="006A2784" w:rsidRPr="00973C5A" w:rsidRDefault="006A2784" w:rsidP="004819B2">
            <w:pPr>
              <w:rPr>
                <w:rFonts w:ascii="Arial" w:hAnsi="Arial" w:cs="Arial"/>
                <w:sz w:val="20"/>
                <w:szCs w:val="20"/>
              </w:rPr>
            </w:pPr>
          </w:p>
          <w:p w14:paraId="6C7712A5" w14:textId="77777777" w:rsidR="006A2784" w:rsidRPr="00973C5A" w:rsidRDefault="006A2784" w:rsidP="004819B2">
            <w:pPr>
              <w:rPr>
                <w:rFonts w:ascii="Arial" w:hAnsi="Arial" w:cs="Arial"/>
                <w:sz w:val="20"/>
                <w:szCs w:val="20"/>
              </w:rPr>
            </w:pPr>
            <w:r w:rsidRPr="00973C5A">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6A2784" w:rsidRPr="00116897" w14:paraId="482B3C4F" w14:textId="77777777" w:rsidTr="004819B2">
        <w:tc>
          <w:tcPr>
            <w:tcW w:w="520" w:type="dxa"/>
          </w:tcPr>
          <w:p w14:paraId="0FCB60F8" w14:textId="77777777" w:rsidR="006A2784" w:rsidRDefault="006A2784" w:rsidP="004819B2">
            <w:pPr>
              <w:rPr>
                <w:rFonts w:ascii="Arial" w:hAnsi="Arial" w:cs="Arial"/>
                <w:sz w:val="20"/>
                <w:szCs w:val="20"/>
              </w:rPr>
            </w:pPr>
          </w:p>
          <w:p w14:paraId="0853C823" w14:textId="77777777" w:rsidR="006A2784" w:rsidRPr="00116897" w:rsidRDefault="006A2784" w:rsidP="004819B2">
            <w:pPr>
              <w:rPr>
                <w:rFonts w:ascii="Arial" w:hAnsi="Arial" w:cs="Arial"/>
                <w:sz w:val="20"/>
                <w:szCs w:val="20"/>
              </w:rPr>
            </w:pPr>
            <w:r>
              <w:rPr>
                <w:rFonts w:ascii="Arial" w:hAnsi="Arial" w:cs="Arial"/>
                <w:sz w:val="20"/>
                <w:szCs w:val="20"/>
              </w:rPr>
              <w:t>8</w:t>
            </w:r>
            <w:r w:rsidRPr="00116897">
              <w:rPr>
                <w:rFonts w:ascii="Arial" w:hAnsi="Arial" w:cs="Arial"/>
                <w:sz w:val="20"/>
                <w:szCs w:val="20"/>
              </w:rPr>
              <w:t>.</w:t>
            </w:r>
          </w:p>
        </w:tc>
        <w:tc>
          <w:tcPr>
            <w:tcW w:w="5287" w:type="dxa"/>
            <w:vAlign w:val="center"/>
          </w:tcPr>
          <w:p w14:paraId="1131A97B"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 xml:space="preserve">WYKORZYSTANIE LOKALNYCH ZASOBÓW </w:t>
            </w:r>
            <w:r w:rsidRPr="00973C5A">
              <w:rPr>
                <w:rFonts w:ascii="Arial" w:hAnsi="Arial" w:cs="Arial"/>
                <w:b/>
                <w:bCs/>
                <w:sz w:val="20"/>
                <w:szCs w:val="20"/>
              </w:rPr>
              <w:br/>
              <w:t>I POTENCJAŁU</w:t>
            </w:r>
          </w:p>
          <w:p w14:paraId="393F8117" w14:textId="77777777" w:rsidR="006A2784" w:rsidRPr="00973C5A" w:rsidRDefault="006A2784" w:rsidP="004819B2">
            <w:pPr>
              <w:jc w:val="center"/>
              <w:rPr>
                <w:rFonts w:ascii="Arial" w:hAnsi="Arial" w:cs="Arial"/>
                <w:sz w:val="20"/>
                <w:szCs w:val="20"/>
              </w:rPr>
            </w:pPr>
          </w:p>
          <w:p w14:paraId="54482C0A"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FCE6FEB" w14:textId="77777777" w:rsidR="006A2784" w:rsidRPr="00973C5A" w:rsidRDefault="006A2784" w:rsidP="004819B2">
            <w:pPr>
              <w:jc w:val="center"/>
              <w:rPr>
                <w:rFonts w:ascii="Arial" w:hAnsi="Arial" w:cs="Arial"/>
                <w:b/>
                <w:bCs/>
                <w:sz w:val="20"/>
                <w:szCs w:val="20"/>
              </w:rPr>
            </w:pPr>
          </w:p>
        </w:tc>
        <w:tc>
          <w:tcPr>
            <w:tcW w:w="5387" w:type="dxa"/>
            <w:gridSpan w:val="2"/>
          </w:tcPr>
          <w:p w14:paraId="5DA886FA" w14:textId="77777777" w:rsidR="006A2784" w:rsidRPr="00973C5A" w:rsidRDefault="006A2784" w:rsidP="004819B2">
            <w:pPr>
              <w:rPr>
                <w:rFonts w:ascii="Arial" w:hAnsi="Arial" w:cs="Arial"/>
                <w:sz w:val="20"/>
                <w:szCs w:val="20"/>
              </w:rPr>
            </w:pPr>
          </w:p>
          <w:p w14:paraId="254F015C"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wykorzystanie każdego rodzaju zasobu – po </w:t>
            </w:r>
            <w:r w:rsidRPr="00973C5A">
              <w:rPr>
                <w:rFonts w:ascii="Arial" w:hAnsi="Arial" w:cs="Arial"/>
                <w:b/>
                <w:bCs/>
                <w:sz w:val="20"/>
                <w:szCs w:val="20"/>
              </w:rPr>
              <w:t>1 pkt.,</w:t>
            </w:r>
            <w:r w:rsidRPr="00973C5A">
              <w:rPr>
                <w:rFonts w:ascii="Arial" w:hAnsi="Arial" w:cs="Arial"/>
                <w:sz w:val="20"/>
                <w:szCs w:val="20"/>
              </w:rPr>
              <w:t xml:space="preserve"> </w:t>
            </w:r>
          </w:p>
          <w:p w14:paraId="62F3E669"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3 pkt.</w:t>
            </w:r>
          </w:p>
          <w:p w14:paraId="41DB28A1" w14:textId="77777777" w:rsidR="006A2784" w:rsidRPr="00973C5A" w:rsidRDefault="006A2784" w:rsidP="004819B2">
            <w:pPr>
              <w:rPr>
                <w:rFonts w:ascii="Arial" w:hAnsi="Arial" w:cs="Arial"/>
                <w:b/>
                <w:bCs/>
                <w:sz w:val="20"/>
                <w:szCs w:val="20"/>
              </w:rPr>
            </w:pPr>
          </w:p>
          <w:p w14:paraId="0FB28434" w14:textId="77777777" w:rsidR="006A2784" w:rsidRPr="00973C5A" w:rsidRDefault="006A2784" w:rsidP="004819B2">
            <w:pPr>
              <w:rPr>
                <w:rFonts w:ascii="Arial" w:hAnsi="Arial" w:cs="Arial"/>
                <w:b/>
                <w:bCs/>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p w14:paraId="4E867EF4" w14:textId="77777777" w:rsidR="006A2784" w:rsidRPr="00973C5A" w:rsidRDefault="006A2784" w:rsidP="004819B2">
            <w:pPr>
              <w:rPr>
                <w:rFonts w:ascii="Arial" w:hAnsi="Arial" w:cs="Arial"/>
                <w:sz w:val="20"/>
                <w:szCs w:val="20"/>
              </w:rPr>
            </w:pPr>
          </w:p>
        </w:tc>
        <w:tc>
          <w:tcPr>
            <w:tcW w:w="3685" w:type="dxa"/>
          </w:tcPr>
          <w:p w14:paraId="18C13C19" w14:textId="77777777" w:rsidR="006A2784" w:rsidRPr="00973C5A" w:rsidRDefault="006A2784" w:rsidP="004819B2">
            <w:pPr>
              <w:rPr>
                <w:rFonts w:ascii="Arial" w:hAnsi="Arial" w:cs="Arial"/>
                <w:sz w:val="20"/>
                <w:szCs w:val="20"/>
              </w:rPr>
            </w:pPr>
            <w:r w:rsidRPr="00973C5A">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6A2784" w:rsidRPr="00116897" w14:paraId="2C6DB64B" w14:textId="77777777" w:rsidTr="004819B2">
        <w:tc>
          <w:tcPr>
            <w:tcW w:w="520" w:type="dxa"/>
          </w:tcPr>
          <w:p w14:paraId="3DB58980" w14:textId="77777777" w:rsidR="006A2784" w:rsidRDefault="006A2784" w:rsidP="004819B2">
            <w:pPr>
              <w:rPr>
                <w:rFonts w:ascii="Arial" w:hAnsi="Arial" w:cs="Arial"/>
                <w:sz w:val="20"/>
                <w:szCs w:val="20"/>
              </w:rPr>
            </w:pPr>
          </w:p>
          <w:p w14:paraId="7868D56E" w14:textId="77777777" w:rsidR="006A2784" w:rsidRPr="00116897" w:rsidRDefault="006A2784" w:rsidP="004819B2">
            <w:pPr>
              <w:rPr>
                <w:rFonts w:ascii="Arial" w:hAnsi="Arial" w:cs="Arial"/>
                <w:sz w:val="20"/>
                <w:szCs w:val="20"/>
              </w:rPr>
            </w:pPr>
            <w:r>
              <w:rPr>
                <w:rFonts w:ascii="Arial" w:hAnsi="Arial" w:cs="Arial"/>
                <w:sz w:val="20"/>
                <w:szCs w:val="20"/>
              </w:rPr>
              <w:t>9</w:t>
            </w:r>
            <w:r w:rsidRPr="00116897">
              <w:rPr>
                <w:rFonts w:ascii="Arial" w:hAnsi="Arial" w:cs="Arial"/>
                <w:sz w:val="20"/>
                <w:szCs w:val="20"/>
              </w:rPr>
              <w:t>.</w:t>
            </w:r>
          </w:p>
        </w:tc>
        <w:tc>
          <w:tcPr>
            <w:tcW w:w="5287" w:type="dxa"/>
            <w:vAlign w:val="center"/>
          </w:tcPr>
          <w:p w14:paraId="68D0C64F" w14:textId="77777777" w:rsidR="006A2784" w:rsidRPr="00973C5A" w:rsidRDefault="006A2784" w:rsidP="004819B2">
            <w:pPr>
              <w:jc w:val="center"/>
              <w:rPr>
                <w:rFonts w:ascii="Arial" w:hAnsi="Arial" w:cs="Arial"/>
                <w:b/>
                <w:bCs/>
                <w:sz w:val="20"/>
                <w:szCs w:val="20"/>
              </w:rPr>
            </w:pPr>
          </w:p>
          <w:p w14:paraId="2C54AD87" w14:textId="77777777" w:rsidR="006A2784" w:rsidRPr="00973C5A" w:rsidRDefault="006A2784" w:rsidP="004819B2">
            <w:pPr>
              <w:jc w:val="center"/>
              <w:rPr>
                <w:rFonts w:ascii="Arial" w:hAnsi="Arial" w:cs="Arial"/>
                <w:b/>
                <w:bCs/>
                <w:sz w:val="20"/>
                <w:szCs w:val="20"/>
              </w:rPr>
            </w:pPr>
            <w:r w:rsidRPr="00973C5A">
              <w:rPr>
                <w:rFonts w:ascii="Arial" w:hAnsi="Arial" w:cs="Arial"/>
                <w:b/>
                <w:bCs/>
                <w:sz w:val="20"/>
                <w:szCs w:val="20"/>
              </w:rPr>
              <w:t xml:space="preserve">ZINTEGROWANIE, SYNERGIA </w:t>
            </w:r>
            <w:r w:rsidRPr="00973C5A">
              <w:rPr>
                <w:rFonts w:ascii="Arial" w:hAnsi="Arial" w:cs="Arial"/>
                <w:b/>
                <w:bCs/>
                <w:sz w:val="20"/>
                <w:szCs w:val="20"/>
              </w:rPr>
              <w:br/>
              <w:t>I KOMPEMENTARNOŚĆ</w:t>
            </w:r>
          </w:p>
          <w:p w14:paraId="4791CBF0" w14:textId="77777777" w:rsidR="006A2784" w:rsidRPr="00973C5A" w:rsidRDefault="006A2784" w:rsidP="004819B2">
            <w:pPr>
              <w:jc w:val="center"/>
              <w:rPr>
                <w:rFonts w:ascii="Arial" w:hAnsi="Arial" w:cs="Arial"/>
                <w:b/>
                <w:bCs/>
                <w:sz w:val="20"/>
                <w:szCs w:val="20"/>
              </w:rPr>
            </w:pPr>
          </w:p>
          <w:p w14:paraId="3F49A35C" w14:textId="77777777" w:rsidR="006A2784" w:rsidRPr="00973C5A" w:rsidRDefault="006A2784" w:rsidP="004819B2">
            <w:pPr>
              <w:jc w:val="center"/>
              <w:rPr>
                <w:rFonts w:ascii="Arial" w:hAnsi="Arial" w:cs="Arial"/>
                <w:sz w:val="20"/>
                <w:szCs w:val="20"/>
              </w:rPr>
            </w:pPr>
            <w:r w:rsidRPr="00973C5A">
              <w:rPr>
                <w:rFonts w:ascii="Arial" w:hAnsi="Arial" w:cs="Arial"/>
                <w:sz w:val="20"/>
                <w:szCs w:val="20"/>
              </w:rPr>
              <w:t>Operacja wykazuje zintegrowanie (łączy różne dziedziny, tematyki w celu kompleksowego zaspokojenia zdiagnozowanych potrzeb), synergię i komplementarność działań ujętych w LSR (działania objęte operacją są konsekwencją wcześniej zrealizowanych przedsięwzięć np. realizują przygotowane w ramach LSR koncepcje SV, dopełniają wcześniej realizowane zadania)</w:t>
            </w:r>
          </w:p>
          <w:p w14:paraId="070CCCDA" w14:textId="77777777" w:rsidR="006A2784" w:rsidRPr="00973C5A" w:rsidRDefault="006A2784" w:rsidP="004819B2">
            <w:pPr>
              <w:jc w:val="center"/>
              <w:rPr>
                <w:rFonts w:ascii="Arial" w:hAnsi="Arial" w:cs="Arial"/>
                <w:b/>
                <w:bCs/>
                <w:sz w:val="20"/>
                <w:szCs w:val="20"/>
              </w:rPr>
            </w:pPr>
          </w:p>
        </w:tc>
        <w:tc>
          <w:tcPr>
            <w:tcW w:w="5387" w:type="dxa"/>
            <w:gridSpan w:val="2"/>
          </w:tcPr>
          <w:p w14:paraId="111B852A" w14:textId="77777777" w:rsidR="006A2784" w:rsidRPr="00973C5A" w:rsidRDefault="006A2784" w:rsidP="004819B2">
            <w:pPr>
              <w:rPr>
                <w:rFonts w:ascii="Arial" w:hAnsi="Arial" w:cs="Arial"/>
                <w:sz w:val="20"/>
                <w:szCs w:val="20"/>
              </w:rPr>
            </w:pPr>
          </w:p>
          <w:p w14:paraId="67D0580C" w14:textId="77777777" w:rsidR="006A2784" w:rsidRPr="00973C5A" w:rsidRDefault="006A2784" w:rsidP="004819B2">
            <w:pPr>
              <w:rPr>
                <w:rFonts w:ascii="Arial" w:hAnsi="Arial" w:cs="Arial"/>
                <w:sz w:val="20"/>
                <w:szCs w:val="20"/>
              </w:rPr>
            </w:pPr>
          </w:p>
          <w:p w14:paraId="3ECEC29D"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Tak, operacja wykazuje zintegrowanie – </w:t>
            </w:r>
            <w:r w:rsidRPr="00973C5A">
              <w:rPr>
                <w:rFonts w:ascii="Arial" w:hAnsi="Arial" w:cs="Arial"/>
                <w:b/>
                <w:bCs/>
                <w:sz w:val="20"/>
                <w:szCs w:val="20"/>
              </w:rPr>
              <w:t>1 pkt</w:t>
            </w:r>
          </w:p>
          <w:p w14:paraId="1D0CDD59"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Tak, operacja jest synergiczna i komplementarna do zadań realizowanych w ramach LSR – </w:t>
            </w:r>
            <w:r w:rsidRPr="00973C5A">
              <w:rPr>
                <w:rFonts w:ascii="Arial" w:hAnsi="Arial" w:cs="Arial"/>
                <w:b/>
                <w:bCs/>
                <w:sz w:val="20"/>
                <w:szCs w:val="20"/>
              </w:rPr>
              <w:t>1 pkt.</w:t>
            </w:r>
          </w:p>
          <w:p w14:paraId="119470C8" w14:textId="77777777" w:rsidR="006A2784" w:rsidRPr="00973C5A" w:rsidRDefault="006A2784" w:rsidP="004819B2">
            <w:pPr>
              <w:rPr>
                <w:rFonts w:ascii="Arial" w:hAnsi="Arial" w:cs="Arial"/>
                <w:b/>
                <w:bCs/>
                <w:sz w:val="20"/>
                <w:szCs w:val="20"/>
              </w:rPr>
            </w:pPr>
            <w:r w:rsidRPr="00973C5A">
              <w:rPr>
                <w:rFonts w:ascii="Arial" w:hAnsi="Arial" w:cs="Arial"/>
                <w:sz w:val="20"/>
                <w:szCs w:val="20"/>
              </w:rPr>
              <w:t xml:space="preserve">Punkty się sumują, maksymalnie </w:t>
            </w:r>
            <w:r w:rsidRPr="00973C5A">
              <w:rPr>
                <w:rFonts w:ascii="Arial" w:hAnsi="Arial" w:cs="Arial"/>
                <w:b/>
                <w:bCs/>
                <w:sz w:val="20"/>
                <w:szCs w:val="20"/>
              </w:rPr>
              <w:t>2 pkt.</w:t>
            </w:r>
          </w:p>
          <w:p w14:paraId="06B76D25" w14:textId="77777777" w:rsidR="006A2784" w:rsidRPr="00973C5A" w:rsidRDefault="006A2784" w:rsidP="004819B2">
            <w:pPr>
              <w:rPr>
                <w:rFonts w:ascii="Arial" w:hAnsi="Arial" w:cs="Arial"/>
                <w:b/>
                <w:bCs/>
                <w:sz w:val="20"/>
                <w:szCs w:val="20"/>
              </w:rPr>
            </w:pPr>
          </w:p>
          <w:p w14:paraId="45E2D8AB" w14:textId="77777777" w:rsidR="006A2784" w:rsidRPr="00973C5A" w:rsidRDefault="006A2784" w:rsidP="004819B2">
            <w:pPr>
              <w:rPr>
                <w:rFonts w:ascii="Arial" w:hAnsi="Arial" w:cs="Arial"/>
                <w:sz w:val="20"/>
                <w:szCs w:val="20"/>
              </w:rPr>
            </w:pPr>
            <w:r w:rsidRPr="00973C5A">
              <w:rPr>
                <w:rFonts w:ascii="Arial" w:hAnsi="Arial" w:cs="Arial"/>
                <w:sz w:val="20"/>
                <w:szCs w:val="20"/>
              </w:rPr>
              <w:t>Nie</w:t>
            </w:r>
            <w:r w:rsidRPr="00973C5A">
              <w:rPr>
                <w:rFonts w:ascii="Arial" w:hAnsi="Arial" w:cs="Arial"/>
                <w:b/>
                <w:bCs/>
                <w:sz w:val="20"/>
                <w:szCs w:val="20"/>
              </w:rPr>
              <w:t xml:space="preserve"> – 0 pkt</w:t>
            </w:r>
          </w:p>
        </w:tc>
        <w:tc>
          <w:tcPr>
            <w:tcW w:w="3685" w:type="dxa"/>
          </w:tcPr>
          <w:p w14:paraId="2A9EE2C0" w14:textId="77777777" w:rsidR="006A2784" w:rsidRPr="00973C5A" w:rsidRDefault="006A2784" w:rsidP="004819B2">
            <w:pPr>
              <w:rPr>
                <w:rFonts w:ascii="Arial" w:hAnsi="Arial" w:cs="Arial"/>
                <w:sz w:val="20"/>
                <w:szCs w:val="20"/>
              </w:rPr>
            </w:pPr>
            <w:r w:rsidRPr="00973C5A">
              <w:rPr>
                <w:rFonts w:ascii="Arial" w:hAnsi="Arial" w:cs="Arial"/>
                <w:sz w:val="20"/>
                <w:szCs w:val="20"/>
              </w:rPr>
              <w:t xml:space="preserve">Kryterium preferuje operacje łączące różne dziedziny i tematyki w celu jak najszerszego zaspokojenia zdiagnozowanych potrzeb obszaru oraz dopełniające i dopasowane do działań realizujących strategię, wynikających z innych działań i będących konsekwencją ich realizacji. Ponadto premiuje operacje będące realizacją koncepcji smart </w:t>
            </w:r>
            <w:proofErr w:type="spellStart"/>
            <w:r w:rsidRPr="00973C5A">
              <w:rPr>
                <w:rFonts w:ascii="Arial" w:hAnsi="Arial" w:cs="Arial"/>
                <w:sz w:val="20"/>
                <w:szCs w:val="20"/>
              </w:rPr>
              <w:t>village</w:t>
            </w:r>
            <w:proofErr w:type="spellEnd"/>
            <w:r w:rsidRPr="00973C5A">
              <w:rPr>
                <w:rFonts w:ascii="Arial" w:hAnsi="Arial" w:cs="Arial"/>
                <w:sz w:val="20"/>
                <w:szCs w:val="20"/>
              </w:rPr>
              <w:t xml:space="preserve"> przygotowanych w ramach LSR.</w:t>
            </w:r>
          </w:p>
        </w:tc>
      </w:tr>
      <w:tr w:rsidR="006A2784" w:rsidRPr="00774BC5" w14:paraId="67A70AA0" w14:textId="77777777" w:rsidTr="004819B2">
        <w:tc>
          <w:tcPr>
            <w:tcW w:w="7439" w:type="dxa"/>
            <w:gridSpan w:val="3"/>
          </w:tcPr>
          <w:p w14:paraId="07F72D39" w14:textId="77777777" w:rsidR="006A2784" w:rsidRPr="00774BC5" w:rsidRDefault="006A2784" w:rsidP="004819B2">
            <w:pPr>
              <w:jc w:val="center"/>
              <w:rPr>
                <w:rFonts w:ascii="Arial" w:hAnsi="Arial" w:cs="Arial"/>
                <w:b/>
                <w:bCs/>
                <w:sz w:val="20"/>
                <w:szCs w:val="20"/>
              </w:rPr>
            </w:pPr>
            <w:r w:rsidRPr="00774BC5">
              <w:rPr>
                <w:rFonts w:ascii="Arial" w:hAnsi="Arial" w:cs="Arial"/>
                <w:b/>
                <w:bCs/>
                <w:sz w:val="20"/>
                <w:szCs w:val="20"/>
              </w:rPr>
              <w:t xml:space="preserve">Maksymalnie: </w:t>
            </w:r>
            <w:r>
              <w:rPr>
                <w:rFonts w:ascii="Arial" w:hAnsi="Arial" w:cs="Arial"/>
                <w:b/>
                <w:bCs/>
                <w:sz w:val="20"/>
                <w:szCs w:val="20"/>
              </w:rPr>
              <w:t>27</w:t>
            </w:r>
            <w:r w:rsidRPr="00774BC5">
              <w:rPr>
                <w:rFonts w:ascii="Arial" w:hAnsi="Arial" w:cs="Arial"/>
                <w:b/>
                <w:bCs/>
                <w:sz w:val="20"/>
                <w:szCs w:val="20"/>
              </w:rPr>
              <w:t xml:space="preserve"> pkt.</w:t>
            </w:r>
          </w:p>
        </w:tc>
        <w:tc>
          <w:tcPr>
            <w:tcW w:w="7440" w:type="dxa"/>
            <w:gridSpan w:val="2"/>
          </w:tcPr>
          <w:p w14:paraId="308E8C3F" w14:textId="77777777" w:rsidR="006A2784" w:rsidRPr="00774BC5" w:rsidRDefault="006A2784" w:rsidP="004819B2">
            <w:pPr>
              <w:jc w:val="center"/>
              <w:rPr>
                <w:rFonts w:ascii="Arial" w:hAnsi="Arial" w:cs="Arial"/>
                <w:b/>
                <w:bCs/>
                <w:sz w:val="20"/>
                <w:szCs w:val="20"/>
              </w:rPr>
            </w:pPr>
            <w:r w:rsidRPr="00774BC5">
              <w:rPr>
                <w:rFonts w:ascii="Arial" w:hAnsi="Arial" w:cs="Arial"/>
                <w:b/>
                <w:bCs/>
                <w:sz w:val="20"/>
                <w:szCs w:val="20"/>
              </w:rPr>
              <w:t>Minimalnie: 1</w:t>
            </w:r>
            <w:r>
              <w:rPr>
                <w:rFonts w:ascii="Arial" w:hAnsi="Arial" w:cs="Arial"/>
                <w:b/>
                <w:bCs/>
                <w:sz w:val="20"/>
                <w:szCs w:val="20"/>
              </w:rPr>
              <w:t>4</w:t>
            </w:r>
            <w:r w:rsidRPr="00774BC5">
              <w:rPr>
                <w:rFonts w:ascii="Arial" w:hAnsi="Arial" w:cs="Arial"/>
                <w:b/>
                <w:bCs/>
                <w:sz w:val="20"/>
                <w:szCs w:val="20"/>
              </w:rPr>
              <w:t xml:space="preserve"> pkt.</w:t>
            </w:r>
          </w:p>
        </w:tc>
      </w:tr>
    </w:tbl>
    <w:p w14:paraId="0E4F8FBE" w14:textId="77777777" w:rsidR="006A2784" w:rsidRPr="00F259D5" w:rsidRDefault="006A2784" w:rsidP="006A2784">
      <w:pPr>
        <w:rPr>
          <w:b/>
          <w:bCs/>
          <w:szCs w:val="24"/>
        </w:rPr>
      </w:pPr>
    </w:p>
    <w:p w14:paraId="6EFE3357" w14:textId="52D72855" w:rsidR="006A2784" w:rsidRDefault="006A2784">
      <w:pPr>
        <w:rPr>
          <w:rFonts w:eastAsia="Calibri" w:cs="Times New Roman"/>
          <w:bCs/>
          <w:szCs w:val="24"/>
        </w:rPr>
      </w:pPr>
      <w:r>
        <w:rPr>
          <w:rFonts w:eastAsia="Calibri" w:cs="Times New Roman"/>
          <w:bCs/>
          <w:szCs w:val="24"/>
        </w:rPr>
        <w:br w:type="page"/>
      </w:r>
    </w:p>
    <w:p w14:paraId="23331E32" w14:textId="77777777" w:rsidR="00311CF4" w:rsidRDefault="00311CF4">
      <w:pPr>
        <w:rPr>
          <w:rFonts w:eastAsia="Calibri" w:cs="Times New Roman"/>
          <w:bCs/>
          <w:szCs w:val="24"/>
        </w:rPr>
      </w:pPr>
    </w:p>
    <w:p w14:paraId="36009E1C" w14:textId="77777777" w:rsidR="006A2784" w:rsidRDefault="006A2784" w:rsidP="006A2784">
      <w:pPr>
        <w:jc w:val="center"/>
        <w:rPr>
          <w:b/>
          <w:bCs/>
          <w:sz w:val="28"/>
          <w:szCs w:val="28"/>
          <w:u w:val="single"/>
        </w:rPr>
      </w:pPr>
    </w:p>
    <w:p w14:paraId="2B96F997" w14:textId="27199212" w:rsidR="006A2784" w:rsidRDefault="006A2784" w:rsidP="006A2784">
      <w:pPr>
        <w:jc w:val="center"/>
        <w:rPr>
          <w:b/>
          <w:bCs/>
          <w:sz w:val="28"/>
          <w:szCs w:val="28"/>
          <w:u w:val="single"/>
        </w:rPr>
      </w:pPr>
      <w:r w:rsidRPr="00116897">
        <w:rPr>
          <w:b/>
          <w:bCs/>
          <w:sz w:val="28"/>
          <w:szCs w:val="28"/>
          <w:u w:val="single"/>
        </w:rPr>
        <w:t xml:space="preserve">LOKALNE KRYTERIA WYBORU </w:t>
      </w:r>
      <w:r>
        <w:rPr>
          <w:b/>
          <w:bCs/>
          <w:sz w:val="28"/>
          <w:szCs w:val="28"/>
          <w:u w:val="single"/>
        </w:rPr>
        <w:t>GRANTOBIORCÓW</w:t>
      </w:r>
    </w:p>
    <w:p w14:paraId="59F1D698" w14:textId="77777777" w:rsidR="006A2784" w:rsidRDefault="006A2784" w:rsidP="006A2784">
      <w:pPr>
        <w:jc w:val="center"/>
        <w:rPr>
          <w:b/>
          <w:bCs/>
          <w:sz w:val="28"/>
          <w:szCs w:val="28"/>
          <w:u w:val="single"/>
        </w:rPr>
      </w:pPr>
      <w:r w:rsidRPr="00116897">
        <w:rPr>
          <w:b/>
          <w:bCs/>
          <w:sz w:val="28"/>
          <w:szCs w:val="28"/>
          <w:u w:val="single"/>
        </w:rPr>
        <w:t xml:space="preserve">ZAKRES: </w:t>
      </w:r>
      <w:r>
        <w:rPr>
          <w:b/>
          <w:bCs/>
          <w:sz w:val="28"/>
          <w:szCs w:val="28"/>
          <w:u w:val="single"/>
        </w:rPr>
        <w:t>PRZYGOTOWANIE KONCEPCJI SMART VILLAGE</w:t>
      </w:r>
    </w:p>
    <w:p w14:paraId="2DC25CA9" w14:textId="77777777" w:rsidR="006A2784" w:rsidRPr="00116897" w:rsidRDefault="006A2784" w:rsidP="006A2784">
      <w:pPr>
        <w:rPr>
          <w:b/>
          <w:bCs/>
          <w:i/>
          <w:iCs/>
          <w:szCs w:val="24"/>
        </w:rPr>
      </w:pPr>
      <w:r w:rsidRPr="00116897">
        <w:rPr>
          <w:b/>
          <w:bCs/>
          <w:i/>
          <w:iCs/>
          <w:szCs w:val="24"/>
        </w:rPr>
        <w:t xml:space="preserve">CEL OGÓLNY 1: </w:t>
      </w:r>
      <w:r w:rsidRPr="00116897">
        <w:rPr>
          <w:i/>
          <w:iCs/>
          <w:szCs w:val="24"/>
        </w:rPr>
        <w:t>WSPARCIE AKTYWNOŚCI MIESZKAŃCÓW UJŚCIA BARYCZY W OPARCIU O LOKALNE ZASOBY</w:t>
      </w:r>
    </w:p>
    <w:p w14:paraId="14699843" w14:textId="77777777" w:rsidR="006A2784" w:rsidRDefault="006A2784" w:rsidP="006A2784">
      <w:pPr>
        <w:rPr>
          <w:i/>
          <w:iCs/>
          <w:szCs w:val="24"/>
        </w:rPr>
      </w:pPr>
      <w:r w:rsidRPr="00116897">
        <w:rPr>
          <w:b/>
          <w:bCs/>
          <w:i/>
          <w:iCs/>
          <w:szCs w:val="24"/>
        </w:rPr>
        <w:t>PRZEDSIĘWZIĘCIE:</w:t>
      </w:r>
      <w:r>
        <w:rPr>
          <w:b/>
          <w:bCs/>
          <w:i/>
          <w:iCs/>
          <w:szCs w:val="24"/>
        </w:rPr>
        <w:tab/>
      </w:r>
      <w:r w:rsidRPr="00116897">
        <w:rPr>
          <w:i/>
          <w:iCs/>
          <w:szCs w:val="24"/>
        </w:rPr>
        <w:t>P.1.</w:t>
      </w:r>
      <w:r>
        <w:rPr>
          <w:i/>
          <w:iCs/>
          <w:szCs w:val="24"/>
        </w:rPr>
        <w:t>1. SMART VILLAGE SZANSĄ NA INNOWACYJNY ROZWÓJ WSI</w:t>
      </w:r>
    </w:p>
    <w:tbl>
      <w:tblPr>
        <w:tblStyle w:val="Tabela-Siatka"/>
        <w:tblW w:w="14879" w:type="dxa"/>
        <w:tblLook w:val="04A0" w:firstRow="1" w:lastRow="0" w:firstColumn="1" w:lastColumn="0" w:noHBand="0" w:noVBand="1"/>
      </w:tblPr>
      <w:tblGrid>
        <w:gridCol w:w="570"/>
        <w:gridCol w:w="4849"/>
        <w:gridCol w:w="2050"/>
        <w:gridCol w:w="3173"/>
        <w:gridCol w:w="4237"/>
      </w:tblGrid>
      <w:tr w:rsidR="006A2784" w14:paraId="053D7BC6" w14:textId="77777777" w:rsidTr="004819B2">
        <w:tc>
          <w:tcPr>
            <w:tcW w:w="520" w:type="dxa"/>
          </w:tcPr>
          <w:p w14:paraId="32030627" w14:textId="77777777" w:rsidR="006A2784" w:rsidRDefault="006A2784" w:rsidP="004819B2">
            <w:pPr>
              <w:jc w:val="center"/>
              <w:rPr>
                <w:b/>
                <w:bCs/>
                <w:szCs w:val="24"/>
              </w:rPr>
            </w:pPr>
            <w:r>
              <w:rPr>
                <w:b/>
                <w:bCs/>
                <w:szCs w:val="24"/>
              </w:rPr>
              <w:t>Lp.</w:t>
            </w:r>
          </w:p>
        </w:tc>
        <w:tc>
          <w:tcPr>
            <w:tcW w:w="4862" w:type="dxa"/>
          </w:tcPr>
          <w:p w14:paraId="390FC868" w14:textId="77777777" w:rsidR="006A2784" w:rsidRDefault="006A2784" w:rsidP="004819B2">
            <w:pPr>
              <w:jc w:val="center"/>
              <w:rPr>
                <w:b/>
                <w:bCs/>
                <w:szCs w:val="24"/>
              </w:rPr>
            </w:pPr>
            <w:r>
              <w:rPr>
                <w:b/>
                <w:bCs/>
                <w:szCs w:val="24"/>
              </w:rPr>
              <w:t>Kryterium</w:t>
            </w:r>
          </w:p>
        </w:tc>
        <w:tc>
          <w:tcPr>
            <w:tcW w:w="5245" w:type="dxa"/>
            <w:gridSpan w:val="2"/>
          </w:tcPr>
          <w:p w14:paraId="2D880723" w14:textId="77777777" w:rsidR="006A2784" w:rsidRDefault="006A2784" w:rsidP="004819B2">
            <w:pPr>
              <w:jc w:val="center"/>
              <w:rPr>
                <w:b/>
                <w:bCs/>
                <w:szCs w:val="24"/>
              </w:rPr>
            </w:pPr>
            <w:r>
              <w:rPr>
                <w:b/>
                <w:bCs/>
                <w:szCs w:val="24"/>
              </w:rPr>
              <w:t>Punktacja</w:t>
            </w:r>
          </w:p>
        </w:tc>
        <w:tc>
          <w:tcPr>
            <w:tcW w:w="4252" w:type="dxa"/>
          </w:tcPr>
          <w:p w14:paraId="56869CE2" w14:textId="77777777" w:rsidR="006A2784" w:rsidRDefault="006A2784" w:rsidP="004819B2">
            <w:pPr>
              <w:jc w:val="center"/>
              <w:rPr>
                <w:b/>
                <w:bCs/>
                <w:szCs w:val="24"/>
              </w:rPr>
            </w:pPr>
            <w:r>
              <w:rPr>
                <w:b/>
                <w:bCs/>
                <w:szCs w:val="24"/>
              </w:rPr>
              <w:t>Opis kryterium</w:t>
            </w:r>
          </w:p>
        </w:tc>
      </w:tr>
      <w:tr w:rsidR="006A2784" w:rsidRPr="00DB2573" w14:paraId="61183529" w14:textId="77777777" w:rsidTr="004819B2">
        <w:tc>
          <w:tcPr>
            <w:tcW w:w="520" w:type="dxa"/>
          </w:tcPr>
          <w:p w14:paraId="22C1FD19" w14:textId="77777777" w:rsidR="006A2784" w:rsidRPr="00DB2573" w:rsidRDefault="006A2784" w:rsidP="004819B2">
            <w:pPr>
              <w:rPr>
                <w:rFonts w:ascii="Arial" w:hAnsi="Arial" w:cs="Arial"/>
                <w:sz w:val="20"/>
                <w:szCs w:val="20"/>
              </w:rPr>
            </w:pPr>
          </w:p>
          <w:p w14:paraId="07177B55" w14:textId="77777777" w:rsidR="006A2784" w:rsidRPr="00DB2573" w:rsidRDefault="006A2784" w:rsidP="004819B2">
            <w:pPr>
              <w:rPr>
                <w:rFonts w:ascii="Arial" w:hAnsi="Arial" w:cs="Arial"/>
                <w:sz w:val="20"/>
                <w:szCs w:val="20"/>
              </w:rPr>
            </w:pPr>
            <w:r w:rsidRPr="00DB2573">
              <w:rPr>
                <w:rFonts w:ascii="Arial" w:hAnsi="Arial" w:cs="Arial"/>
                <w:sz w:val="20"/>
                <w:szCs w:val="20"/>
              </w:rPr>
              <w:t>1.</w:t>
            </w:r>
          </w:p>
        </w:tc>
        <w:tc>
          <w:tcPr>
            <w:tcW w:w="4862" w:type="dxa"/>
          </w:tcPr>
          <w:p w14:paraId="2AE317CA" w14:textId="77777777" w:rsidR="006A2784" w:rsidRPr="007E7BDE" w:rsidRDefault="006A2784" w:rsidP="004819B2">
            <w:pPr>
              <w:jc w:val="center"/>
              <w:rPr>
                <w:rFonts w:ascii="Arial" w:hAnsi="Arial" w:cs="Arial"/>
                <w:b/>
                <w:bCs/>
                <w:sz w:val="20"/>
                <w:szCs w:val="20"/>
              </w:rPr>
            </w:pPr>
          </w:p>
          <w:p w14:paraId="651464CA"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POWIĄZANIE WNIOSKODAWCY Z OBSZAREM OBJĘTYM KONCEPCJĄ SV</w:t>
            </w:r>
          </w:p>
          <w:p w14:paraId="5A6B935D" w14:textId="77777777" w:rsidR="006A2784" w:rsidRPr="007E7BDE" w:rsidRDefault="006A2784" w:rsidP="004819B2">
            <w:pPr>
              <w:jc w:val="center"/>
              <w:rPr>
                <w:rFonts w:ascii="Arial" w:hAnsi="Arial" w:cs="Arial"/>
                <w:b/>
                <w:bCs/>
                <w:sz w:val="20"/>
                <w:szCs w:val="20"/>
              </w:rPr>
            </w:pPr>
          </w:p>
          <w:p w14:paraId="6C014BE5"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Wnioskodawca posiada swoją siedzibę/oddział/miejsce zamieszkania w:</w:t>
            </w:r>
          </w:p>
          <w:p w14:paraId="08C98CBA" w14:textId="77777777" w:rsidR="006A2784" w:rsidRPr="007E7BDE" w:rsidRDefault="006A2784" w:rsidP="004819B2">
            <w:pPr>
              <w:jc w:val="center"/>
              <w:rPr>
                <w:rFonts w:ascii="Arial" w:hAnsi="Arial" w:cs="Arial"/>
                <w:sz w:val="20"/>
                <w:szCs w:val="20"/>
              </w:rPr>
            </w:pPr>
          </w:p>
        </w:tc>
        <w:tc>
          <w:tcPr>
            <w:tcW w:w="5245" w:type="dxa"/>
            <w:gridSpan w:val="2"/>
          </w:tcPr>
          <w:p w14:paraId="37286ADA" w14:textId="77777777" w:rsidR="006A2784" w:rsidRPr="007E7BDE" w:rsidRDefault="006A2784" w:rsidP="004819B2">
            <w:pPr>
              <w:pStyle w:val="Akapitzlist"/>
              <w:rPr>
                <w:rFonts w:ascii="Arial" w:hAnsi="Arial" w:cs="Arial"/>
                <w:sz w:val="20"/>
                <w:szCs w:val="20"/>
              </w:rPr>
            </w:pPr>
          </w:p>
          <w:p w14:paraId="2497F847" w14:textId="77777777" w:rsidR="006A2784" w:rsidRPr="007E7BDE" w:rsidRDefault="006A2784" w:rsidP="006A2784">
            <w:pPr>
              <w:pStyle w:val="Akapitzlist"/>
              <w:numPr>
                <w:ilvl w:val="0"/>
                <w:numId w:val="108"/>
              </w:numPr>
              <w:spacing w:after="0" w:line="240" w:lineRule="auto"/>
              <w:rPr>
                <w:rFonts w:ascii="Arial" w:hAnsi="Arial" w:cs="Arial"/>
                <w:sz w:val="20"/>
                <w:szCs w:val="20"/>
              </w:rPr>
            </w:pPr>
            <w:r w:rsidRPr="007E7BDE">
              <w:rPr>
                <w:rFonts w:ascii="Arial" w:hAnsi="Arial" w:cs="Arial"/>
                <w:sz w:val="20"/>
                <w:szCs w:val="20"/>
              </w:rPr>
              <w:t xml:space="preserve">miejscowości objętej koncepcją – </w:t>
            </w:r>
            <w:r w:rsidRPr="007E7BDE">
              <w:rPr>
                <w:rFonts w:ascii="Arial" w:hAnsi="Arial" w:cs="Arial"/>
                <w:b/>
                <w:bCs/>
                <w:sz w:val="20"/>
                <w:szCs w:val="20"/>
              </w:rPr>
              <w:t>3 pkt</w:t>
            </w:r>
            <w:r w:rsidRPr="007E7BDE">
              <w:rPr>
                <w:rFonts w:ascii="Arial" w:hAnsi="Arial" w:cs="Arial"/>
                <w:sz w:val="20"/>
                <w:szCs w:val="20"/>
              </w:rPr>
              <w:t>.</w:t>
            </w:r>
          </w:p>
          <w:p w14:paraId="751C6F6A" w14:textId="77777777" w:rsidR="006A2784" w:rsidRPr="007E7BDE" w:rsidRDefault="006A2784" w:rsidP="006A2784">
            <w:pPr>
              <w:pStyle w:val="Akapitzlist"/>
              <w:numPr>
                <w:ilvl w:val="0"/>
                <w:numId w:val="108"/>
              </w:numPr>
              <w:spacing w:after="0" w:line="240" w:lineRule="auto"/>
              <w:rPr>
                <w:rFonts w:ascii="Arial" w:hAnsi="Arial" w:cs="Arial"/>
                <w:sz w:val="20"/>
                <w:szCs w:val="20"/>
              </w:rPr>
            </w:pPr>
            <w:r w:rsidRPr="007E7BDE">
              <w:rPr>
                <w:rFonts w:ascii="Arial" w:hAnsi="Arial" w:cs="Arial"/>
                <w:sz w:val="20"/>
                <w:szCs w:val="20"/>
              </w:rPr>
              <w:t xml:space="preserve">w gminie objętej koncepcją – </w:t>
            </w:r>
            <w:r w:rsidRPr="007E7BDE">
              <w:rPr>
                <w:rFonts w:ascii="Arial" w:hAnsi="Arial" w:cs="Arial"/>
                <w:b/>
                <w:bCs/>
                <w:sz w:val="20"/>
                <w:szCs w:val="20"/>
              </w:rPr>
              <w:t>2 pkt.</w:t>
            </w:r>
          </w:p>
          <w:p w14:paraId="5EEB3B7A" w14:textId="77777777" w:rsidR="006A2784" w:rsidRPr="007E7BDE" w:rsidRDefault="006A2784" w:rsidP="006A2784">
            <w:pPr>
              <w:pStyle w:val="Akapitzlist"/>
              <w:numPr>
                <w:ilvl w:val="0"/>
                <w:numId w:val="108"/>
              </w:numPr>
              <w:spacing w:after="0" w:line="240" w:lineRule="auto"/>
              <w:rPr>
                <w:rFonts w:ascii="Arial" w:hAnsi="Arial" w:cs="Arial"/>
                <w:sz w:val="20"/>
                <w:szCs w:val="20"/>
              </w:rPr>
            </w:pPr>
            <w:r w:rsidRPr="007E7BDE">
              <w:rPr>
                <w:rFonts w:ascii="Arial" w:hAnsi="Arial" w:cs="Arial"/>
                <w:sz w:val="20"/>
                <w:szCs w:val="20"/>
              </w:rPr>
              <w:t xml:space="preserve">na terenie LGD Ujście Baryczy, ale poza obszarem objętym koncepcją – </w:t>
            </w:r>
            <w:r w:rsidRPr="007E7BDE">
              <w:rPr>
                <w:rFonts w:ascii="Arial" w:hAnsi="Arial" w:cs="Arial"/>
                <w:b/>
                <w:bCs/>
                <w:sz w:val="20"/>
                <w:szCs w:val="20"/>
              </w:rPr>
              <w:t>1 pkt.</w:t>
            </w:r>
          </w:p>
          <w:p w14:paraId="0155AED6" w14:textId="77777777" w:rsidR="006A2784" w:rsidRDefault="006A2784" w:rsidP="004819B2">
            <w:pPr>
              <w:rPr>
                <w:rFonts w:ascii="Arial" w:hAnsi="Arial" w:cs="Arial"/>
                <w:sz w:val="20"/>
                <w:szCs w:val="20"/>
              </w:rPr>
            </w:pPr>
          </w:p>
          <w:p w14:paraId="4F20F05A"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punkty nie sumują się, możliwe jest uzyskanie punktów w jednym z obszarów, </w:t>
            </w:r>
            <w:r w:rsidRPr="007E7BDE">
              <w:rPr>
                <w:rFonts w:ascii="Arial" w:hAnsi="Arial" w:cs="Arial"/>
                <w:b/>
                <w:bCs/>
                <w:sz w:val="20"/>
                <w:szCs w:val="20"/>
              </w:rPr>
              <w:t>maksymalnie 3 pkt.</w:t>
            </w:r>
          </w:p>
        </w:tc>
        <w:tc>
          <w:tcPr>
            <w:tcW w:w="4252" w:type="dxa"/>
          </w:tcPr>
          <w:p w14:paraId="3DB197C5" w14:textId="77777777" w:rsidR="006A2784" w:rsidRPr="007E7BDE" w:rsidRDefault="006A2784" w:rsidP="004819B2">
            <w:pPr>
              <w:rPr>
                <w:rFonts w:ascii="Arial" w:hAnsi="Arial" w:cs="Arial"/>
                <w:sz w:val="20"/>
                <w:szCs w:val="20"/>
              </w:rPr>
            </w:pPr>
            <w:r w:rsidRPr="007E7BDE">
              <w:rPr>
                <w:rFonts w:ascii="Arial" w:hAnsi="Arial" w:cs="Arial"/>
                <w:sz w:val="20"/>
                <w:szCs w:val="20"/>
              </w:rPr>
              <w:t>Premiuje się wnioskodawców posiadających siedzibę/oddział/ miejsce zamieszkania na terenie miejscowości, dla której planowane jest opracowanie koncepcji. Kryterium oceniane na podstawie informacji zawartych w dokumentacji składanej w naborze, w tym aktualnego wypisu z KRS lub danych z ewidencji ludności, w szczególności informacji zawartych w załączniku „Odniesienie do lokalnych kryteriów wyboru”.</w:t>
            </w:r>
          </w:p>
        </w:tc>
      </w:tr>
      <w:tr w:rsidR="006A2784" w:rsidRPr="00116897" w14:paraId="4427D509" w14:textId="77777777" w:rsidTr="004819B2">
        <w:tc>
          <w:tcPr>
            <w:tcW w:w="520" w:type="dxa"/>
          </w:tcPr>
          <w:p w14:paraId="78BC4281" w14:textId="77777777" w:rsidR="006A2784" w:rsidRDefault="006A2784" w:rsidP="004819B2">
            <w:pPr>
              <w:rPr>
                <w:rFonts w:ascii="Arial" w:hAnsi="Arial" w:cs="Arial"/>
                <w:sz w:val="20"/>
                <w:szCs w:val="20"/>
              </w:rPr>
            </w:pPr>
          </w:p>
          <w:p w14:paraId="69503C2E" w14:textId="77777777" w:rsidR="006A2784" w:rsidRDefault="006A2784" w:rsidP="004819B2">
            <w:pPr>
              <w:rPr>
                <w:rFonts w:ascii="Arial" w:hAnsi="Arial" w:cs="Arial"/>
                <w:sz w:val="20"/>
                <w:szCs w:val="20"/>
              </w:rPr>
            </w:pPr>
            <w:r>
              <w:rPr>
                <w:rFonts w:ascii="Arial" w:hAnsi="Arial" w:cs="Arial"/>
                <w:sz w:val="20"/>
                <w:szCs w:val="20"/>
              </w:rPr>
              <w:t>2</w:t>
            </w:r>
            <w:r w:rsidRPr="00116897">
              <w:rPr>
                <w:rFonts w:ascii="Arial" w:hAnsi="Arial" w:cs="Arial"/>
                <w:sz w:val="20"/>
                <w:szCs w:val="20"/>
              </w:rPr>
              <w:t>.</w:t>
            </w:r>
          </w:p>
        </w:tc>
        <w:tc>
          <w:tcPr>
            <w:tcW w:w="4862" w:type="dxa"/>
          </w:tcPr>
          <w:p w14:paraId="4621B183" w14:textId="77777777" w:rsidR="006A2784" w:rsidRPr="007E7BDE" w:rsidRDefault="006A2784" w:rsidP="004819B2">
            <w:pPr>
              <w:jc w:val="center"/>
              <w:rPr>
                <w:rFonts w:ascii="Arial" w:hAnsi="Arial" w:cs="Arial"/>
                <w:b/>
                <w:bCs/>
                <w:sz w:val="20"/>
                <w:szCs w:val="20"/>
              </w:rPr>
            </w:pPr>
          </w:p>
          <w:p w14:paraId="15A3D1A6"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POTENCJAŁ ORGANIZACYJNY</w:t>
            </w:r>
          </w:p>
          <w:p w14:paraId="48AE85BA" w14:textId="77777777" w:rsidR="006A2784" w:rsidRPr="007E7BDE" w:rsidRDefault="006A2784" w:rsidP="004819B2">
            <w:pPr>
              <w:jc w:val="center"/>
              <w:rPr>
                <w:rFonts w:ascii="Arial" w:hAnsi="Arial" w:cs="Arial"/>
                <w:color w:val="FF0000"/>
                <w:sz w:val="20"/>
                <w:szCs w:val="20"/>
              </w:rPr>
            </w:pPr>
          </w:p>
          <w:p w14:paraId="6A4D01CA"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Wnioskodawca posiada potencjał organizacyjny w następujących obszarach:</w:t>
            </w:r>
          </w:p>
          <w:p w14:paraId="274A9EB1"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 doświadczenie w realizacji projektów</w:t>
            </w:r>
          </w:p>
          <w:p w14:paraId="74B6ACE3"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 kwalifikacja kadry</w:t>
            </w:r>
          </w:p>
          <w:p w14:paraId="1F137056"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 zasoby materialne i sprzętowe</w:t>
            </w:r>
          </w:p>
          <w:p w14:paraId="47C94E10" w14:textId="77777777" w:rsidR="006A2784" w:rsidRPr="007E7BDE" w:rsidRDefault="006A2784" w:rsidP="004819B2">
            <w:pPr>
              <w:jc w:val="center"/>
              <w:rPr>
                <w:rFonts w:ascii="Arial" w:hAnsi="Arial" w:cs="Arial"/>
                <w:color w:val="FF0000"/>
                <w:sz w:val="20"/>
                <w:szCs w:val="20"/>
              </w:rPr>
            </w:pPr>
          </w:p>
          <w:p w14:paraId="10C485D8" w14:textId="77777777" w:rsidR="006A2784" w:rsidRPr="007E7BDE" w:rsidRDefault="006A2784" w:rsidP="004819B2">
            <w:pPr>
              <w:rPr>
                <w:rFonts w:ascii="Arial" w:hAnsi="Arial" w:cs="Arial"/>
                <w:sz w:val="20"/>
                <w:szCs w:val="20"/>
              </w:rPr>
            </w:pPr>
            <w:r w:rsidRPr="007E7BDE">
              <w:rPr>
                <w:rFonts w:ascii="Arial" w:hAnsi="Arial" w:cs="Arial"/>
                <w:b/>
                <w:bCs/>
                <w:sz w:val="20"/>
                <w:szCs w:val="20"/>
              </w:rPr>
              <w:t>Doświadczenie w realizacji projektów</w:t>
            </w:r>
            <w:r w:rsidRPr="007E7BDE">
              <w:rPr>
                <w:rFonts w:ascii="Arial" w:hAnsi="Arial" w:cs="Arial"/>
                <w:sz w:val="20"/>
                <w:szCs w:val="20"/>
              </w:rPr>
              <w:t xml:space="preserve"> – realizacja projektów finansowych ze środków zewnętrznych, o które </w:t>
            </w:r>
            <w:r>
              <w:rPr>
                <w:rFonts w:ascii="Arial" w:hAnsi="Arial" w:cs="Arial"/>
                <w:sz w:val="20"/>
                <w:szCs w:val="20"/>
              </w:rPr>
              <w:t>w</w:t>
            </w:r>
            <w:r w:rsidRPr="007E7BDE">
              <w:rPr>
                <w:rFonts w:ascii="Arial" w:hAnsi="Arial" w:cs="Arial"/>
                <w:sz w:val="20"/>
                <w:szCs w:val="20"/>
              </w:rPr>
              <w:t xml:space="preserve">nioskodawca ubiegał się dobrowolnie i które wymagały złożenia wniosku o przyznanie pomocy </w:t>
            </w:r>
            <w:r>
              <w:rPr>
                <w:rFonts w:ascii="Arial" w:hAnsi="Arial" w:cs="Arial"/>
                <w:sz w:val="20"/>
                <w:szCs w:val="20"/>
              </w:rPr>
              <w:br/>
            </w:r>
            <w:r w:rsidRPr="007E7BDE">
              <w:rPr>
                <w:rFonts w:ascii="Arial" w:hAnsi="Arial" w:cs="Arial"/>
                <w:sz w:val="20"/>
                <w:szCs w:val="20"/>
              </w:rPr>
              <w:t>i rozliczenia pozyskanego wsparcia</w:t>
            </w:r>
          </w:p>
          <w:p w14:paraId="5E4F74A0" w14:textId="77777777" w:rsidR="006A2784" w:rsidRPr="007E7BDE" w:rsidRDefault="006A2784" w:rsidP="004819B2">
            <w:pPr>
              <w:rPr>
                <w:rFonts w:ascii="Arial" w:hAnsi="Arial" w:cs="Arial"/>
                <w:sz w:val="20"/>
                <w:szCs w:val="20"/>
              </w:rPr>
            </w:pPr>
            <w:r w:rsidRPr="007E7BDE">
              <w:rPr>
                <w:rFonts w:ascii="Arial" w:hAnsi="Arial" w:cs="Arial"/>
                <w:b/>
                <w:bCs/>
                <w:sz w:val="20"/>
                <w:szCs w:val="20"/>
              </w:rPr>
              <w:t xml:space="preserve">Kwalifikacja kadry – </w:t>
            </w:r>
            <w:r w:rsidRPr="007E7BDE">
              <w:rPr>
                <w:rFonts w:ascii="Arial" w:hAnsi="Arial" w:cs="Arial"/>
                <w:sz w:val="20"/>
                <w:szCs w:val="20"/>
              </w:rPr>
              <w:t xml:space="preserve">potwierdzone umiejętności i doświadczenie osób zaangażowanych w przygotowanie koncepcji w zakresie opracowania i przygotowywania dokumentów planistycznych, wykazana w załączonych CV </w:t>
            </w:r>
            <w:r>
              <w:rPr>
                <w:rFonts w:ascii="Arial" w:hAnsi="Arial" w:cs="Arial"/>
                <w:sz w:val="20"/>
                <w:szCs w:val="20"/>
              </w:rPr>
              <w:t xml:space="preserve">osoby/osób biorących udział w realizacji zadania </w:t>
            </w:r>
            <w:r w:rsidRPr="007E7BDE">
              <w:rPr>
                <w:rFonts w:ascii="Arial" w:hAnsi="Arial" w:cs="Arial"/>
                <w:sz w:val="20"/>
                <w:szCs w:val="20"/>
              </w:rPr>
              <w:t>lub innych dokumentach</w:t>
            </w:r>
          </w:p>
          <w:p w14:paraId="293A1111" w14:textId="77777777" w:rsidR="006A2784" w:rsidRPr="007E7BDE" w:rsidRDefault="006A2784" w:rsidP="004819B2">
            <w:pPr>
              <w:rPr>
                <w:rFonts w:ascii="Arial" w:hAnsi="Arial" w:cs="Arial"/>
                <w:sz w:val="20"/>
                <w:szCs w:val="20"/>
              </w:rPr>
            </w:pPr>
            <w:r w:rsidRPr="007E7BDE">
              <w:rPr>
                <w:rFonts w:ascii="Arial" w:hAnsi="Arial" w:cs="Arial"/>
                <w:b/>
                <w:bCs/>
                <w:sz w:val="20"/>
                <w:szCs w:val="20"/>
              </w:rPr>
              <w:t>Zasoby materialne i sprzętowe</w:t>
            </w:r>
            <w:r w:rsidRPr="007E7BDE">
              <w:rPr>
                <w:rFonts w:ascii="Arial" w:hAnsi="Arial" w:cs="Arial"/>
                <w:sz w:val="20"/>
                <w:szCs w:val="20"/>
              </w:rPr>
              <w:t xml:space="preserve"> – umożliwiające przygotowanie i obsługę procesu tworzenia koncepcji, weryfikowane na podstawie zapisów w dokumentacji aplikacyjnej</w:t>
            </w:r>
          </w:p>
          <w:p w14:paraId="33AD8514" w14:textId="77777777" w:rsidR="006A2784" w:rsidRPr="007E7BDE" w:rsidRDefault="006A2784" w:rsidP="004819B2">
            <w:pPr>
              <w:jc w:val="center"/>
              <w:rPr>
                <w:rFonts w:ascii="Arial" w:hAnsi="Arial" w:cs="Arial"/>
                <w:color w:val="FF0000"/>
                <w:sz w:val="20"/>
                <w:szCs w:val="20"/>
              </w:rPr>
            </w:pPr>
          </w:p>
        </w:tc>
        <w:tc>
          <w:tcPr>
            <w:tcW w:w="5245" w:type="dxa"/>
            <w:gridSpan w:val="2"/>
          </w:tcPr>
          <w:p w14:paraId="22D72A2F" w14:textId="77777777" w:rsidR="006A2784" w:rsidRPr="007E7BDE" w:rsidRDefault="006A2784" w:rsidP="004819B2">
            <w:pPr>
              <w:pStyle w:val="Akapitzlist"/>
              <w:ind w:left="30"/>
              <w:rPr>
                <w:rFonts w:ascii="Arial" w:hAnsi="Arial" w:cs="Arial"/>
                <w:color w:val="FF0000"/>
                <w:sz w:val="20"/>
                <w:szCs w:val="20"/>
              </w:rPr>
            </w:pPr>
          </w:p>
          <w:p w14:paraId="3379FF5A" w14:textId="77777777" w:rsidR="006A2784" w:rsidRDefault="006A2784" w:rsidP="004819B2">
            <w:pPr>
              <w:pStyle w:val="Akapitzlist"/>
              <w:ind w:left="30"/>
              <w:rPr>
                <w:rFonts w:ascii="Arial" w:hAnsi="Arial" w:cs="Arial"/>
                <w:sz w:val="20"/>
                <w:szCs w:val="20"/>
              </w:rPr>
            </w:pPr>
          </w:p>
          <w:p w14:paraId="6A45F4F6" w14:textId="77777777" w:rsidR="006A2784" w:rsidRDefault="006A2784" w:rsidP="004819B2">
            <w:pPr>
              <w:pStyle w:val="Akapitzlist"/>
              <w:ind w:left="30"/>
              <w:rPr>
                <w:rFonts w:ascii="Arial" w:hAnsi="Arial" w:cs="Arial"/>
                <w:sz w:val="20"/>
                <w:szCs w:val="20"/>
              </w:rPr>
            </w:pPr>
          </w:p>
          <w:p w14:paraId="18D37655" w14:textId="77777777" w:rsidR="006A2784" w:rsidRPr="007E7BDE" w:rsidRDefault="006A2784" w:rsidP="004819B2">
            <w:pPr>
              <w:pStyle w:val="Akapitzlist"/>
              <w:ind w:left="30"/>
              <w:rPr>
                <w:rFonts w:ascii="Arial" w:hAnsi="Arial" w:cs="Arial"/>
                <w:color w:val="FF0000"/>
                <w:sz w:val="20"/>
                <w:szCs w:val="20"/>
              </w:rPr>
            </w:pPr>
            <w:r w:rsidRPr="007E7BDE">
              <w:rPr>
                <w:rFonts w:ascii="Arial" w:hAnsi="Arial" w:cs="Arial"/>
                <w:sz w:val="20"/>
                <w:szCs w:val="20"/>
              </w:rPr>
              <w:t xml:space="preserve">po </w:t>
            </w:r>
            <w:r w:rsidRPr="007E7BDE">
              <w:rPr>
                <w:rFonts w:ascii="Arial" w:hAnsi="Arial" w:cs="Arial"/>
                <w:b/>
                <w:bCs/>
                <w:sz w:val="20"/>
                <w:szCs w:val="20"/>
              </w:rPr>
              <w:t>1 pkt</w:t>
            </w:r>
            <w:r w:rsidRPr="007E7BDE">
              <w:rPr>
                <w:rFonts w:ascii="Arial" w:hAnsi="Arial" w:cs="Arial"/>
                <w:sz w:val="20"/>
                <w:szCs w:val="20"/>
              </w:rPr>
              <w:t xml:space="preserve">. za wykazanie potencjału w każdym z obszarów, </w:t>
            </w:r>
            <w:r w:rsidRPr="007E7BDE">
              <w:rPr>
                <w:rFonts w:ascii="Arial" w:hAnsi="Arial" w:cs="Arial"/>
                <w:b/>
                <w:bCs/>
                <w:sz w:val="20"/>
                <w:szCs w:val="20"/>
              </w:rPr>
              <w:t>maksymalnie 3 pkt.</w:t>
            </w:r>
          </w:p>
        </w:tc>
        <w:tc>
          <w:tcPr>
            <w:tcW w:w="4252" w:type="dxa"/>
          </w:tcPr>
          <w:p w14:paraId="036F631D" w14:textId="77777777" w:rsidR="006A2784" w:rsidRDefault="006A2784" w:rsidP="004819B2">
            <w:pPr>
              <w:rPr>
                <w:rFonts w:ascii="Arial" w:hAnsi="Arial" w:cs="Arial"/>
                <w:sz w:val="20"/>
                <w:szCs w:val="20"/>
              </w:rPr>
            </w:pPr>
          </w:p>
          <w:p w14:paraId="633A06E8" w14:textId="77777777" w:rsidR="006A2784" w:rsidRPr="007E7BDE" w:rsidRDefault="006A2784" w:rsidP="004819B2">
            <w:pPr>
              <w:rPr>
                <w:rFonts w:ascii="Arial" w:hAnsi="Arial" w:cs="Arial"/>
                <w:color w:val="FF0000"/>
                <w:sz w:val="20"/>
                <w:szCs w:val="20"/>
              </w:rPr>
            </w:pPr>
            <w:r w:rsidRPr="007E7BDE">
              <w:rPr>
                <w:rFonts w:ascii="Arial" w:hAnsi="Arial" w:cs="Arial"/>
                <w:sz w:val="20"/>
                <w:szCs w:val="20"/>
              </w:rPr>
              <w:t>Premiuje się wnioskodawców posiadających potencjał organizacyjny i zasoby niezbędne do realizacji zadania grantowego w zakresie przygotowania koncepcji SV. Kryterium oceniane na podstawie dokumentacji aplikacyjnej składanej w naborze, w szczególności informacji zawartych w załączniku „Odniesienie do lokalnych wyboru” popartych załączonymi dokumentami (np. umowy, CV, sprawozdania wraz z akceptacją rozliczenia projektu itp.</w:t>
            </w:r>
            <w:r>
              <w:rPr>
                <w:rFonts w:ascii="Arial" w:hAnsi="Arial" w:cs="Arial"/>
                <w:sz w:val="20"/>
                <w:szCs w:val="20"/>
              </w:rPr>
              <w:t>)</w:t>
            </w:r>
          </w:p>
        </w:tc>
      </w:tr>
      <w:tr w:rsidR="006A2784" w:rsidRPr="00116897" w14:paraId="442DE68D" w14:textId="77777777" w:rsidTr="004819B2">
        <w:tc>
          <w:tcPr>
            <w:tcW w:w="520" w:type="dxa"/>
          </w:tcPr>
          <w:p w14:paraId="4724A38B" w14:textId="77777777" w:rsidR="006A2784" w:rsidRDefault="006A2784" w:rsidP="004819B2">
            <w:pPr>
              <w:rPr>
                <w:rFonts w:ascii="Arial" w:hAnsi="Arial" w:cs="Arial"/>
                <w:sz w:val="20"/>
                <w:szCs w:val="20"/>
              </w:rPr>
            </w:pPr>
          </w:p>
          <w:p w14:paraId="63A2ED33" w14:textId="77777777" w:rsidR="006A2784" w:rsidRPr="00116897" w:rsidRDefault="006A2784" w:rsidP="004819B2">
            <w:pPr>
              <w:rPr>
                <w:rFonts w:ascii="Arial" w:hAnsi="Arial" w:cs="Arial"/>
                <w:sz w:val="20"/>
                <w:szCs w:val="20"/>
              </w:rPr>
            </w:pPr>
            <w:r>
              <w:rPr>
                <w:rFonts w:ascii="Arial" w:hAnsi="Arial" w:cs="Arial"/>
                <w:sz w:val="20"/>
                <w:szCs w:val="20"/>
              </w:rPr>
              <w:t>3</w:t>
            </w:r>
            <w:r w:rsidRPr="00116897">
              <w:rPr>
                <w:rFonts w:ascii="Arial" w:hAnsi="Arial" w:cs="Arial"/>
                <w:sz w:val="20"/>
                <w:szCs w:val="20"/>
              </w:rPr>
              <w:t>.</w:t>
            </w:r>
          </w:p>
        </w:tc>
        <w:tc>
          <w:tcPr>
            <w:tcW w:w="4862" w:type="dxa"/>
          </w:tcPr>
          <w:p w14:paraId="7C72B855" w14:textId="77777777" w:rsidR="006A2784" w:rsidRPr="007E7BDE" w:rsidRDefault="006A2784" w:rsidP="004819B2">
            <w:pPr>
              <w:jc w:val="center"/>
              <w:rPr>
                <w:rFonts w:ascii="Arial" w:hAnsi="Arial" w:cs="Arial"/>
                <w:b/>
                <w:bCs/>
                <w:sz w:val="20"/>
                <w:szCs w:val="20"/>
              </w:rPr>
            </w:pPr>
          </w:p>
          <w:p w14:paraId="581689EA"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PARTNERSTWO W REALIZACJI ZADANIA</w:t>
            </w:r>
          </w:p>
          <w:p w14:paraId="73B5CBB8" w14:textId="77777777" w:rsidR="006A2784" w:rsidRPr="007E7BDE" w:rsidRDefault="006A2784" w:rsidP="004819B2">
            <w:pPr>
              <w:jc w:val="center"/>
              <w:rPr>
                <w:rFonts w:ascii="Arial" w:hAnsi="Arial" w:cs="Arial"/>
                <w:b/>
                <w:bCs/>
                <w:sz w:val="20"/>
                <w:szCs w:val="20"/>
              </w:rPr>
            </w:pPr>
          </w:p>
          <w:p w14:paraId="20553966" w14:textId="77777777" w:rsidR="006A2784" w:rsidRPr="007E7BDE" w:rsidRDefault="006A2784" w:rsidP="004819B2">
            <w:pPr>
              <w:jc w:val="center"/>
              <w:rPr>
                <w:rFonts w:ascii="Arial" w:hAnsi="Arial" w:cs="Arial"/>
                <w:sz w:val="20"/>
                <w:szCs w:val="20"/>
              </w:rPr>
            </w:pPr>
            <w:r>
              <w:rPr>
                <w:rFonts w:ascii="Arial" w:hAnsi="Arial" w:cs="Arial"/>
                <w:sz w:val="20"/>
                <w:szCs w:val="20"/>
              </w:rPr>
              <w:t>W</w:t>
            </w:r>
            <w:r w:rsidRPr="007E7BDE">
              <w:rPr>
                <w:rFonts w:ascii="Arial" w:hAnsi="Arial" w:cs="Arial"/>
                <w:sz w:val="20"/>
                <w:szCs w:val="20"/>
              </w:rPr>
              <w:t xml:space="preserve"> realizację zadania </w:t>
            </w:r>
            <w:r>
              <w:rPr>
                <w:rFonts w:ascii="Arial" w:hAnsi="Arial" w:cs="Arial"/>
                <w:sz w:val="20"/>
                <w:szCs w:val="20"/>
              </w:rPr>
              <w:t xml:space="preserve">planuje się zaangażowanie </w:t>
            </w:r>
            <w:r w:rsidRPr="007E7BDE">
              <w:rPr>
                <w:rFonts w:ascii="Arial" w:hAnsi="Arial" w:cs="Arial"/>
                <w:sz w:val="20"/>
                <w:szCs w:val="20"/>
              </w:rPr>
              <w:t>dodatkowych (poza jednym wymaganym) partnerów (np. Rada Sołecka, organizacja pozarządowa, grupa odnowy wsi, samorząd lokalny).</w:t>
            </w:r>
          </w:p>
          <w:p w14:paraId="0087B2BC" w14:textId="77777777" w:rsidR="006A2784" w:rsidRPr="007E7BDE" w:rsidRDefault="006A2784" w:rsidP="004819B2">
            <w:pPr>
              <w:jc w:val="center"/>
              <w:rPr>
                <w:rFonts w:ascii="Arial" w:hAnsi="Arial" w:cs="Arial"/>
                <w:sz w:val="20"/>
                <w:szCs w:val="20"/>
              </w:rPr>
            </w:pPr>
          </w:p>
          <w:p w14:paraId="70E07E02" w14:textId="77777777" w:rsidR="006A2784" w:rsidRDefault="006A2784" w:rsidP="004819B2">
            <w:pPr>
              <w:jc w:val="center"/>
              <w:rPr>
                <w:rFonts w:ascii="Arial" w:hAnsi="Arial" w:cs="Arial"/>
                <w:sz w:val="20"/>
                <w:szCs w:val="20"/>
              </w:rPr>
            </w:pPr>
            <w:r w:rsidRPr="007E7BDE">
              <w:rPr>
                <w:rFonts w:ascii="Arial" w:hAnsi="Arial" w:cs="Arial"/>
                <w:sz w:val="20"/>
                <w:szCs w:val="20"/>
              </w:rPr>
              <w:t xml:space="preserve">Partnerstwo jest potwierdzone umową partnerską/listem intencyjnym/ porozumieniem </w:t>
            </w:r>
            <w:r>
              <w:rPr>
                <w:rFonts w:ascii="Arial" w:hAnsi="Arial" w:cs="Arial"/>
                <w:sz w:val="20"/>
                <w:szCs w:val="20"/>
              </w:rPr>
              <w:br/>
            </w:r>
            <w:r w:rsidRPr="007E7BDE">
              <w:rPr>
                <w:rFonts w:ascii="Arial" w:hAnsi="Arial" w:cs="Arial"/>
                <w:sz w:val="20"/>
                <w:szCs w:val="20"/>
              </w:rPr>
              <w:t>o współpracy wskazującymi min. strony partnerstwa, dokładnie określony przedmiot i zakres współpracy, konkretne zadania i zobowiązania partnerów w zakresie opracowania koncepcji SV.</w:t>
            </w:r>
          </w:p>
          <w:p w14:paraId="6F4EF6E8" w14:textId="77777777" w:rsidR="006A2784" w:rsidRPr="007E7BDE" w:rsidRDefault="006A2784" w:rsidP="004819B2">
            <w:pPr>
              <w:jc w:val="center"/>
              <w:rPr>
                <w:rFonts w:ascii="Arial" w:hAnsi="Arial" w:cs="Arial"/>
                <w:color w:val="FF0000"/>
                <w:sz w:val="20"/>
                <w:szCs w:val="20"/>
              </w:rPr>
            </w:pPr>
          </w:p>
        </w:tc>
        <w:tc>
          <w:tcPr>
            <w:tcW w:w="5245" w:type="dxa"/>
            <w:gridSpan w:val="2"/>
          </w:tcPr>
          <w:p w14:paraId="4363021D" w14:textId="77777777" w:rsidR="006A2784" w:rsidRPr="007E7BDE" w:rsidRDefault="006A2784" w:rsidP="004819B2">
            <w:pPr>
              <w:rPr>
                <w:rFonts w:ascii="Arial" w:hAnsi="Arial" w:cs="Arial"/>
                <w:sz w:val="20"/>
                <w:szCs w:val="20"/>
              </w:rPr>
            </w:pPr>
          </w:p>
          <w:p w14:paraId="4854F8AA" w14:textId="77777777" w:rsidR="006A2784" w:rsidRPr="007E7BDE" w:rsidRDefault="006A2784" w:rsidP="004819B2">
            <w:pPr>
              <w:rPr>
                <w:rFonts w:ascii="Arial" w:hAnsi="Arial" w:cs="Arial"/>
                <w:sz w:val="20"/>
                <w:szCs w:val="20"/>
              </w:rPr>
            </w:pPr>
          </w:p>
          <w:p w14:paraId="7ED45B55"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3 i więcej dodatkowych partnerów – </w:t>
            </w:r>
            <w:r w:rsidRPr="007E7BDE">
              <w:rPr>
                <w:rFonts w:ascii="Arial" w:hAnsi="Arial" w:cs="Arial"/>
                <w:b/>
                <w:bCs/>
                <w:sz w:val="20"/>
                <w:szCs w:val="20"/>
              </w:rPr>
              <w:t>3 pkt.</w:t>
            </w:r>
          </w:p>
          <w:p w14:paraId="33C0DA52"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2 dodatkowych partnerów – </w:t>
            </w:r>
            <w:r w:rsidRPr="007E7BDE">
              <w:rPr>
                <w:rFonts w:ascii="Arial" w:hAnsi="Arial" w:cs="Arial"/>
                <w:b/>
                <w:bCs/>
                <w:sz w:val="20"/>
                <w:szCs w:val="20"/>
              </w:rPr>
              <w:t>2 pkt.</w:t>
            </w:r>
          </w:p>
          <w:p w14:paraId="08843ACF"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1 dodatkowy partner – </w:t>
            </w:r>
            <w:r w:rsidRPr="007E7BDE">
              <w:rPr>
                <w:rFonts w:ascii="Arial" w:hAnsi="Arial" w:cs="Arial"/>
                <w:b/>
                <w:bCs/>
                <w:sz w:val="20"/>
                <w:szCs w:val="20"/>
              </w:rPr>
              <w:t>1 pkt.</w:t>
            </w:r>
          </w:p>
          <w:p w14:paraId="53D0C175" w14:textId="77777777" w:rsidR="006A2784" w:rsidRPr="007E7BDE" w:rsidRDefault="006A2784" w:rsidP="004819B2">
            <w:pPr>
              <w:rPr>
                <w:rFonts w:ascii="Arial" w:hAnsi="Arial" w:cs="Arial"/>
                <w:sz w:val="20"/>
                <w:szCs w:val="20"/>
              </w:rPr>
            </w:pPr>
          </w:p>
          <w:p w14:paraId="0A9A906E"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brak dodatkowych partnerów – </w:t>
            </w:r>
            <w:r w:rsidRPr="007E7BDE">
              <w:rPr>
                <w:rFonts w:ascii="Arial" w:hAnsi="Arial" w:cs="Arial"/>
                <w:b/>
                <w:bCs/>
                <w:sz w:val="20"/>
                <w:szCs w:val="20"/>
              </w:rPr>
              <w:t>0 pkt.</w:t>
            </w:r>
          </w:p>
        </w:tc>
        <w:tc>
          <w:tcPr>
            <w:tcW w:w="4252" w:type="dxa"/>
          </w:tcPr>
          <w:p w14:paraId="66A38727" w14:textId="77777777" w:rsidR="006A2784" w:rsidRDefault="006A2784" w:rsidP="004819B2">
            <w:pPr>
              <w:rPr>
                <w:rFonts w:ascii="Arial" w:hAnsi="Arial" w:cs="Arial"/>
                <w:sz w:val="20"/>
                <w:szCs w:val="20"/>
              </w:rPr>
            </w:pPr>
          </w:p>
          <w:p w14:paraId="2A84D00A"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premiuje operacje, w których realizację zaangażowana jest większa liczba partnerów i których zaangażowanie jest jasno określone w dokumentacji </w:t>
            </w:r>
            <w:proofErr w:type="spellStart"/>
            <w:r w:rsidRPr="007E7BDE">
              <w:rPr>
                <w:rFonts w:ascii="Arial" w:hAnsi="Arial" w:cs="Arial"/>
                <w:sz w:val="20"/>
                <w:szCs w:val="20"/>
              </w:rPr>
              <w:t>ws</w:t>
            </w:r>
            <w:proofErr w:type="spellEnd"/>
            <w:r w:rsidRPr="007E7BDE">
              <w:rPr>
                <w:rFonts w:ascii="Arial" w:hAnsi="Arial" w:cs="Arial"/>
                <w:sz w:val="20"/>
                <w:szCs w:val="20"/>
              </w:rPr>
              <w:t>. współpracy. Kryterium weryfikowane na podstawie dokumentacji aplikacyjnej składanej w naborze, w szczególności informacji zawartych w załączniku „Odniesienie do lokalnych wyboru” oraz dokumentów potwierdzających partnerstwo.</w:t>
            </w:r>
          </w:p>
        </w:tc>
      </w:tr>
      <w:tr w:rsidR="006A2784" w:rsidRPr="00116897" w14:paraId="29C9FB59" w14:textId="77777777" w:rsidTr="004819B2">
        <w:tc>
          <w:tcPr>
            <w:tcW w:w="520" w:type="dxa"/>
          </w:tcPr>
          <w:p w14:paraId="2FF27DAD" w14:textId="77777777" w:rsidR="006A2784" w:rsidRDefault="006A2784" w:rsidP="004819B2">
            <w:pPr>
              <w:rPr>
                <w:rFonts w:ascii="Arial" w:hAnsi="Arial" w:cs="Arial"/>
                <w:sz w:val="20"/>
                <w:szCs w:val="20"/>
              </w:rPr>
            </w:pPr>
          </w:p>
          <w:p w14:paraId="04CC1025" w14:textId="77777777" w:rsidR="006A2784" w:rsidRPr="00116897" w:rsidRDefault="006A2784" w:rsidP="004819B2">
            <w:pPr>
              <w:rPr>
                <w:rFonts w:ascii="Arial" w:hAnsi="Arial" w:cs="Arial"/>
                <w:sz w:val="20"/>
                <w:szCs w:val="20"/>
              </w:rPr>
            </w:pPr>
            <w:r>
              <w:rPr>
                <w:rFonts w:ascii="Arial" w:hAnsi="Arial" w:cs="Arial"/>
                <w:sz w:val="20"/>
                <w:szCs w:val="20"/>
              </w:rPr>
              <w:t>4.</w:t>
            </w:r>
          </w:p>
        </w:tc>
        <w:tc>
          <w:tcPr>
            <w:tcW w:w="4862" w:type="dxa"/>
            <w:vAlign w:val="center"/>
          </w:tcPr>
          <w:p w14:paraId="23941B0F" w14:textId="77777777" w:rsidR="006A2784" w:rsidRPr="007E7BDE" w:rsidRDefault="006A2784" w:rsidP="004819B2">
            <w:pPr>
              <w:pStyle w:val="Akapitzlist"/>
              <w:rPr>
                <w:rFonts w:ascii="Arial" w:hAnsi="Arial" w:cs="Arial"/>
                <w:b/>
                <w:bCs/>
                <w:sz w:val="20"/>
                <w:szCs w:val="20"/>
              </w:rPr>
            </w:pPr>
          </w:p>
          <w:p w14:paraId="03DECA19"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POZIOM ZAANGAŻOWANIA SPOŁECZNOŚCI LOKALNEJ W REALIZACJ</w:t>
            </w:r>
            <w:r>
              <w:rPr>
                <w:rFonts w:ascii="Arial" w:hAnsi="Arial" w:cs="Arial"/>
                <w:b/>
                <w:bCs/>
                <w:sz w:val="20"/>
                <w:szCs w:val="20"/>
              </w:rPr>
              <w:t>Ę</w:t>
            </w:r>
            <w:r w:rsidRPr="007E7BDE">
              <w:rPr>
                <w:rFonts w:ascii="Arial" w:hAnsi="Arial" w:cs="Arial"/>
                <w:b/>
                <w:bCs/>
                <w:sz w:val="20"/>
                <w:szCs w:val="20"/>
              </w:rPr>
              <w:t xml:space="preserve"> ZADANIA</w:t>
            </w:r>
          </w:p>
          <w:p w14:paraId="14FBC4AD" w14:textId="77777777" w:rsidR="006A2784" w:rsidRPr="007E7BDE" w:rsidRDefault="006A2784" w:rsidP="004819B2">
            <w:pPr>
              <w:pStyle w:val="Akapitzlist"/>
              <w:rPr>
                <w:rFonts w:ascii="Arial" w:hAnsi="Arial" w:cs="Arial"/>
                <w:sz w:val="20"/>
                <w:szCs w:val="20"/>
              </w:rPr>
            </w:pPr>
          </w:p>
          <w:p w14:paraId="19B4DF0A" w14:textId="77777777" w:rsidR="006A2784" w:rsidRDefault="006A2784" w:rsidP="004819B2">
            <w:pPr>
              <w:rPr>
                <w:rFonts w:ascii="Arial" w:hAnsi="Arial" w:cs="Arial"/>
                <w:sz w:val="20"/>
                <w:szCs w:val="20"/>
              </w:rPr>
            </w:pPr>
            <w:r w:rsidRPr="007E7BDE">
              <w:rPr>
                <w:rFonts w:ascii="Arial" w:hAnsi="Arial" w:cs="Arial"/>
                <w:sz w:val="20"/>
                <w:szCs w:val="20"/>
              </w:rPr>
              <w:t>Operacja zakłada zaangażowanie społeczności lokalnej w realizację zadania, w tym osób z grup w niekorzystnej sytuacji wskazanych w LSR (</w:t>
            </w:r>
            <w:r>
              <w:rPr>
                <w:rFonts w:ascii="Arial" w:hAnsi="Arial" w:cs="Arial"/>
                <w:sz w:val="20"/>
                <w:szCs w:val="20"/>
              </w:rPr>
              <w:t xml:space="preserve">tj. </w:t>
            </w:r>
            <w:r w:rsidRPr="007E7BDE">
              <w:rPr>
                <w:rFonts w:ascii="Arial" w:hAnsi="Arial" w:cs="Arial"/>
                <w:sz w:val="20"/>
                <w:szCs w:val="20"/>
              </w:rPr>
              <w:t>młodzież do ukończenia 25 roku życia, senior</w:t>
            </w:r>
            <w:r>
              <w:rPr>
                <w:rFonts w:ascii="Arial" w:hAnsi="Arial" w:cs="Arial"/>
                <w:sz w:val="20"/>
                <w:szCs w:val="20"/>
              </w:rPr>
              <w:t>zy</w:t>
            </w:r>
            <w:r w:rsidRPr="007E7BDE">
              <w:rPr>
                <w:rFonts w:ascii="Arial" w:hAnsi="Arial" w:cs="Arial"/>
                <w:sz w:val="20"/>
                <w:szCs w:val="20"/>
              </w:rPr>
              <w:t xml:space="preserve"> – </w:t>
            </w:r>
            <w:r>
              <w:rPr>
                <w:rFonts w:ascii="Arial" w:hAnsi="Arial" w:cs="Arial"/>
                <w:sz w:val="20"/>
                <w:szCs w:val="20"/>
              </w:rPr>
              <w:t>osoby</w:t>
            </w:r>
            <w:r w:rsidRPr="007E7BDE">
              <w:rPr>
                <w:rFonts w:ascii="Arial" w:hAnsi="Arial" w:cs="Arial"/>
                <w:sz w:val="20"/>
                <w:szCs w:val="20"/>
              </w:rPr>
              <w:t xml:space="preserve"> w wieku 60+, os</w:t>
            </w:r>
            <w:r>
              <w:rPr>
                <w:rFonts w:ascii="Arial" w:hAnsi="Arial" w:cs="Arial"/>
                <w:sz w:val="20"/>
                <w:szCs w:val="20"/>
              </w:rPr>
              <w:t>oby</w:t>
            </w:r>
            <w:r w:rsidRPr="007E7BDE">
              <w:rPr>
                <w:rFonts w:ascii="Arial" w:hAnsi="Arial" w:cs="Arial"/>
                <w:sz w:val="20"/>
                <w:szCs w:val="20"/>
              </w:rPr>
              <w:t xml:space="preserve"> niepełnosprawn</w:t>
            </w:r>
            <w:r>
              <w:rPr>
                <w:rFonts w:ascii="Arial" w:hAnsi="Arial" w:cs="Arial"/>
                <w:sz w:val="20"/>
                <w:szCs w:val="20"/>
              </w:rPr>
              <w:t>e</w:t>
            </w:r>
            <w:r w:rsidRPr="007E7BDE">
              <w:rPr>
                <w:rFonts w:ascii="Arial" w:hAnsi="Arial" w:cs="Arial"/>
                <w:sz w:val="20"/>
                <w:szCs w:val="20"/>
              </w:rPr>
              <w:t>), przedstawicieli różnorodnych podmiotów na obszarze objętym koncepcją, mieszkańców, przedstawicieli sołectwa, grup nieformalnych, organizacji pozarządowych itp.</w:t>
            </w:r>
          </w:p>
          <w:p w14:paraId="4ADD5355" w14:textId="77777777" w:rsidR="006A2784" w:rsidRDefault="006A2784" w:rsidP="004819B2">
            <w:pPr>
              <w:rPr>
                <w:rFonts w:ascii="Arial" w:hAnsi="Arial" w:cs="Arial"/>
                <w:sz w:val="20"/>
                <w:szCs w:val="20"/>
              </w:rPr>
            </w:pPr>
          </w:p>
          <w:p w14:paraId="27D2AF69" w14:textId="77777777" w:rsidR="006A2784" w:rsidRPr="007E7BDE" w:rsidRDefault="006A2784" w:rsidP="004819B2">
            <w:pPr>
              <w:rPr>
                <w:rFonts w:ascii="Arial" w:hAnsi="Arial" w:cs="Arial"/>
                <w:sz w:val="20"/>
                <w:szCs w:val="20"/>
              </w:rPr>
            </w:pPr>
          </w:p>
        </w:tc>
        <w:tc>
          <w:tcPr>
            <w:tcW w:w="5245" w:type="dxa"/>
            <w:gridSpan w:val="2"/>
          </w:tcPr>
          <w:p w14:paraId="58A00637" w14:textId="77777777" w:rsidR="006A2784" w:rsidRPr="007E7BDE" w:rsidRDefault="006A2784" w:rsidP="004819B2">
            <w:pPr>
              <w:rPr>
                <w:rFonts w:ascii="Arial" w:hAnsi="Arial" w:cs="Arial"/>
                <w:sz w:val="20"/>
                <w:szCs w:val="20"/>
              </w:rPr>
            </w:pPr>
          </w:p>
          <w:p w14:paraId="0E1B593B" w14:textId="77777777" w:rsidR="006A2784" w:rsidRPr="007E7BDE" w:rsidRDefault="006A2784" w:rsidP="004819B2">
            <w:pPr>
              <w:rPr>
                <w:rFonts w:ascii="Arial" w:hAnsi="Arial" w:cs="Arial"/>
                <w:sz w:val="20"/>
                <w:szCs w:val="20"/>
              </w:rPr>
            </w:pPr>
          </w:p>
          <w:p w14:paraId="4A3AD977"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powyżej 20 osób zaangażowanych – </w:t>
            </w:r>
            <w:r w:rsidRPr="007E7BDE">
              <w:rPr>
                <w:rFonts w:ascii="Arial" w:hAnsi="Arial" w:cs="Arial"/>
                <w:b/>
                <w:bCs/>
                <w:sz w:val="20"/>
                <w:szCs w:val="20"/>
              </w:rPr>
              <w:t>3 pkt.</w:t>
            </w:r>
          </w:p>
          <w:p w14:paraId="4EB58A70"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15 – 20 osób zaangażowanych – </w:t>
            </w:r>
            <w:r w:rsidRPr="007E7BDE">
              <w:rPr>
                <w:rFonts w:ascii="Arial" w:hAnsi="Arial" w:cs="Arial"/>
                <w:b/>
                <w:bCs/>
                <w:sz w:val="20"/>
                <w:szCs w:val="20"/>
              </w:rPr>
              <w:t>2 pkt</w:t>
            </w:r>
          </w:p>
          <w:p w14:paraId="258CCD38"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10 – 14 osób zaangażowanych – </w:t>
            </w:r>
            <w:r w:rsidRPr="007E7BDE">
              <w:rPr>
                <w:rFonts w:ascii="Arial" w:hAnsi="Arial" w:cs="Arial"/>
                <w:b/>
                <w:bCs/>
                <w:sz w:val="20"/>
                <w:szCs w:val="20"/>
              </w:rPr>
              <w:t>1 pkt.</w:t>
            </w:r>
          </w:p>
          <w:p w14:paraId="25A9B1B7" w14:textId="77777777" w:rsidR="006A2784" w:rsidRPr="007E7BDE" w:rsidRDefault="006A2784" w:rsidP="004819B2">
            <w:pPr>
              <w:rPr>
                <w:rFonts w:ascii="Arial" w:hAnsi="Arial" w:cs="Arial"/>
                <w:sz w:val="20"/>
                <w:szCs w:val="20"/>
              </w:rPr>
            </w:pPr>
          </w:p>
          <w:p w14:paraId="7A13812F"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poniżej 10 osób zaangażowanych – </w:t>
            </w:r>
            <w:r w:rsidRPr="007E7BDE">
              <w:rPr>
                <w:rFonts w:ascii="Arial" w:hAnsi="Arial" w:cs="Arial"/>
                <w:b/>
                <w:bCs/>
                <w:sz w:val="20"/>
                <w:szCs w:val="20"/>
              </w:rPr>
              <w:t>0 pkt</w:t>
            </w:r>
            <w:r w:rsidRPr="007E7BDE">
              <w:rPr>
                <w:rFonts w:ascii="Arial" w:hAnsi="Arial" w:cs="Arial"/>
                <w:sz w:val="20"/>
                <w:szCs w:val="20"/>
              </w:rPr>
              <w:t xml:space="preserve">. </w:t>
            </w:r>
          </w:p>
        </w:tc>
        <w:tc>
          <w:tcPr>
            <w:tcW w:w="4252" w:type="dxa"/>
          </w:tcPr>
          <w:p w14:paraId="594FE1C2" w14:textId="77777777" w:rsidR="006A2784" w:rsidRDefault="006A2784" w:rsidP="004819B2">
            <w:pPr>
              <w:rPr>
                <w:rFonts w:ascii="Arial" w:hAnsi="Arial" w:cs="Arial"/>
                <w:sz w:val="20"/>
                <w:szCs w:val="20"/>
              </w:rPr>
            </w:pPr>
          </w:p>
          <w:p w14:paraId="6894A8B7" w14:textId="77777777" w:rsidR="006A2784" w:rsidRDefault="006A2784" w:rsidP="004819B2">
            <w:pPr>
              <w:rPr>
                <w:rFonts w:ascii="Arial" w:hAnsi="Arial" w:cs="Arial"/>
                <w:sz w:val="20"/>
                <w:szCs w:val="20"/>
              </w:rPr>
            </w:pPr>
          </w:p>
          <w:p w14:paraId="2A195B22"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premiuje większe zaangażowanie społeczności lokalnej w proces przygotowania koncepcji SV. Kryterium weryfikowane na podstawie dokumentacji aplikacyjnej składanej w naborze, w szczególności informacji zawartych w załączniku „Odniesienie do lokalnych wyboru”.</w:t>
            </w:r>
          </w:p>
        </w:tc>
      </w:tr>
      <w:tr w:rsidR="006A2784" w:rsidRPr="008542E7" w14:paraId="6EE9616C" w14:textId="77777777" w:rsidTr="004819B2">
        <w:tc>
          <w:tcPr>
            <w:tcW w:w="520" w:type="dxa"/>
          </w:tcPr>
          <w:p w14:paraId="44BC508F" w14:textId="77777777" w:rsidR="006A2784" w:rsidRDefault="006A2784" w:rsidP="004819B2">
            <w:pPr>
              <w:rPr>
                <w:rFonts w:ascii="Arial" w:hAnsi="Arial" w:cs="Arial"/>
                <w:sz w:val="20"/>
                <w:szCs w:val="20"/>
              </w:rPr>
            </w:pPr>
          </w:p>
          <w:p w14:paraId="076B65E1" w14:textId="77777777" w:rsidR="006A2784" w:rsidRPr="00116897" w:rsidRDefault="006A2784" w:rsidP="004819B2">
            <w:pPr>
              <w:rPr>
                <w:rFonts w:ascii="Arial" w:hAnsi="Arial" w:cs="Arial"/>
                <w:sz w:val="20"/>
                <w:szCs w:val="20"/>
              </w:rPr>
            </w:pPr>
            <w:r>
              <w:rPr>
                <w:rFonts w:ascii="Arial" w:hAnsi="Arial" w:cs="Arial"/>
                <w:sz w:val="20"/>
                <w:szCs w:val="20"/>
              </w:rPr>
              <w:t>5.</w:t>
            </w:r>
          </w:p>
        </w:tc>
        <w:tc>
          <w:tcPr>
            <w:tcW w:w="4862" w:type="dxa"/>
            <w:vAlign w:val="center"/>
          </w:tcPr>
          <w:p w14:paraId="3E3019BE" w14:textId="77777777" w:rsidR="006A2784" w:rsidRDefault="006A2784" w:rsidP="004819B2">
            <w:pPr>
              <w:jc w:val="center"/>
              <w:rPr>
                <w:rFonts w:ascii="Arial" w:hAnsi="Arial" w:cs="Arial"/>
                <w:b/>
                <w:bCs/>
                <w:sz w:val="20"/>
                <w:szCs w:val="20"/>
              </w:rPr>
            </w:pPr>
          </w:p>
          <w:p w14:paraId="56585FEB"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JAKOŚĆ PLANOWANEGO PROCESU PRZYGOTOWNIA KONCEPCJI SV Z WYKORZYSTANIEM RÓŻNYCH METOD KONSULTACJI</w:t>
            </w:r>
          </w:p>
          <w:p w14:paraId="1764A8AB" w14:textId="77777777" w:rsidR="006A2784" w:rsidRPr="007E7BDE" w:rsidRDefault="006A2784" w:rsidP="004819B2">
            <w:pPr>
              <w:jc w:val="center"/>
              <w:rPr>
                <w:rFonts w:ascii="Arial" w:hAnsi="Arial" w:cs="Arial"/>
                <w:b/>
                <w:bCs/>
                <w:sz w:val="20"/>
                <w:szCs w:val="20"/>
              </w:rPr>
            </w:pPr>
          </w:p>
          <w:p w14:paraId="0BA769FD" w14:textId="77777777" w:rsidR="006A2784" w:rsidRPr="007E7BDE" w:rsidRDefault="006A2784" w:rsidP="004819B2">
            <w:pPr>
              <w:rPr>
                <w:rFonts w:ascii="Arial" w:hAnsi="Arial" w:cs="Arial"/>
                <w:sz w:val="20"/>
                <w:szCs w:val="20"/>
              </w:rPr>
            </w:pPr>
            <w:r w:rsidRPr="007E7BDE">
              <w:rPr>
                <w:rFonts w:ascii="Arial" w:hAnsi="Arial" w:cs="Arial"/>
                <w:sz w:val="20"/>
                <w:szCs w:val="20"/>
              </w:rPr>
              <w:lastRenderedPageBreak/>
              <w:t>W ramach realizacji zadania przewiduje się różnorodne metody konsultacji ze społecznością lokalną:</w:t>
            </w:r>
          </w:p>
          <w:p w14:paraId="3099B56D" w14:textId="77777777" w:rsidR="006A2784" w:rsidRPr="007E7BDE" w:rsidRDefault="006A2784" w:rsidP="004819B2">
            <w:pPr>
              <w:rPr>
                <w:rFonts w:ascii="Arial" w:hAnsi="Arial" w:cs="Arial"/>
                <w:sz w:val="20"/>
                <w:szCs w:val="20"/>
              </w:rPr>
            </w:pPr>
            <w:r w:rsidRPr="007E7BDE">
              <w:rPr>
                <w:rFonts w:ascii="Arial" w:hAnsi="Arial" w:cs="Arial"/>
                <w:sz w:val="20"/>
                <w:szCs w:val="20"/>
              </w:rPr>
              <w:t>- dodatkowe (powyżej jednego) spotkania z udziałem społeczności lokalnej, sołtysa i rady sołeckiej,</w:t>
            </w:r>
          </w:p>
          <w:p w14:paraId="13D1D803" w14:textId="77777777" w:rsidR="006A2784" w:rsidRPr="007E7BDE" w:rsidRDefault="006A2784" w:rsidP="004819B2">
            <w:pPr>
              <w:rPr>
                <w:rFonts w:ascii="Arial" w:hAnsi="Arial" w:cs="Arial"/>
                <w:sz w:val="20"/>
                <w:szCs w:val="20"/>
              </w:rPr>
            </w:pPr>
            <w:r w:rsidRPr="007E7BDE">
              <w:rPr>
                <w:rFonts w:ascii="Arial" w:hAnsi="Arial" w:cs="Arial"/>
                <w:sz w:val="20"/>
                <w:szCs w:val="20"/>
              </w:rPr>
              <w:t>- ankietyzacja społeczności lokalnej (bezpośrednia i elektroniczna)</w:t>
            </w:r>
          </w:p>
          <w:p w14:paraId="7458B484" w14:textId="77777777" w:rsidR="006A2784" w:rsidRDefault="006A2784" w:rsidP="004819B2">
            <w:pPr>
              <w:rPr>
                <w:rFonts w:ascii="Arial" w:hAnsi="Arial" w:cs="Arial"/>
                <w:sz w:val="20"/>
                <w:szCs w:val="20"/>
              </w:rPr>
            </w:pPr>
            <w:r w:rsidRPr="007E7BDE">
              <w:rPr>
                <w:rFonts w:ascii="Arial" w:hAnsi="Arial" w:cs="Arial"/>
                <w:sz w:val="20"/>
                <w:szCs w:val="20"/>
              </w:rPr>
              <w:t>- inne metody partycypacyjnego udziału społeczności lokalnej w procesie podejmowania decyzji</w:t>
            </w:r>
          </w:p>
          <w:p w14:paraId="0A122C75" w14:textId="77777777" w:rsidR="006A2784" w:rsidRDefault="006A2784" w:rsidP="004819B2">
            <w:pPr>
              <w:rPr>
                <w:rFonts w:ascii="Arial" w:hAnsi="Arial" w:cs="Arial"/>
                <w:sz w:val="20"/>
                <w:szCs w:val="20"/>
              </w:rPr>
            </w:pPr>
          </w:p>
          <w:p w14:paraId="76404BC2" w14:textId="77777777" w:rsidR="006A2784" w:rsidRPr="007E7BDE" w:rsidRDefault="006A2784" w:rsidP="004819B2">
            <w:pPr>
              <w:rPr>
                <w:rFonts w:ascii="Arial" w:hAnsi="Arial" w:cs="Arial"/>
                <w:sz w:val="20"/>
                <w:szCs w:val="20"/>
              </w:rPr>
            </w:pPr>
          </w:p>
        </w:tc>
        <w:tc>
          <w:tcPr>
            <w:tcW w:w="5245" w:type="dxa"/>
            <w:gridSpan w:val="2"/>
          </w:tcPr>
          <w:p w14:paraId="1BA747B7" w14:textId="77777777" w:rsidR="006A2784" w:rsidRPr="007E7BDE" w:rsidRDefault="006A2784" w:rsidP="004819B2">
            <w:pPr>
              <w:rPr>
                <w:rFonts w:ascii="Arial" w:hAnsi="Arial" w:cs="Arial"/>
                <w:sz w:val="20"/>
                <w:szCs w:val="20"/>
              </w:rPr>
            </w:pPr>
          </w:p>
          <w:p w14:paraId="7B77033B" w14:textId="77777777" w:rsidR="006A2784" w:rsidRDefault="006A2784" w:rsidP="004819B2">
            <w:pPr>
              <w:rPr>
                <w:rFonts w:ascii="Arial" w:hAnsi="Arial" w:cs="Arial"/>
                <w:sz w:val="20"/>
                <w:szCs w:val="20"/>
              </w:rPr>
            </w:pPr>
          </w:p>
          <w:p w14:paraId="1FC3E0C7" w14:textId="77777777" w:rsidR="006A2784" w:rsidRDefault="006A2784" w:rsidP="004819B2">
            <w:pPr>
              <w:rPr>
                <w:rFonts w:ascii="Arial" w:hAnsi="Arial" w:cs="Arial"/>
                <w:sz w:val="20"/>
                <w:szCs w:val="20"/>
              </w:rPr>
            </w:pPr>
          </w:p>
          <w:p w14:paraId="3892ECF6" w14:textId="77777777" w:rsidR="006A2784" w:rsidRDefault="006A2784" w:rsidP="004819B2">
            <w:pPr>
              <w:rPr>
                <w:rFonts w:ascii="Arial" w:hAnsi="Arial" w:cs="Arial"/>
                <w:sz w:val="20"/>
                <w:szCs w:val="20"/>
              </w:rPr>
            </w:pPr>
          </w:p>
          <w:p w14:paraId="77997BD2" w14:textId="77777777" w:rsidR="006A2784" w:rsidRDefault="006A2784" w:rsidP="004819B2">
            <w:pPr>
              <w:rPr>
                <w:rFonts w:ascii="Arial" w:hAnsi="Arial" w:cs="Arial"/>
                <w:sz w:val="20"/>
                <w:szCs w:val="20"/>
              </w:rPr>
            </w:pPr>
          </w:p>
          <w:p w14:paraId="56301B0D" w14:textId="77777777" w:rsidR="006A2784" w:rsidRDefault="006A2784" w:rsidP="004819B2">
            <w:pPr>
              <w:rPr>
                <w:rFonts w:ascii="Arial" w:hAnsi="Arial" w:cs="Arial"/>
                <w:sz w:val="20"/>
                <w:szCs w:val="20"/>
              </w:rPr>
            </w:pPr>
          </w:p>
          <w:p w14:paraId="0E8AB3FE"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po 1 pkt. za każdą z zastosowanych metod konsultacji ze społecznością lokalną, maksymalnie </w:t>
            </w:r>
            <w:r w:rsidRPr="007E7BDE">
              <w:rPr>
                <w:rFonts w:ascii="Arial" w:hAnsi="Arial" w:cs="Arial"/>
                <w:b/>
                <w:bCs/>
                <w:sz w:val="20"/>
                <w:szCs w:val="20"/>
              </w:rPr>
              <w:t>3 pkt.</w:t>
            </w:r>
          </w:p>
        </w:tc>
        <w:tc>
          <w:tcPr>
            <w:tcW w:w="4252" w:type="dxa"/>
          </w:tcPr>
          <w:p w14:paraId="7A27CAD2" w14:textId="77777777" w:rsidR="006A2784" w:rsidRDefault="006A2784" w:rsidP="004819B2">
            <w:pPr>
              <w:rPr>
                <w:rFonts w:ascii="Arial" w:hAnsi="Arial" w:cs="Arial"/>
                <w:sz w:val="20"/>
                <w:szCs w:val="20"/>
              </w:rPr>
            </w:pPr>
          </w:p>
          <w:p w14:paraId="639CD94A" w14:textId="77777777" w:rsidR="006A2784" w:rsidRDefault="006A2784" w:rsidP="004819B2">
            <w:pPr>
              <w:rPr>
                <w:rFonts w:ascii="Arial" w:hAnsi="Arial" w:cs="Arial"/>
                <w:sz w:val="20"/>
                <w:szCs w:val="20"/>
              </w:rPr>
            </w:pPr>
          </w:p>
          <w:p w14:paraId="1348E798"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premiuje koncepcje, które powstaną w wyniku szerszej konsultacji z lokalną społecznością, umożliwią diagnozę potrzeb mieszkańców, </w:t>
            </w:r>
            <w:r>
              <w:rPr>
                <w:rFonts w:ascii="Arial" w:hAnsi="Arial" w:cs="Arial"/>
                <w:sz w:val="20"/>
                <w:szCs w:val="20"/>
              </w:rPr>
              <w:t xml:space="preserve">planują </w:t>
            </w:r>
            <w:r w:rsidRPr="007E7BDE">
              <w:rPr>
                <w:rFonts w:ascii="Arial" w:hAnsi="Arial" w:cs="Arial"/>
                <w:sz w:val="20"/>
                <w:szCs w:val="20"/>
              </w:rPr>
              <w:t>wykorzyst</w:t>
            </w:r>
            <w:r>
              <w:rPr>
                <w:rFonts w:ascii="Arial" w:hAnsi="Arial" w:cs="Arial"/>
                <w:sz w:val="20"/>
                <w:szCs w:val="20"/>
              </w:rPr>
              <w:t>anie</w:t>
            </w:r>
            <w:r w:rsidRPr="007E7BDE">
              <w:rPr>
                <w:rFonts w:ascii="Arial" w:hAnsi="Arial" w:cs="Arial"/>
                <w:sz w:val="20"/>
                <w:szCs w:val="20"/>
              </w:rPr>
              <w:t xml:space="preserve"> większą iloś</w:t>
            </w:r>
            <w:r>
              <w:rPr>
                <w:rFonts w:ascii="Arial" w:hAnsi="Arial" w:cs="Arial"/>
                <w:sz w:val="20"/>
                <w:szCs w:val="20"/>
              </w:rPr>
              <w:t>ci</w:t>
            </w:r>
            <w:r w:rsidRPr="007E7BDE">
              <w:rPr>
                <w:rFonts w:ascii="Arial" w:hAnsi="Arial" w:cs="Arial"/>
                <w:sz w:val="20"/>
                <w:szCs w:val="20"/>
              </w:rPr>
              <w:t xml:space="preserve"> spotkań z lokalną społecznością i różnorodne metody </w:t>
            </w:r>
            <w:r w:rsidRPr="007E7BDE">
              <w:rPr>
                <w:rFonts w:ascii="Arial" w:hAnsi="Arial" w:cs="Arial"/>
                <w:sz w:val="20"/>
                <w:szCs w:val="20"/>
              </w:rPr>
              <w:lastRenderedPageBreak/>
              <w:t>partycypacji. Kryterium weryfikowane na podstawie dokumentacji aplikacyjnej składanej w naborze, w szczególności informacji zawartych w załączniku „Odniesienie do lokalnych wyboru”.</w:t>
            </w:r>
          </w:p>
        </w:tc>
      </w:tr>
      <w:tr w:rsidR="006A2784" w:rsidRPr="008542E7" w14:paraId="59F4E34E" w14:textId="77777777" w:rsidTr="004819B2">
        <w:tc>
          <w:tcPr>
            <w:tcW w:w="520" w:type="dxa"/>
          </w:tcPr>
          <w:p w14:paraId="0A4B56B6" w14:textId="77777777" w:rsidR="006A2784" w:rsidRDefault="006A2784" w:rsidP="004819B2">
            <w:pPr>
              <w:rPr>
                <w:rFonts w:ascii="Arial" w:hAnsi="Arial" w:cs="Arial"/>
                <w:sz w:val="20"/>
                <w:szCs w:val="20"/>
              </w:rPr>
            </w:pPr>
            <w:r>
              <w:rPr>
                <w:rFonts w:ascii="Arial" w:hAnsi="Arial" w:cs="Arial"/>
                <w:sz w:val="20"/>
                <w:szCs w:val="20"/>
              </w:rPr>
              <w:lastRenderedPageBreak/>
              <w:t xml:space="preserve"> </w:t>
            </w:r>
          </w:p>
          <w:p w14:paraId="074A3BF1" w14:textId="77777777" w:rsidR="006A2784" w:rsidRDefault="006A2784" w:rsidP="004819B2">
            <w:pPr>
              <w:rPr>
                <w:rFonts w:ascii="Arial" w:hAnsi="Arial" w:cs="Arial"/>
                <w:sz w:val="20"/>
                <w:szCs w:val="20"/>
              </w:rPr>
            </w:pPr>
            <w:r>
              <w:rPr>
                <w:rFonts w:ascii="Arial" w:hAnsi="Arial" w:cs="Arial"/>
                <w:sz w:val="20"/>
                <w:szCs w:val="20"/>
              </w:rPr>
              <w:t>6.</w:t>
            </w:r>
          </w:p>
        </w:tc>
        <w:tc>
          <w:tcPr>
            <w:tcW w:w="4862" w:type="dxa"/>
            <w:vAlign w:val="center"/>
          </w:tcPr>
          <w:p w14:paraId="45EA4C64" w14:textId="77777777" w:rsidR="006A2784" w:rsidRPr="007E7BDE" w:rsidRDefault="006A2784" w:rsidP="004819B2">
            <w:pPr>
              <w:jc w:val="center"/>
              <w:rPr>
                <w:rFonts w:ascii="Arial" w:hAnsi="Arial" w:cs="Arial"/>
                <w:b/>
                <w:bCs/>
                <w:sz w:val="20"/>
                <w:szCs w:val="20"/>
              </w:rPr>
            </w:pPr>
          </w:p>
          <w:p w14:paraId="488168E0"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PLANOWANY ZAKRES KONCEPCJI SV</w:t>
            </w:r>
          </w:p>
          <w:p w14:paraId="27A13D55" w14:textId="77777777" w:rsidR="006A2784" w:rsidRPr="007E7BDE" w:rsidRDefault="006A2784" w:rsidP="004819B2">
            <w:pPr>
              <w:jc w:val="center"/>
              <w:rPr>
                <w:rFonts w:ascii="Arial" w:hAnsi="Arial" w:cs="Arial"/>
                <w:b/>
                <w:bCs/>
                <w:sz w:val="20"/>
                <w:szCs w:val="20"/>
              </w:rPr>
            </w:pPr>
          </w:p>
          <w:p w14:paraId="6FBAA531"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Planowana koncepcja SV zakłada wypracowanie efektywnych i niestandardowych rozwiązań miejscowych problemów dzięki innowacyjnemu podejściu. Rozwiązania będą dotyczyć 2 obszarów:</w:t>
            </w:r>
          </w:p>
          <w:p w14:paraId="6660354C"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 uwzględniać działania z użyciem technologii cyfrowych i telekomunikacyjnych lub lepsze wykorzystanie wiedzy; wykazywać korzyść dla lokalnej społeczności m.in. w zakresie poprawy jakości życia, podniesienia jakości usług lokalnych lub bezpieczeństwa, problemów dotyczących niedoinwestowania, starzejącego się społeczeństwa, wyludnienia, niewystarczającej ilości miejsc pracy, przepaści cyfrowej;</w:t>
            </w:r>
          </w:p>
          <w:p w14:paraId="13E97F0D" w14:textId="77777777" w:rsidR="006A2784" w:rsidRDefault="006A2784" w:rsidP="004819B2">
            <w:pPr>
              <w:jc w:val="center"/>
              <w:rPr>
                <w:rFonts w:ascii="Arial" w:hAnsi="Arial" w:cs="Arial"/>
                <w:sz w:val="20"/>
                <w:szCs w:val="20"/>
              </w:rPr>
            </w:pPr>
            <w:r w:rsidRPr="007E7BDE">
              <w:rPr>
                <w:rFonts w:ascii="Arial" w:hAnsi="Arial" w:cs="Arial"/>
                <w:sz w:val="20"/>
                <w:szCs w:val="20"/>
              </w:rPr>
              <w:t>- uwzględniać działania dotyczące poszanowania środowiska i przeciwdziałanie zmianom klimatu; w koncepcji zostaną ujęte możliwości wykorzystania zasobów naturalnych, przyrodniczych i innych opisanych w diagnozie, które wpłyną na poprawę poziomu życia mieszkańców w aspekcie klimatycznym i środowiskowym</w:t>
            </w:r>
          </w:p>
          <w:p w14:paraId="7FBBD269" w14:textId="77777777" w:rsidR="006A2784" w:rsidRPr="007E7BDE" w:rsidRDefault="006A2784" w:rsidP="004819B2">
            <w:pPr>
              <w:jc w:val="center"/>
              <w:rPr>
                <w:rFonts w:ascii="Arial" w:hAnsi="Arial" w:cs="Arial"/>
                <w:sz w:val="20"/>
                <w:szCs w:val="20"/>
              </w:rPr>
            </w:pPr>
          </w:p>
        </w:tc>
        <w:tc>
          <w:tcPr>
            <w:tcW w:w="5245" w:type="dxa"/>
            <w:gridSpan w:val="2"/>
          </w:tcPr>
          <w:p w14:paraId="63840B4A" w14:textId="77777777" w:rsidR="006A2784" w:rsidRPr="007E7BDE" w:rsidRDefault="006A2784" w:rsidP="004819B2">
            <w:pPr>
              <w:rPr>
                <w:rFonts w:ascii="Arial" w:hAnsi="Arial" w:cs="Arial"/>
                <w:sz w:val="20"/>
                <w:szCs w:val="20"/>
              </w:rPr>
            </w:pPr>
          </w:p>
          <w:p w14:paraId="5BB20D8B" w14:textId="77777777" w:rsidR="006A2784" w:rsidRPr="007E7BDE" w:rsidRDefault="006A2784" w:rsidP="004819B2">
            <w:pPr>
              <w:rPr>
                <w:rFonts w:ascii="Arial" w:hAnsi="Arial" w:cs="Arial"/>
                <w:sz w:val="20"/>
                <w:szCs w:val="20"/>
              </w:rPr>
            </w:pPr>
          </w:p>
          <w:p w14:paraId="58BE6A68" w14:textId="77777777" w:rsidR="006A2784" w:rsidRDefault="006A2784" w:rsidP="004819B2">
            <w:pPr>
              <w:rPr>
                <w:rFonts w:ascii="Arial" w:hAnsi="Arial" w:cs="Arial"/>
                <w:sz w:val="20"/>
                <w:szCs w:val="20"/>
              </w:rPr>
            </w:pPr>
          </w:p>
          <w:p w14:paraId="1C04FA9D"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planowana koncepcja dotyczy obu obszarów – </w:t>
            </w:r>
            <w:r w:rsidRPr="007E7BDE">
              <w:rPr>
                <w:rFonts w:ascii="Arial" w:hAnsi="Arial" w:cs="Arial"/>
                <w:b/>
                <w:bCs/>
                <w:sz w:val="20"/>
                <w:szCs w:val="20"/>
              </w:rPr>
              <w:t>2 pkt.</w:t>
            </w:r>
          </w:p>
          <w:p w14:paraId="060F22EB"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planowana koncepcja dotyczy jednego obszaru – </w:t>
            </w:r>
            <w:r w:rsidRPr="007E7BDE">
              <w:rPr>
                <w:rFonts w:ascii="Arial" w:hAnsi="Arial" w:cs="Arial"/>
                <w:b/>
                <w:bCs/>
                <w:sz w:val="20"/>
                <w:szCs w:val="20"/>
              </w:rPr>
              <w:t>1 pkt.</w:t>
            </w:r>
          </w:p>
          <w:p w14:paraId="0DBB4899" w14:textId="77777777" w:rsidR="006A2784" w:rsidRPr="007E7BDE" w:rsidRDefault="006A2784" w:rsidP="004819B2">
            <w:pPr>
              <w:rPr>
                <w:rFonts w:ascii="Arial" w:hAnsi="Arial" w:cs="Arial"/>
                <w:sz w:val="20"/>
                <w:szCs w:val="20"/>
              </w:rPr>
            </w:pPr>
          </w:p>
        </w:tc>
        <w:tc>
          <w:tcPr>
            <w:tcW w:w="4252" w:type="dxa"/>
          </w:tcPr>
          <w:p w14:paraId="64DCC409" w14:textId="77777777" w:rsidR="006A2784" w:rsidRDefault="006A2784" w:rsidP="004819B2">
            <w:pPr>
              <w:rPr>
                <w:rFonts w:ascii="Arial" w:hAnsi="Arial" w:cs="Arial"/>
                <w:sz w:val="20"/>
                <w:szCs w:val="20"/>
              </w:rPr>
            </w:pPr>
          </w:p>
          <w:p w14:paraId="04597ECA"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premiuje zadania obejmujące szerszy zakres przygotowania koncepcji, opierające się nie tylko na innowacyjnym podejściu, ale również wypracowaniu rozwiązań z uwzględnieniem działań </w:t>
            </w:r>
            <w:proofErr w:type="spellStart"/>
            <w:r w:rsidRPr="007E7BDE">
              <w:rPr>
                <w:rFonts w:ascii="Arial" w:hAnsi="Arial" w:cs="Arial"/>
                <w:sz w:val="20"/>
                <w:szCs w:val="20"/>
              </w:rPr>
              <w:t>prośrodowiskowych</w:t>
            </w:r>
            <w:proofErr w:type="spellEnd"/>
            <w:r w:rsidRPr="007E7BDE">
              <w:rPr>
                <w:rFonts w:ascii="Arial" w:hAnsi="Arial" w:cs="Arial"/>
                <w:sz w:val="20"/>
                <w:szCs w:val="20"/>
              </w:rPr>
              <w:t xml:space="preserve">. </w:t>
            </w:r>
          </w:p>
          <w:p w14:paraId="7861C5F9"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weryfikowane na podstawie dokumentacji aplikacyjnej składanej w naborze, w szczególności informacji zawartych w załączniku „Odniesienie do lokalnych wyboru”.</w:t>
            </w:r>
          </w:p>
        </w:tc>
      </w:tr>
      <w:tr w:rsidR="006A2784" w:rsidRPr="008542E7" w14:paraId="38F3FEA8" w14:textId="77777777" w:rsidTr="004819B2">
        <w:tc>
          <w:tcPr>
            <w:tcW w:w="520" w:type="dxa"/>
          </w:tcPr>
          <w:p w14:paraId="22C11F4C" w14:textId="77777777" w:rsidR="006A2784" w:rsidRDefault="006A2784" w:rsidP="004819B2">
            <w:pPr>
              <w:rPr>
                <w:rFonts w:ascii="Arial" w:hAnsi="Arial" w:cs="Arial"/>
                <w:sz w:val="20"/>
                <w:szCs w:val="20"/>
              </w:rPr>
            </w:pPr>
          </w:p>
          <w:p w14:paraId="65DA7907" w14:textId="77777777" w:rsidR="006A2784" w:rsidRDefault="006A2784" w:rsidP="004819B2">
            <w:pPr>
              <w:rPr>
                <w:rFonts w:ascii="Arial" w:hAnsi="Arial" w:cs="Arial"/>
                <w:sz w:val="20"/>
                <w:szCs w:val="20"/>
              </w:rPr>
            </w:pPr>
            <w:r>
              <w:rPr>
                <w:rFonts w:ascii="Arial" w:hAnsi="Arial" w:cs="Arial"/>
                <w:sz w:val="20"/>
                <w:szCs w:val="20"/>
              </w:rPr>
              <w:t>7.</w:t>
            </w:r>
          </w:p>
        </w:tc>
        <w:tc>
          <w:tcPr>
            <w:tcW w:w="4862" w:type="dxa"/>
            <w:vAlign w:val="center"/>
          </w:tcPr>
          <w:p w14:paraId="0961FA42" w14:textId="77777777" w:rsidR="006A2784" w:rsidRPr="007E7BDE" w:rsidRDefault="006A2784" w:rsidP="004819B2">
            <w:pPr>
              <w:jc w:val="center"/>
              <w:rPr>
                <w:rFonts w:ascii="Arial" w:hAnsi="Arial" w:cs="Arial"/>
                <w:b/>
                <w:bCs/>
                <w:sz w:val="20"/>
                <w:szCs w:val="20"/>
              </w:rPr>
            </w:pPr>
          </w:p>
          <w:p w14:paraId="0ECA5AFF"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LICZBA MIESZKAŃCÓW OBSZARU KONCEPCJI</w:t>
            </w:r>
          </w:p>
          <w:p w14:paraId="041191C7" w14:textId="77777777" w:rsidR="006A2784" w:rsidRPr="007E7BDE" w:rsidRDefault="006A2784" w:rsidP="004819B2">
            <w:pPr>
              <w:jc w:val="center"/>
              <w:rPr>
                <w:rFonts w:ascii="Arial" w:hAnsi="Arial" w:cs="Arial"/>
                <w:b/>
                <w:bCs/>
                <w:sz w:val="20"/>
                <w:szCs w:val="20"/>
              </w:rPr>
            </w:pPr>
          </w:p>
          <w:p w14:paraId="3112280E"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 xml:space="preserve">Zadanie w zakresie przygotowania koncepcji SV będzie realizowane w </w:t>
            </w:r>
            <w:r w:rsidRPr="007E7BDE">
              <w:rPr>
                <w:rFonts w:ascii="Arial" w:hAnsi="Arial" w:cs="Arial"/>
                <w:sz w:val="20"/>
                <w:szCs w:val="20"/>
              </w:rPr>
              <w:lastRenderedPageBreak/>
              <w:t>miejscowości/miejscowościach do 5000 mieszkańców</w:t>
            </w:r>
          </w:p>
          <w:p w14:paraId="209773BC" w14:textId="77777777" w:rsidR="006A2784" w:rsidRPr="007E7BDE" w:rsidRDefault="006A2784" w:rsidP="004819B2">
            <w:pPr>
              <w:jc w:val="center"/>
              <w:rPr>
                <w:rFonts w:ascii="Arial" w:hAnsi="Arial" w:cs="Arial"/>
                <w:sz w:val="20"/>
                <w:szCs w:val="20"/>
              </w:rPr>
            </w:pPr>
          </w:p>
          <w:p w14:paraId="6D3FB42F" w14:textId="77777777" w:rsidR="006A2784" w:rsidRDefault="006A2784" w:rsidP="004819B2">
            <w:pPr>
              <w:rPr>
                <w:rFonts w:ascii="Arial" w:hAnsi="Arial" w:cs="Arial"/>
                <w:sz w:val="20"/>
                <w:szCs w:val="20"/>
              </w:rPr>
            </w:pPr>
            <w:r w:rsidRPr="007E7BDE">
              <w:rPr>
                <w:rFonts w:ascii="Arial" w:hAnsi="Arial" w:cs="Arial"/>
                <w:sz w:val="20"/>
                <w:szCs w:val="20"/>
              </w:rPr>
              <w:t>W przypadku większej liczby miejscowości objętych koncepcją, każda miejscowość musi spełniać ten warunek, a łączna liczba mieszkańców tych miejscowości nie może przekraczać 20 000 mieszkańców.</w:t>
            </w:r>
          </w:p>
          <w:p w14:paraId="3FF05474" w14:textId="77777777" w:rsidR="006A2784" w:rsidRPr="007E7BDE" w:rsidRDefault="006A2784" w:rsidP="004819B2">
            <w:pPr>
              <w:rPr>
                <w:rFonts w:ascii="Arial" w:hAnsi="Arial" w:cs="Arial"/>
                <w:sz w:val="20"/>
                <w:szCs w:val="20"/>
              </w:rPr>
            </w:pPr>
          </w:p>
          <w:p w14:paraId="01E4B6D8" w14:textId="77777777" w:rsidR="006A2784" w:rsidRPr="007E7BDE" w:rsidRDefault="006A2784" w:rsidP="004819B2">
            <w:pPr>
              <w:jc w:val="center"/>
              <w:rPr>
                <w:rFonts w:ascii="Arial" w:hAnsi="Arial" w:cs="Arial"/>
                <w:sz w:val="20"/>
                <w:szCs w:val="20"/>
              </w:rPr>
            </w:pPr>
          </w:p>
        </w:tc>
        <w:tc>
          <w:tcPr>
            <w:tcW w:w="5245" w:type="dxa"/>
            <w:gridSpan w:val="2"/>
          </w:tcPr>
          <w:p w14:paraId="3E4721A2" w14:textId="77777777" w:rsidR="006A2784" w:rsidRPr="007E7BDE" w:rsidRDefault="006A2784" w:rsidP="004819B2">
            <w:pPr>
              <w:rPr>
                <w:rFonts w:ascii="Arial" w:hAnsi="Arial" w:cs="Arial"/>
                <w:sz w:val="20"/>
                <w:szCs w:val="20"/>
              </w:rPr>
            </w:pPr>
          </w:p>
          <w:p w14:paraId="49E2214A"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Tak – </w:t>
            </w:r>
            <w:r w:rsidRPr="007E7BDE">
              <w:rPr>
                <w:rFonts w:ascii="Arial" w:hAnsi="Arial" w:cs="Arial"/>
                <w:b/>
                <w:bCs/>
                <w:sz w:val="20"/>
                <w:szCs w:val="20"/>
              </w:rPr>
              <w:t>1 pkt.</w:t>
            </w:r>
          </w:p>
          <w:p w14:paraId="0323F1C6" w14:textId="77777777" w:rsidR="006A2784" w:rsidRPr="007E7BDE" w:rsidRDefault="006A2784" w:rsidP="004819B2">
            <w:pPr>
              <w:rPr>
                <w:rFonts w:ascii="Arial" w:hAnsi="Arial" w:cs="Arial"/>
                <w:sz w:val="20"/>
                <w:szCs w:val="20"/>
              </w:rPr>
            </w:pPr>
          </w:p>
          <w:p w14:paraId="14FEDCE6"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Nie – </w:t>
            </w:r>
            <w:r w:rsidRPr="007E7BDE">
              <w:rPr>
                <w:rFonts w:ascii="Arial" w:hAnsi="Arial" w:cs="Arial"/>
                <w:b/>
                <w:bCs/>
                <w:sz w:val="20"/>
                <w:szCs w:val="20"/>
              </w:rPr>
              <w:t>0 pkt.</w:t>
            </w:r>
            <w:r w:rsidRPr="007E7BDE">
              <w:rPr>
                <w:rFonts w:ascii="Arial" w:hAnsi="Arial" w:cs="Arial"/>
                <w:sz w:val="20"/>
                <w:szCs w:val="20"/>
              </w:rPr>
              <w:t xml:space="preserve"> </w:t>
            </w:r>
          </w:p>
        </w:tc>
        <w:tc>
          <w:tcPr>
            <w:tcW w:w="4252" w:type="dxa"/>
          </w:tcPr>
          <w:p w14:paraId="106D1E3B" w14:textId="77777777" w:rsidR="006A2784" w:rsidRDefault="006A2784" w:rsidP="004819B2">
            <w:pPr>
              <w:rPr>
                <w:rFonts w:ascii="Arial" w:hAnsi="Arial" w:cs="Arial"/>
                <w:sz w:val="20"/>
                <w:szCs w:val="20"/>
              </w:rPr>
            </w:pPr>
          </w:p>
          <w:p w14:paraId="452D6A2A"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premiuje zadania realizowane w miejscowościach do 5000 mieszkańców.</w:t>
            </w:r>
          </w:p>
          <w:p w14:paraId="7A4EB7F4"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będzie weryfikowane w oparciu o informacje zawarte w dokumentacji składanej </w:t>
            </w:r>
            <w:r w:rsidRPr="007E7BDE">
              <w:rPr>
                <w:rFonts w:ascii="Arial" w:hAnsi="Arial" w:cs="Arial"/>
                <w:sz w:val="20"/>
                <w:szCs w:val="20"/>
              </w:rPr>
              <w:lastRenderedPageBreak/>
              <w:t>w naborze, w szczególności o dane z ewidencji ludności oraz informacje zawarte w załączniku „Odniesienie do lokalnych kryteriów wyboru”.</w:t>
            </w:r>
          </w:p>
        </w:tc>
      </w:tr>
      <w:tr w:rsidR="006A2784" w:rsidRPr="00116897" w14:paraId="08BA6FF7" w14:textId="77777777" w:rsidTr="004819B2">
        <w:tc>
          <w:tcPr>
            <w:tcW w:w="520" w:type="dxa"/>
          </w:tcPr>
          <w:p w14:paraId="037D45FB" w14:textId="77777777" w:rsidR="006A2784" w:rsidRDefault="006A2784" w:rsidP="004819B2">
            <w:pPr>
              <w:rPr>
                <w:rFonts w:ascii="Arial" w:hAnsi="Arial" w:cs="Arial"/>
                <w:sz w:val="20"/>
                <w:szCs w:val="20"/>
              </w:rPr>
            </w:pPr>
          </w:p>
          <w:p w14:paraId="77F26494" w14:textId="77777777" w:rsidR="006A2784" w:rsidRPr="00116897" w:rsidRDefault="006A2784" w:rsidP="004819B2">
            <w:pPr>
              <w:rPr>
                <w:rFonts w:ascii="Arial" w:hAnsi="Arial" w:cs="Arial"/>
                <w:sz w:val="20"/>
                <w:szCs w:val="20"/>
              </w:rPr>
            </w:pPr>
            <w:r>
              <w:rPr>
                <w:rFonts w:ascii="Arial" w:hAnsi="Arial" w:cs="Arial"/>
                <w:sz w:val="20"/>
                <w:szCs w:val="20"/>
              </w:rPr>
              <w:t>8</w:t>
            </w:r>
            <w:r w:rsidRPr="00116897">
              <w:rPr>
                <w:rFonts w:ascii="Arial" w:hAnsi="Arial" w:cs="Arial"/>
                <w:sz w:val="20"/>
                <w:szCs w:val="20"/>
              </w:rPr>
              <w:t>.</w:t>
            </w:r>
          </w:p>
        </w:tc>
        <w:tc>
          <w:tcPr>
            <w:tcW w:w="4862" w:type="dxa"/>
            <w:vAlign w:val="center"/>
          </w:tcPr>
          <w:p w14:paraId="29097D06" w14:textId="77777777" w:rsidR="006A2784" w:rsidRPr="007E7BDE" w:rsidRDefault="006A2784" w:rsidP="004819B2">
            <w:pPr>
              <w:jc w:val="center"/>
              <w:rPr>
                <w:rFonts w:ascii="Arial" w:hAnsi="Arial" w:cs="Arial"/>
                <w:b/>
                <w:bCs/>
                <w:sz w:val="20"/>
                <w:szCs w:val="20"/>
              </w:rPr>
            </w:pPr>
          </w:p>
          <w:p w14:paraId="6C0E2160"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PROMOCJA LGD</w:t>
            </w:r>
          </w:p>
          <w:p w14:paraId="752343AD" w14:textId="77777777" w:rsidR="006A2784" w:rsidRPr="007E7BDE" w:rsidRDefault="006A2784" w:rsidP="004819B2">
            <w:pPr>
              <w:jc w:val="center"/>
              <w:rPr>
                <w:rFonts w:ascii="Arial" w:hAnsi="Arial" w:cs="Arial"/>
                <w:sz w:val="20"/>
                <w:szCs w:val="20"/>
              </w:rPr>
            </w:pPr>
          </w:p>
          <w:p w14:paraId="64E841F3"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Wnioskodawca zobowiązuje się w okresie trwałości projektu do aktywnej promocji LGD jako podmiotu pośredniczącego w pozyskaniu środków na realizację operacji.</w:t>
            </w:r>
          </w:p>
          <w:p w14:paraId="3D36FC17" w14:textId="77777777" w:rsidR="006A2784" w:rsidRPr="007E7BDE" w:rsidRDefault="006A2784" w:rsidP="004819B2">
            <w:pPr>
              <w:jc w:val="center"/>
              <w:rPr>
                <w:rFonts w:ascii="Arial" w:hAnsi="Arial" w:cs="Arial"/>
                <w:sz w:val="20"/>
                <w:szCs w:val="20"/>
              </w:rPr>
            </w:pPr>
          </w:p>
          <w:p w14:paraId="0171DF04" w14:textId="77777777" w:rsidR="006A2784" w:rsidRPr="007E7BDE" w:rsidRDefault="006A2784" w:rsidP="004819B2">
            <w:pPr>
              <w:rPr>
                <w:rFonts w:ascii="Arial" w:hAnsi="Arial" w:cs="Arial"/>
                <w:sz w:val="20"/>
                <w:szCs w:val="20"/>
              </w:rPr>
            </w:pPr>
            <w:r w:rsidRPr="007E7BDE">
              <w:rPr>
                <w:rFonts w:ascii="Arial" w:hAnsi="Arial" w:cs="Arial"/>
                <w:sz w:val="20"/>
                <w:szCs w:val="20"/>
              </w:rPr>
              <w:t>Premiowanie formy aktywnej promocji:</w:t>
            </w:r>
          </w:p>
          <w:p w14:paraId="08855C12" w14:textId="77777777" w:rsidR="006A2784" w:rsidRPr="007E7BDE" w:rsidRDefault="006A2784" w:rsidP="006A2784">
            <w:pPr>
              <w:pStyle w:val="Akapitzlist"/>
              <w:numPr>
                <w:ilvl w:val="0"/>
                <w:numId w:val="107"/>
              </w:numPr>
              <w:spacing w:after="0" w:line="240" w:lineRule="auto"/>
              <w:ind w:left="364" w:hanging="142"/>
              <w:rPr>
                <w:rFonts w:ascii="Arial" w:hAnsi="Arial" w:cs="Arial"/>
                <w:sz w:val="20"/>
                <w:szCs w:val="20"/>
              </w:rPr>
            </w:pPr>
            <w:r w:rsidRPr="007E7BDE">
              <w:rPr>
                <w:rFonts w:ascii="Arial" w:hAnsi="Arial" w:cs="Arial"/>
                <w:sz w:val="20"/>
                <w:szCs w:val="20"/>
              </w:rPr>
              <w:t xml:space="preserve">zamieszczenie, oprócz obowiązkowych, także logotypu LGD na tablicy informacyjnej </w:t>
            </w:r>
          </w:p>
          <w:p w14:paraId="7F29DA2E" w14:textId="77777777" w:rsidR="006A2784" w:rsidRPr="007E7BDE" w:rsidRDefault="006A2784" w:rsidP="006A2784">
            <w:pPr>
              <w:pStyle w:val="Akapitzlist"/>
              <w:numPr>
                <w:ilvl w:val="0"/>
                <w:numId w:val="107"/>
              </w:numPr>
              <w:spacing w:after="0" w:line="240" w:lineRule="auto"/>
              <w:ind w:left="364" w:hanging="142"/>
              <w:rPr>
                <w:rFonts w:ascii="Arial" w:hAnsi="Arial" w:cs="Arial"/>
                <w:sz w:val="20"/>
                <w:szCs w:val="20"/>
              </w:rPr>
            </w:pPr>
            <w:r w:rsidRPr="007E7BDE">
              <w:rPr>
                <w:rFonts w:ascii="Arial" w:hAnsi="Arial" w:cs="Arial"/>
                <w:sz w:val="20"/>
                <w:szCs w:val="20"/>
              </w:rPr>
              <w:t>zamieszczenie logotypu i informacji o LGD Ujście Baryczy na swojej stronie internetowej</w:t>
            </w:r>
          </w:p>
          <w:p w14:paraId="03A41289" w14:textId="77777777" w:rsidR="006A2784" w:rsidRPr="007E7BDE" w:rsidRDefault="006A2784" w:rsidP="006A2784">
            <w:pPr>
              <w:pStyle w:val="Akapitzlist"/>
              <w:numPr>
                <w:ilvl w:val="0"/>
                <w:numId w:val="107"/>
              </w:numPr>
              <w:spacing w:after="0" w:line="240" w:lineRule="auto"/>
              <w:ind w:left="364" w:hanging="142"/>
              <w:rPr>
                <w:rFonts w:ascii="Arial" w:hAnsi="Arial" w:cs="Arial"/>
                <w:sz w:val="20"/>
                <w:szCs w:val="20"/>
              </w:rPr>
            </w:pPr>
            <w:r w:rsidRPr="007E7BDE">
              <w:rPr>
                <w:rFonts w:ascii="Arial" w:hAnsi="Arial" w:cs="Arial"/>
                <w:sz w:val="20"/>
                <w:szCs w:val="20"/>
              </w:rPr>
              <w:t>zamieszczenie logotypu i informacji o LGD Ujście Baryczy w mediach społecznościowych</w:t>
            </w:r>
          </w:p>
          <w:p w14:paraId="4867B85B" w14:textId="77777777" w:rsidR="006A2784" w:rsidRPr="007E7BDE" w:rsidRDefault="006A2784" w:rsidP="006A2784">
            <w:pPr>
              <w:pStyle w:val="Akapitzlist"/>
              <w:numPr>
                <w:ilvl w:val="0"/>
                <w:numId w:val="107"/>
              </w:numPr>
              <w:spacing w:after="0" w:line="240" w:lineRule="auto"/>
              <w:ind w:left="364" w:hanging="142"/>
              <w:rPr>
                <w:rFonts w:ascii="Arial" w:hAnsi="Arial" w:cs="Arial"/>
                <w:sz w:val="20"/>
                <w:szCs w:val="20"/>
              </w:rPr>
            </w:pPr>
            <w:r w:rsidRPr="007E7BDE">
              <w:rPr>
                <w:rFonts w:ascii="Arial" w:hAnsi="Arial" w:cs="Arial"/>
                <w:sz w:val="20"/>
                <w:szCs w:val="20"/>
              </w:rPr>
              <w:t>zamieszczenie logotypu i informacji o LGD Ujście Baryczy w innej formie np. na elementach inwestycji, w materiałach informacyjno-promocyjnych itp.</w:t>
            </w:r>
          </w:p>
          <w:p w14:paraId="4E1869CD" w14:textId="77777777" w:rsidR="006A2784" w:rsidRPr="007E7BDE" w:rsidRDefault="006A2784" w:rsidP="004819B2">
            <w:pPr>
              <w:jc w:val="center"/>
              <w:rPr>
                <w:rFonts w:ascii="Arial" w:hAnsi="Arial" w:cs="Arial"/>
                <w:b/>
                <w:bCs/>
                <w:sz w:val="20"/>
                <w:szCs w:val="20"/>
              </w:rPr>
            </w:pPr>
          </w:p>
        </w:tc>
        <w:tc>
          <w:tcPr>
            <w:tcW w:w="5245" w:type="dxa"/>
            <w:gridSpan w:val="2"/>
          </w:tcPr>
          <w:p w14:paraId="199FC926" w14:textId="77777777" w:rsidR="006A2784" w:rsidRPr="007E7BDE" w:rsidRDefault="006A2784" w:rsidP="004819B2">
            <w:pPr>
              <w:rPr>
                <w:rFonts w:ascii="Arial" w:hAnsi="Arial" w:cs="Arial"/>
                <w:sz w:val="20"/>
                <w:szCs w:val="20"/>
              </w:rPr>
            </w:pPr>
          </w:p>
          <w:p w14:paraId="21F46AF5" w14:textId="77777777" w:rsidR="006A2784" w:rsidRPr="007E7BDE" w:rsidRDefault="006A2784" w:rsidP="004819B2">
            <w:pPr>
              <w:rPr>
                <w:rFonts w:ascii="Arial" w:hAnsi="Arial" w:cs="Arial"/>
                <w:sz w:val="20"/>
                <w:szCs w:val="20"/>
              </w:rPr>
            </w:pPr>
          </w:p>
          <w:p w14:paraId="38B7FCAA" w14:textId="77777777" w:rsidR="006A2784" w:rsidRPr="007E7BDE" w:rsidRDefault="006A2784" w:rsidP="004819B2">
            <w:pPr>
              <w:rPr>
                <w:rFonts w:ascii="Arial" w:hAnsi="Arial" w:cs="Arial"/>
                <w:sz w:val="20"/>
                <w:szCs w:val="20"/>
              </w:rPr>
            </w:pPr>
          </w:p>
          <w:p w14:paraId="0564E06D" w14:textId="77777777" w:rsidR="006A2784" w:rsidRPr="007E7BDE" w:rsidRDefault="006A2784" w:rsidP="004819B2">
            <w:pPr>
              <w:rPr>
                <w:rFonts w:ascii="Arial" w:hAnsi="Arial" w:cs="Arial"/>
                <w:b/>
                <w:bCs/>
                <w:sz w:val="20"/>
                <w:szCs w:val="20"/>
              </w:rPr>
            </w:pPr>
            <w:r w:rsidRPr="007E7BDE">
              <w:rPr>
                <w:rFonts w:ascii="Arial" w:hAnsi="Arial" w:cs="Arial"/>
                <w:sz w:val="20"/>
                <w:szCs w:val="20"/>
              </w:rPr>
              <w:t xml:space="preserve">Tak, za każdą aktywną formę promocji LGD – </w:t>
            </w:r>
            <w:r w:rsidRPr="007E7BDE">
              <w:rPr>
                <w:rFonts w:ascii="Arial" w:hAnsi="Arial" w:cs="Arial"/>
                <w:b/>
                <w:bCs/>
                <w:sz w:val="20"/>
                <w:szCs w:val="20"/>
              </w:rPr>
              <w:t>1 pkt</w:t>
            </w:r>
            <w:r w:rsidRPr="007E7BDE">
              <w:rPr>
                <w:rFonts w:ascii="Arial" w:hAnsi="Arial" w:cs="Arial"/>
                <w:sz w:val="20"/>
                <w:szCs w:val="20"/>
              </w:rPr>
              <w:t xml:space="preserve">. </w:t>
            </w:r>
            <w:r w:rsidRPr="00FA4F39">
              <w:rPr>
                <w:rFonts w:ascii="Arial" w:hAnsi="Arial" w:cs="Arial"/>
                <w:b/>
                <w:bCs/>
                <w:sz w:val="20"/>
                <w:szCs w:val="20"/>
              </w:rPr>
              <w:t>maksymalnie</w:t>
            </w:r>
            <w:r w:rsidRPr="007E7BDE">
              <w:rPr>
                <w:rFonts w:ascii="Arial" w:hAnsi="Arial" w:cs="Arial"/>
                <w:sz w:val="20"/>
                <w:szCs w:val="20"/>
              </w:rPr>
              <w:t xml:space="preserve"> </w:t>
            </w:r>
            <w:r w:rsidRPr="007E7BDE">
              <w:rPr>
                <w:rFonts w:ascii="Arial" w:hAnsi="Arial" w:cs="Arial"/>
                <w:b/>
                <w:bCs/>
                <w:sz w:val="20"/>
                <w:szCs w:val="20"/>
              </w:rPr>
              <w:t>3 pkt.</w:t>
            </w:r>
          </w:p>
          <w:p w14:paraId="0A0260D6" w14:textId="77777777" w:rsidR="006A2784" w:rsidRPr="007E7BDE" w:rsidRDefault="006A2784" w:rsidP="004819B2">
            <w:pPr>
              <w:rPr>
                <w:rFonts w:ascii="Arial" w:hAnsi="Arial" w:cs="Arial"/>
                <w:b/>
                <w:bCs/>
                <w:sz w:val="20"/>
                <w:szCs w:val="20"/>
              </w:rPr>
            </w:pPr>
          </w:p>
          <w:p w14:paraId="18499DCE" w14:textId="77777777" w:rsidR="006A2784" w:rsidRPr="007E7BDE" w:rsidRDefault="006A2784" w:rsidP="004819B2">
            <w:pPr>
              <w:rPr>
                <w:rFonts w:ascii="Arial" w:hAnsi="Arial" w:cs="Arial"/>
                <w:sz w:val="20"/>
                <w:szCs w:val="20"/>
              </w:rPr>
            </w:pPr>
            <w:r w:rsidRPr="007E7BDE">
              <w:rPr>
                <w:rFonts w:ascii="Arial" w:hAnsi="Arial" w:cs="Arial"/>
                <w:sz w:val="20"/>
                <w:szCs w:val="20"/>
              </w:rPr>
              <w:t>Nie</w:t>
            </w:r>
            <w:r w:rsidRPr="007E7BDE">
              <w:rPr>
                <w:rFonts w:ascii="Arial" w:hAnsi="Arial" w:cs="Arial"/>
                <w:b/>
                <w:bCs/>
                <w:sz w:val="20"/>
                <w:szCs w:val="20"/>
              </w:rPr>
              <w:t xml:space="preserve"> – 0 pkt.</w:t>
            </w:r>
          </w:p>
        </w:tc>
        <w:tc>
          <w:tcPr>
            <w:tcW w:w="4252" w:type="dxa"/>
          </w:tcPr>
          <w:p w14:paraId="5B3793D1" w14:textId="77777777" w:rsidR="006A2784" w:rsidRPr="007E7BDE" w:rsidRDefault="006A2784" w:rsidP="004819B2">
            <w:pPr>
              <w:rPr>
                <w:rFonts w:ascii="Arial" w:hAnsi="Arial" w:cs="Arial"/>
                <w:sz w:val="20"/>
                <w:szCs w:val="20"/>
              </w:rPr>
            </w:pPr>
          </w:p>
          <w:p w14:paraId="7E2EAAAA"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F56319E"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6A2784" w:rsidRPr="00116897" w14:paraId="4F3A0DD6" w14:textId="77777777" w:rsidTr="004819B2">
        <w:tc>
          <w:tcPr>
            <w:tcW w:w="520" w:type="dxa"/>
          </w:tcPr>
          <w:p w14:paraId="736609FB" w14:textId="77777777" w:rsidR="006A2784" w:rsidRDefault="006A2784" w:rsidP="004819B2">
            <w:pPr>
              <w:rPr>
                <w:rFonts w:ascii="Arial" w:hAnsi="Arial" w:cs="Arial"/>
                <w:sz w:val="20"/>
                <w:szCs w:val="20"/>
              </w:rPr>
            </w:pPr>
          </w:p>
          <w:p w14:paraId="2C99C551" w14:textId="77777777" w:rsidR="006A2784" w:rsidRDefault="006A2784" w:rsidP="004819B2">
            <w:pPr>
              <w:rPr>
                <w:rFonts w:ascii="Arial" w:hAnsi="Arial" w:cs="Arial"/>
                <w:sz w:val="20"/>
                <w:szCs w:val="20"/>
              </w:rPr>
            </w:pPr>
          </w:p>
          <w:p w14:paraId="223373E4" w14:textId="77777777" w:rsidR="006A2784" w:rsidRPr="00116897" w:rsidRDefault="006A2784" w:rsidP="004819B2">
            <w:pPr>
              <w:rPr>
                <w:rFonts w:ascii="Arial" w:hAnsi="Arial" w:cs="Arial"/>
                <w:sz w:val="20"/>
                <w:szCs w:val="20"/>
              </w:rPr>
            </w:pPr>
            <w:r>
              <w:rPr>
                <w:rFonts w:ascii="Arial" w:hAnsi="Arial" w:cs="Arial"/>
                <w:sz w:val="20"/>
                <w:szCs w:val="20"/>
              </w:rPr>
              <w:t>9</w:t>
            </w:r>
            <w:r w:rsidRPr="00116897">
              <w:rPr>
                <w:rFonts w:ascii="Arial" w:hAnsi="Arial" w:cs="Arial"/>
                <w:sz w:val="20"/>
                <w:szCs w:val="20"/>
              </w:rPr>
              <w:t>.</w:t>
            </w:r>
          </w:p>
        </w:tc>
        <w:tc>
          <w:tcPr>
            <w:tcW w:w="4862" w:type="dxa"/>
            <w:vAlign w:val="center"/>
          </w:tcPr>
          <w:p w14:paraId="2AF1C5E6" w14:textId="77777777" w:rsidR="006A2784" w:rsidRPr="007E7BDE" w:rsidRDefault="006A2784" w:rsidP="004819B2">
            <w:pPr>
              <w:jc w:val="center"/>
              <w:rPr>
                <w:rFonts w:ascii="Arial" w:hAnsi="Arial" w:cs="Arial"/>
                <w:b/>
                <w:bCs/>
                <w:sz w:val="20"/>
                <w:szCs w:val="20"/>
              </w:rPr>
            </w:pPr>
          </w:p>
          <w:p w14:paraId="1841DAC1"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 xml:space="preserve">GOTOWOŚĆ I SPÓJNOŚĆ DOKUMENTACYJNA </w:t>
            </w:r>
            <w:r>
              <w:rPr>
                <w:rFonts w:ascii="Arial" w:hAnsi="Arial" w:cs="Arial"/>
                <w:b/>
                <w:bCs/>
                <w:sz w:val="20"/>
                <w:szCs w:val="20"/>
              </w:rPr>
              <w:t>ZADANIA</w:t>
            </w:r>
            <w:r w:rsidRPr="007E7BDE">
              <w:rPr>
                <w:rFonts w:ascii="Arial" w:hAnsi="Arial" w:cs="Arial"/>
                <w:b/>
                <w:bCs/>
                <w:sz w:val="20"/>
                <w:szCs w:val="20"/>
              </w:rPr>
              <w:t xml:space="preserve"> DO REALIZACJI</w:t>
            </w:r>
          </w:p>
          <w:p w14:paraId="3171DB8E" w14:textId="77777777" w:rsidR="006A2784" w:rsidRPr="007E7BDE" w:rsidRDefault="006A2784" w:rsidP="004819B2">
            <w:pPr>
              <w:jc w:val="center"/>
              <w:rPr>
                <w:rFonts w:ascii="Arial" w:hAnsi="Arial" w:cs="Arial"/>
                <w:sz w:val="20"/>
                <w:szCs w:val="20"/>
              </w:rPr>
            </w:pPr>
          </w:p>
          <w:p w14:paraId="7800AE53" w14:textId="77777777" w:rsidR="006A2784" w:rsidRPr="007E7BDE" w:rsidRDefault="006A2784" w:rsidP="004819B2">
            <w:pPr>
              <w:jc w:val="center"/>
              <w:rPr>
                <w:rFonts w:ascii="Arial" w:hAnsi="Arial" w:cs="Arial"/>
                <w:sz w:val="20"/>
                <w:szCs w:val="20"/>
              </w:rPr>
            </w:pPr>
            <w:r>
              <w:rPr>
                <w:rFonts w:ascii="Arial" w:hAnsi="Arial" w:cs="Arial"/>
                <w:sz w:val="20"/>
                <w:szCs w:val="20"/>
              </w:rPr>
              <w:t>Zadanie</w:t>
            </w:r>
            <w:r w:rsidRPr="007E7BDE">
              <w:rPr>
                <w:rFonts w:ascii="Arial" w:hAnsi="Arial" w:cs="Arial"/>
                <w:sz w:val="20"/>
                <w:szCs w:val="20"/>
              </w:rPr>
              <w:t xml:space="preserve"> jest gotow</w:t>
            </w:r>
            <w:r>
              <w:rPr>
                <w:rFonts w:ascii="Arial" w:hAnsi="Arial" w:cs="Arial"/>
                <w:sz w:val="20"/>
                <w:szCs w:val="20"/>
              </w:rPr>
              <w:t>e</w:t>
            </w:r>
            <w:r w:rsidRPr="007E7BDE">
              <w:rPr>
                <w:rFonts w:ascii="Arial" w:hAnsi="Arial" w:cs="Arial"/>
                <w:sz w:val="20"/>
                <w:szCs w:val="20"/>
              </w:rPr>
              <w:t xml:space="preserve"> do realizacji, w szczególności wnioskodawca posiada na dzień złożenia wniosku kompletną dokumentację, </w:t>
            </w:r>
            <w:r>
              <w:rPr>
                <w:rFonts w:ascii="Arial" w:hAnsi="Arial" w:cs="Arial"/>
                <w:sz w:val="20"/>
                <w:szCs w:val="20"/>
              </w:rPr>
              <w:t>określił szczegółowo zakres i sposoby włączenia społeczności lokalnej</w:t>
            </w:r>
            <w:r w:rsidRPr="007E7BDE">
              <w:rPr>
                <w:rFonts w:ascii="Arial" w:hAnsi="Arial" w:cs="Arial"/>
                <w:sz w:val="20"/>
                <w:szCs w:val="20"/>
              </w:rPr>
              <w:t xml:space="preserve"> itp., załączył wszystkie niezbędne załączniki wskazane w ogłoszeniu o naborze, załączone dokumenty są spójne, nie wymagają dodatkowych wyjaśnień, wykazują maksymalny poziom </w:t>
            </w:r>
            <w:r w:rsidRPr="007E7BDE">
              <w:rPr>
                <w:rFonts w:ascii="Arial" w:hAnsi="Arial" w:cs="Arial"/>
                <w:sz w:val="20"/>
                <w:szCs w:val="20"/>
              </w:rPr>
              <w:lastRenderedPageBreak/>
              <w:t>zaangażowania w przygotowanie wniosku, opisy są spójne, wyczerpujące i wykazujące uzasadnienie realizacji projektu.</w:t>
            </w:r>
          </w:p>
          <w:p w14:paraId="4D2C9AE4" w14:textId="77777777" w:rsidR="006A2784" w:rsidRPr="007E7BDE" w:rsidRDefault="006A2784" w:rsidP="004819B2">
            <w:pPr>
              <w:jc w:val="center"/>
              <w:rPr>
                <w:rFonts w:ascii="Arial" w:hAnsi="Arial" w:cs="Arial"/>
                <w:b/>
                <w:bCs/>
                <w:sz w:val="20"/>
                <w:szCs w:val="20"/>
              </w:rPr>
            </w:pPr>
          </w:p>
        </w:tc>
        <w:tc>
          <w:tcPr>
            <w:tcW w:w="5245" w:type="dxa"/>
            <w:gridSpan w:val="2"/>
          </w:tcPr>
          <w:p w14:paraId="433EF6AB" w14:textId="77777777" w:rsidR="006A2784" w:rsidRPr="007E7BDE" w:rsidRDefault="006A2784" w:rsidP="004819B2">
            <w:pPr>
              <w:rPr>
                <w:rFonts w:ascii="Arial" w:hAnsi="Arial" w:cs="Arial"/>
                <w:sz w:val="20"/>
                <w:szCs w:val="20"/>
              </w:rPr>
            </w:pPr>
          </w:p>
          <w:p w14:paraId="6189CFCB" w14:textId="77777777" w:rsidR="006A2784" w:rsidRPr="007E7BDE" w:rsidRDefault="006A2784" w:rsidP="004819B2">
            <w:pPr>
              <w:rPr>
                <w:rFonts w:ascii="Arial" w:hAnsi="Arial" w:cs="Arial"/>
                <w:b/>
                <w:bCs/>
                <w:sz w:val="20"/>
                <w:szCs w:val="20"/>
              </w:rPr>
            </w:pPr>
            <w:r w:rsidRPr="007E7BDE">
              <w:rPr>
                <w:rFonts w:ascii="Arial" w:hAnsi="Arial" w:cs="Arial"/>
                <w:sz w:val="20"/>
                <w:szCs w:val="20"/>
              </w:rPr>
              <w:t xml:space="preserve">Maksymalny stopień spełnienia kryterium: kompletna dokumentacja, pełna spójność i kompletność dokumentów i opisów – </w:t>
            </w:r>
            <w:r w:rsidRPr="007E7BDE">
              <w:rPr>
                <w:rFonts w:ascii="Arial" w:hAnsi="Arial" w:cs="Arial"/>
                <w:b/>
                <w:bCs/>
                <w:sz w:val="20"/>
                <w:szCs w:val="20"/>
              </w:rPr>
              <w:t>3 pkt</w:t>
            </w:r>
          </w:p>
          <w:p w14:paraId="7EF57822" w14:textId="77777777" w:rsidR="006A2784" w:rsidRPr="007E7BDE" w:rsidRDefault="006A2784" w:rsidP="004819B2">
            <w:pPr>
              <w:rPr>
                <w:rFonts w:ascii="Arial" w:hAnsi="Arial" w:cs="Arial"/>
                <w:sz w:val="20"/>
                <w:szCs w:val="20"/>
              </w:rPr>
            </w:pPr>
          </w:p>
          <w:p w14:paraId="2A0EA4F1"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Wystarczający stopień: dokumentacja prawidłowa, kompletna z obowiązkowymi załącznikami, niewystarczająco spójny i wyczerpujący opis – </w:t>
            </w:r>
            <w:r w:rsidRPr="007E7BDE">
              <w:rPr>
                <w:rFonts w:ascii="Arial" w:hAnsi="Arial" w:cs="Arial"/>
                <w:b/>
                <w:bCs/>
                <w:sz w:val="20"/>
                <w:szCs w:val="20"/>
              </w:rPr>
              <w:t>1 pkt.</w:t>
            </w:r>
          </w:p>
          <w:p w14:paraId="0EDA7D4E" w14:textId="77777777" w:rsidR="006A2784" w:rsidRPr="007E7BDE" w:rsidRDefault="006A2784" w:rsidP="004819B2">
            <w:pPr>
              <w:rPr>
                <w:rFonts w:ascii="Arial" w:hAnsi="Arial" w:cs="Arial"/>
                <w:sz w:val="20"/>
                <w:szCs w:val="20"/>
              </w:rPr>
            </w:pPr>
          </w:p>
          <w:p w14:paraId="6F05E550"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Kryterium nie spełnione: brak spójności w dokumentacji, konieczność wezwania wnioskodawcy do uzupełnień i wyjaśnień, lakoniczne opisy itp. – </w:t>
            </w:r>
            <w:r w:rsidRPr="007E7BDE">
              <w:rPr>
                <w:rFonts w:ascii="Arial" w:hAnsi="Arial" w:cs="Arial"/>
                <w:b/>
                <w:bCs/>
                <w:sz w:val="20"/>
                <w:szCs w:val="20"/>
              </w:rPr>
              <w:t>0 pkt.</w:t>
            </w:r>
          </w:p>
        </w:tc>
        <w:tc>
          <w:tcPr>
            <w:tcW w:w="4252" w:type="dxa"/>
          </w:tcPr>
          <w:p w14:paraId="503B0EF2" w14:textId="77777777" w:rsidR="006A2784" w:rsidRPr="007E7BDE" w:rsidRDefault="006A2784" w:rsidP="004819B2">
            <w:pPr>
              <w:rPr>
                <w:rFonts w:ascii="Arial" w:hAnsi="Arial" w:cs="Arial"/>
                <w:sz w:val="20"/>
                <w:szCs w:val="20"/>
              </w:rPr>
            </w:pPr>
          </w:p>
          <w:p w14:paraId="04B92E83"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6A2784" w:rsidRPr="00116897" w14:paraId="5E687A7B" w14:textId="77777777" w:rsidTr="004819B2">
        <w:tc>
          <w:tcPr>
            <w:tcW w:w="520" w:type="dxa"/>
          </w:tcPr>
          <w:p w14:paraId="0131B811" w14:textId="77777777" w:rsidR="006A2784" w:rsidRDefault="006A2784" w:rsidP="004819B2">
            <w:pPr>
              <w:rPr>
                <w:rFonts w:ascii="Arial" w:hAnsi="Arial" w:cs="Arial"/>
                <w:sz w:val="20"/>
                <w:szCs w:val="20"/>
              </w:rPr>
            </w:pPr>
          </w:p>
          <w:p w14:paraId="6B6F182C" w14:textId="77777777" w:rsidR="006A2784" w:rsidRDefault="006A2784" w:rsidP="004819B2">
            <w:pPr>
              <w:rPr>
                <w:rFonts w:ascii="Arial" w:hAnsi="Arial" w:cs="Arial"/>
                <w:sz w:val="20"/>
                <w:szCs w:val="20"/>
              </w:rPr>
            </w:pPr>
          </w:p>
          <w:p w14:paraId="1FFF5270" w14:textId="77777777" w:rsidR="006A2784" w:rsidRDefault="006A2784" w:rsidP="004819B2">
            <w:pPr>
              <w:rPr>
                <w:rFonts w:ascii="Arial" w:hAnsi="Arial" w:cs="Arial"/>
                <w:sz w:val="20"/>
                <w:szCs w:val="20"/>
              </w:rPr>
            </w:pPr>
            <w:r>
              <w:rPr>
                <w:rFonts w:ascii="Arial" w:hAnsi="Arial" w:cs="Arial"/>
                <w:sz w:val="20"/>
                <w:szCs w:val="20"/>
              </w:rPr>
              <w:t>10.</w:t>
            </w:r>
          </w:p>
        </w:tc>
        <w:tc>
          <w:tcPr>
            <w:tcW w:w="4862" w:type="dxa"/>
            <w:vAlign w:val="center"/>
          </w:tcPr>
          <w:p w14:paraId="210A5AD8"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SZKOLENIA I DORADZTWO</w:t>
            </w:r>
          </w:p>
          <w:p w14:paraId="254BE73D" w14:textId="77777777" w:rsidR="006A2784" w:rsidRPr="007E7BDE" w:rsidRDefault="006A2784" w:rsidP="004819B2">
            <w:pPr>
              <w:jc w:val="center"/>
              <w:rPr>
                <w:rFonts w:ascii="Arial" w:hAnsi="Arial" w:cs="Arial"/>
                <w:sz w:val="20"/>
                <w:szCs w:val="20"/>
              </w:rPr>
            </w:pPr>
          </w:p>
          <w:p w14:paraId="6BF2CFAC" w14:textId="77777777" w:rsidR="006A2784" w:rsidRPr="007E7BDE" w:rsidRDefault="006A2784" w:rsidP="004819B2">
            <w:pPr>
              <w:rPr>
                <w:rFonts w:ascii="Arial" w:hAnsi="Arial" w:cs="Arial"/>
                <w:sz w:val="20"/>
                <w:szCs w:val="20"/>
              </w:rPr>
            </w:pPr>
            <w:r w:rsidRPr="007E7BDE">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tc>
        <w:tc>
          <w:tcPr>
            <w:tcW w:w="5245" w:type="dxa"/>
            <w:gridSpan w:val="2"/>
          </w:tcPr>
          <w:p w14:paraId="5D15E262" w14:textId="77777777" w:rsidR="006A2784" w:rsidRPr="007E7BDE" w:rsidRDefault="006A2784" w:rsidP="004819B2">
            <w:pPr>
              <w:rPr>
                <w:rFonts w:ascii="Arial" w:hAnsi="Arial" w:cs="Arial"/>
                <w:sz w:val="20"/>
                <w:szCs w:val="20"/>
              </w:rPr>
            </w:pPr>
          </w:p>
          <w:p w14:paraId="2B9AAED5" w14:textId="77777777" w:rsidR="006A2784" w:rsidRDefault="006A2784" w:rsidP="004819B2">
            <w:pPr>
              <w:rPr>
                <w:rFonts w:ascii="Arial" w:hAnsi="Arial" w:cs="Arial"/>
                <w:b/>
                <w:bCs/>
                <w:sz w:val="20"/>
                <w:szCs w:val="20"/>
              </w:rPr>
            </w:pPr>
            <w:r w:rsidRPr="007E7BDE">
              <w:rPr>
                <w:rFonts w:ascii="Arial" w:hAnsi="Arial" w:cs="Arial"/>
                <w:sz w:val="20"/>
                <w:szCs w:val="20"/>
              </w:rPr>
              <w:t xml:space="preserve">Tak, uczestniczył w szkoleniu bezpośrednio przed naborem, co potwierdzone jest podpisem na liście obecności uczestników szkolenia – </w:t>
            </w:r>
            <w:r w:rsidRPr="007E7BDE">
              <w:rPr>
                <w:rFonts w:ascii="Arial" w:hAnsi="Arial" w:cs="Arial"/>
                <w:b/>
                <w:bCs/>
                <w:sz w:val="20"/>
                <w:szCs w:val="20"/>
              </w:rPr>
              <w:t>1 pkt.</w:t>
            </w:r>
          </w:p>
          <w:p w14:paraId="6831E410" w14:textId="77777777" w:rsidR="006A2784" w:rsidRPr="007E7BDE" w:rsidRDefault="006A2784" w:rsidP="004819B2">
            <w:pPr>
              <w:rPr>
                <w:rFonts w:ascii="Arial" w:hAnsi="Arial" w:cs="Arial"/>
                <w:sz w:val="20"/>
                <w:szCs w:val="20"/>
              </w:rPr>
            </w:pPr>
          </w:p>
          <w:p w14:paraId="5D072CFA" w14:textId="77777777" w:rsidR="006A2784" w:rsidRDefault="006A2784" w:rsidP="004819B2">
            <w:pPr>
              <w:rPr>
                <w:rFonts w:ascii="Arial" w:hAnsi="Arial" w:cs="Arial"/>
                <w:b/>
                <w:bCs/>
                <w:sz w:val="20"/>
                <w:szCs w:val="20"/>
              </w:rPr>
            </w:pPr>
            <w:r w:rsidRPr="007E7BDE">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7E7BDE">
              <w:rPr>
                <w:rFonts w:ascii="Arial" w:hAnsi="Arial" w:cs="Arial"/>
                <w:b/>
                <w:bCs/>
                <w:sz w:val="20"/>
                <w:szCs w:val="20"/>
              </w:rPr>
              <w:t>1 pkt.</w:t>
            </w:r>
          </w:p>
          <w:p w14:paraId="775553A0" w14:textId="77777777" w:rsidR="006A2784" w:rsidRPr="007E7BDE" w:rsidRDefault="006A2784" w:rsidP="004819B2">
            <w:pPr>
              <w:rPr>
                <w:rFonts w:ascii="Arial" w:hAnsi="Arial" w:cs="Arial"/>
                <w:sz w:val="20"/>
                <w:szCs w:val="20"/>
              </w:rPr>
            </w:pPr>
          </w:p>
          <w:p w14:paraId="1F76150B" w14:textId="77777777" w:rsidR="006A2784" w:rsidRPr="007E7BDE" w:rsidRDefault="006A2784" w:rsidP="004819B2">
            <w:pPr>
              <w:rPr>
                <w:rFonts w:ascii="Arial" w:hAnsi="Arial" w:cs="Arial"/>
                <w:b/>
                <w:bCs/>
                <w:sz w:val="20"/>
                <w:szCs w:val="20"/>
              </w:rPr>
            </w:pPr>
            <w:r w:rsidRPr="007E7BDE">
              <w:rPr>
                <w:rFonts w:ascii="Arial" w:hAnsi="Arial" w:cs="Arial"/>
                <w:sz w:val="20"/>
                <w:szCs w:val="20"/>
              </w:rPr>
              <w:t xml:space="preserve">Punkty za obie formy się sumują, </w:t>
            </w:r>
            <w:r w:rsidRPr="007E7BDE">
              <w:rPr>
                <w:rFonts w:ascii="Arial" w:hAnsi="Arial" w:cs="Arial"/>
                <w:b/>
                <w:bCs/>
                <w:sz w:val="20"/>
                <w:szCs w:val="20"/>
              </w:rPr>
              <w:t>maksymalnie 2 pkt.</w:t>
            </w:r>
          </w:p>
          <w:p w14:paraId="1011FA7A" w14:textId="77777777" w:rsidR="006A2784" w:rsidRPr="007E7BDE" w:rsidRDefault="006A2784" w:rsidP="004819B2">
            <w:pPr>
              <w:rPr>
                <w:rFonts w:ascii="Arial" w:hAnsi="Arial" w:cs="Arial"/>
                <w:b/>
                <w:bCs/>
                <w:sz w:val="20"/>
                <w:szCs w:val="20"/>
              </w:rPr>
            </w:pPr>
          </w:p>
          <w:p w14:paraId="1CC2C5A2" w14:textId="77777777" w:rsidR="006A2784" w:rsidRPr="007E7BDE" w:rsidRDefault="006A2784" w:rsidP="004819B2">
            <w:pPr>
              <w:rPr>
                <w:rFonts w:ascii="Arial" w:hAnsi="Arial" w:cs="Arial"/>
                <w:sz w:val="20"/>
                <w:szCs w:val="20"/>
              </w:rPr>
            </w:pPr>
            <w:r w:rsidRPr="007E7BDE">
              <w:rPr>
                <w:rFonts w:ascii="Arial" w:hAnsi="Arial" w:cs="Arial"/>
                <w:sz w:val="20"/>
                <w:szCs w:val="20"/>
              </w:rPr>
              <w:t>Nie –</w:t>
            </w:r>
            <w:r w:rsidRPr="007E7BDE">
              <w:rPr>
                <w:rFonts w:ascii="Arial" w:hAnsi="Arial" w:cs="Arial"/>
                <w:b/>
                <w:bCs/>
                <w:sz w:val="20"/>
                <w:szCs w:val="20"/>
              </w:rPr>
              <w:t xml:space="preserve"> 0 pkt.</w:t>
            </w:r>
          </w:p>
        </w:tc>
        <w:tc>
          <w:tcPr>
            <w:tcW w:w="4252" w:type="dxa"/>
          </w:tcPr>
          <w:p w14:paraId="77248AE0" w14:textId="77777777" w:rsidR="006A2784" w:rsidRDefault="006A2784" w:rsidP="004819B2">
            <w:pPr>
              <w:rPr>
                <w:rFonts w:ascii="Arial" w:hAnsi="Arial" w:cs="Arial"/>
                <w:sz w:val="20"/>
                <w:szCs w:val="20"/>
              </w:rPr>
            </w:pPr>
          </w:p>
          <w:p w14:paraId="4FF0A7F6"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 naborze, w szczególności w załączniku „Odniesienie do lokalnych kryteriów wyboru”.</w:t>
            </w:r>
          </w:p>
        </w:tc>
      </w:tr>
      <w:tr w:rsidR="006A2784" w:rsidRPr="00116897" w14:paraId="1AADA321" w14:textId="77777777" w:rsidTr="004819B2">
        <w:tc>
          <w:tcPr>
            <w:tcW w:w="520" w:type="dxa"/>
          </w:tcPr>
          <w:p w14:paraId="692FB306" w14:textId="77777777" w:rsidR="006A2784" w:rsidRDefault="006A2784" w:rsidP="004819B2">
            <w:pPr>
              <w:rPr>
                <w:rFonts w:ascii="Arial" w:hAnsi="Arial" w:cs="Arial"/>
                <w:sz w:val="20"/>
                <w:szCs w:val="20"/>
              </w:rPr>
            </w:pPr>
          </w:p>
          <w:p w14:paraId="65F3CE0F" w14:textId="77777777" w:rsidR="006A2784" w:rsidRPr="00116897" w:rsidRDefault="006A2784" w:rsidP="004819B2">
            <w:pPr>
              <w:rPr>
                <w:rFonts w:ascii="Arial" w:hAnsi="Arial" w:cs="Arial"/>
                <w:sz w:val="20"/>
                <w:szCs w:val="20"/>
              </w:rPr>
            </w:pPr>
            <w:r>
              <w:rPr>
                <w:rFonts w:ascii="Arial" w:hAnsi="Arial" w:cs="Arial"/>
                <w:sz w:val="20"/>
                <w:szCs w:val="20"/>
              </w:rPr>
              <w:t>11</w:t>
            </w:r>
            <w:r w:rsidRPr="00116897">
              <w:rPr>
                <w:rFonts w:ascii="Arial" w:hAnsi="Arial" w:cs="Arial"/>
                <w:sz w:val="20"/>
                <w:szCs w:val="20"/>
              </w:rPr>
              <w:t>.</w:t>
            </w:r>
          </w:p>
        </w:tc>
        <w:tc>
          <w:tcPr>
            <w:tcW w:w="4862" w:type="dxa"/>
            <w:vAlign w:val="center"/>
          </w:tcPr>
          <w:p w14:paraId="55351055" w14:textId="77777777" w:rsidR="006A2784" w:rsidRDefault="006A2784" w:rsidP="004819B2">
            <w:pPr>
              <w:jc w:val="center"/>
              <w:rPr>
                <w:rFonts w:ascii="Arial" w:hAnsi="Arial" w:cs="Arial"/>
                <w:b/>
                <w:bCs/>
                <w:sz w:val="20"/>
                <w:szCs w:val="20"/>
              </w:rPr>
            </w:pPr>
          </w:p>
          <w:p w14:paraId="6FC06285"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 xml:space="preserve">WYKORZYSTANIE LOKALNYCH ZASOBÓW </w:t>
            </w:r>
            <w:r w:rsidRPr="007E7BDE">
              <w:rPr>
                <w:rFonts w:ascii="Arial" w:hAnsi="Arial" w:cs="Arial"/>
                <w:b/>
                <w:bCs/>
                <w:sz w:val="20"/>
                <w:szCs w:val="20"/>
              </w:rPr>
              <w:br/>
              <w:t>I POTENCJAŁU</w:t>
            </w:r>
          </w:p>
          <w:p w14:paraId="429079C2" w14:textId="77777777" w:rsidR="006A2784" w:rsidRPr="007E7BDE" w:rsidRDefault="006A2784" w:rsidP="004819B2">
            <w:pPr>
              <w:jc w:val="center"/>
              <w:rPr>
                <w:rFonts w:ascii="Arial" w:hAnsi="Arial" w:cs="Arial"/>
                <w:sz w:val="20"/>
                <w:szCs w:val="20"/>
              </w:rPr>
            </w:pPr>
          </w:p>
          <w:p w14:paraId="3B9BE19E" w14:textId="77777777" w:rsidR="006A2784" w:rsidRPr="007E7BDE" w:rsidRDefault="006A2784" w:rsidP="004819B2">
            <w:pPr>
              <w:jc w:val="center"/>
              <w:rPr>
                <w:rFonts w:ascii="Arial" w:hAnsi="Arial" w:cs="Arial"/>
                <w:sz w:val="20"/>
                <w:szCs w:val="20"/>
              </w:rPr>
            </w:pPr>
            <w:r w:rsidRPr="007E7BDE">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62B3194" w14:textId="77777777" w:rsidR="006A2784" w:rsidRPr="007E7BDE" w:rsidRDefault="006A2784" w:rsidP="004819B2">
            <w:pPr>
              <w:jc w:val="center"/>
              <w:rPr>
                <w:rFonts w:ascii="Arial" w:hAnsi="Arial" w:cs="Arial"/>
                <w:b/>
                <w:bCs/>
                <w:sz w:val="20"/>
                <w:szCs w:val="20"/>
              </w:rPr>
            </w:pPr>
          </w:p>
        </w:tc>
        <w:tc>
          <w:tcPr>
            <w:tcW w:w="5245" w:type="dxa"/>
            <w:gridSpan w:val="2"/>
          </w:tcPr>
          <w:p w14:paraId="2219EA09" w14:textId="77777777" w:rsidR="006A2784" w:rsidRPr="007E7BDE" w:rsidRDefault="006A2784" w:rsidP="004819B2">
            <w:pPr>
              <w:rPr>
                <w:rFonts w:ascii="Arial" w:hAnsi="Arial" w:cs="Arial"/>
                <w:sz w:val="20"/>
                <w:szCs w:val="20"/>
              </w:rPr>
            </w:pPr>
          </w:p>
          <w:p w14:paraId="57342AFE" w14:textId="77777777" w:rsidR="006A2784" w:rsidRPr="007E7BDE" w:rsidRDefault="006A2784" w:rsidP="004819B2">
            <w:pPr>
              <w:rPr>
                <w:rFonts w:ascii="Arial" w:hAnsi="Arial" w:cs="Arial"/>
                <w:sz w:val="20"/>
                <w:szCs w:val="20"/>
              </w:rPr>
            </w:pPr>
            <w:r w:rsidRPr="007E7BDE">
              <w:rPr>
                <w:rFonts w:ascii="Arial" w:hAnsi="Arial" w:cs="Arial"/>
                <w:sz w:val="20"/>
                <w:szCs w:val="20"/>
              </w:rPr>
              <w:t xml:space="preserve">Tak, wykorzystanie każdego rodzaju zasobu – po </w:t>
            </w:r>
            <w:r w:rsidRPr="007E7BDE">
              <w:rPr>
                <w:rFonts w:ascii="Arial" w:hAnsi="Arial" w:cs="Arial"/>
                <w:b/>
                <w:bCs/>
                <w:sz w:val="20"/>
                <w:szCs w:val="20"/>
              </w:rPr>
              <w:t>1 pkt.,</w:t>
            </w:r>
            <w:r w:rsidRPr="007E7BDE">
              <w:rPr>
                <w:rFonts w:ascii="Arial" w:hAnsi="Arial" w:cs="Arial"/>
                <w:sz w:val="20"/>
                <w:szCs w:val="20"/>
              </w:rPr>
              <w:t xml:space="preserve"> </w:t>
            </w:r>
          </w:p>
          <w:p w14:paraId="0762364E" w14:textId="77777777" w:rsidR="006A2784" w:rsidRPr="007E7BDE" w:rsidRDefault="006A2784" w:rsidP="004819B2">
            <w:pPr>
              <w:rPr>
                <w:rFonts w:ascii="Arial" w:hAnsi="Arial" w:cs="Arial"/>
                <w:b/>
                <w:bCs/>
                <w:sz w:val="20"/>
                <w:szCs w:val="20"/>
              </w:rPr>
            </w:pPr>
            <w:r w:rsidRPr="007E7BDE">
              <w:rPr>
                <w:rFonts w:ascii="Arial" w:hAnsi="Arial" w:cs="Arial"/>
                <w:sz w:val="20"/>
                <w:szCs w:val="20"/>
              </w:rPr>
              <w:t xml:space="preserve">punkty się sumują, maksymalnie </w:t>
            </w:r>
            <w:r w:rsidRPr="007E7BDE">
              <w:rPr>
                <w:rFonts w:ascii="Arial" w:hAnsi="Arial" w:cs="Arial"/>
                <w:b/>
                <w:bCs/>
                <w:sz w:val="20"/>
                <w:szCs w:val="20"/>
              </w:rPr>
              <w:t>3 pkt.</w:t>
            </w:r>
          </w:p>
          <w:p w14:paraId="5DCA149E" w14:textId="77777777" w:rsidR="006A2784" w:rsidRPr="007E7BDE" w:rsidRDefault="006A2784" w:rsidP="004819B2">
            <w:pPr>
              <w:rPr>
                <w:rFonts w:ascii="Arial" w:hAnsi="Arial" w:cs="Arial"/>
                <w:b/>
                <w:bCs/>
                <w:sz w:val="20"/>
                <w:szCs w:val="20"/>
              </w:rPr>
            </w:pPr>
          </w:p>
          <w:p w14:paraId="2C85D9C6" w14:textId="77777777" w:rsidR="006A2784" w:rsidRPr="007E7BDE" w:rsidRDefault="006A2784" w:rsidP="004819B2">
            <w:pPr>
              <w:rPr>
                <w:rFonts w:ascii="Arial" w:hAnsi="Arial" w:cs="Arial"/>
                <w:b/>
                <w:bCs/>
                <w:sz w:val="20"/>
                <w:szCs w:val="20"/>
              </w:rPr>
            </w:pPr>
            <w:r w:rsidRPr="007E7BDE">
              <w:rPr>
                <w:rFonts w:ascii="Arial" w:hAnsi="Arial" w:cs="Arial"/>
                <w:sz w:val="20"/>
                <w:szCs w:val="20"/>
              </w:rPr>
              <w:t>Nie</w:t>
            </w:r>
            <w:r w:rsidRPr="007E7BDE">
              <w:rPr>
                <w:rFonts w:ascii="Arial" w:hAnsi="Arial" w:cs="Arial"/>
                <w:b/>
                <w:bCs/>
                <w:sz w:val="20"/>
                <w:szCs w:val="20"/>
              </w:rPr>
              <w:t xml:space="preserve"> – 0 pkt.</w:t>
            </w:r>
          </w:p>
          <w:p w14:paraId="26005BBF" w14:textId="77777777" w:rsidR="006A2784" w:rsidRPr="007E7BDE" w:rsidRDefault="006A2784" w:rsidP="004819B2">
            <w:pPr>
              <w:rPr>
                <w:rFonts w:ascii="Arial" w:hAnsi="Arial" w:cs="Arial"/>
                <w:sz w:val="20"/>
                <w:szCs w:val="20"/>
              </w:rPr>
            </w:pPr>
          </w:p>
        </w:tc>
        <w:tc>
          <w:tcPr>
            <w:tcW w:w="4252" w:type="dxa"/>
          </w:tcPr>
          <w:p w14:paraId="76CC678E" w14:textId="77777777" w:rsidR="006A2784" w:rsidRPr="007E7BDE" w:rsidRDefault="006A2784" w:rsidP="004819B2">
            <w:pPr>
              <w:rPr>
                <w:rFonts w:ascii="Arial" w:hAnsi="Arial" w:cs="Arial"/>
                <w:sz w:val="20"/>
                <w:szCs w:val="20"/>
              </w:rPr>
            </w:pPr>
            <w:r w:rsidRPr="007E7BDE">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6A2784" w:rsidRPr="00116897" w14:paraId="03534C5C" w14:textId="77777777" w:rsidTr="004819B2">
        <w:tc>
          <w:tcPr>
            <w:tcW w:w="520" w:type="dxa"/>
          </w:tcPr>
          <w:p w14:paraId="1257FC3D" w14:textId="77777777" w:rsidR="006A2784" w:rsidRDefault="006A2784" w:rsidP="004819B2">
            <w:pPr>
              <w:rPr>
                <w:rFonts w:ascii="Arial" w:hAnsi="Arial" w:cs="Arial"/>
                <w:sz w:val="20"/>
                <w:szCs w:val="20"/>
              </w:rPr>
            </w:pPr>
            <w:r>
              <w:rPr>
                <w:rFonts w:ascii="Arial" w:hAnsi="Arial" w:cs="Arial"/>
                <w:sz w:val="20"/>
                <w:szCs w:val="20"/>
              </w:rPr>
              <w:t>12.</w:t>
            </w:r>
          </w:p>
        </w:tc>
        <w:tc>
          <w:tcPr>
            <w:tcW w:w="4862" w:type="dxa"/>
            <w:vAlign w:val="center"/>
          </w:tcPr>
          <w:p w14:paraId="54745C11" w14:textId="77777777" w:rsidR="006A2784" w:rsidRDefault="006A2784" w:rsidP="004819B2">
            <w:pPr>
              <w:jc w:val="center"/>
              <w:rPr>
                <w:rFonts w:ascii="Arial" w:hAnsi="Arial" w:cs="Arial"/>
                <w:b/>
                <w:bCs/>
                <w:sz w:val="20"/>
                <w:szCs w:val="20"/>
              </w:rPr>
            </w:pPr>
            <w:r>
              <w:rPr>
                <w:rFonts w:ascii="Arial" w:hAnsi="Arial" w:cs="Arial"/>
                <w:b/>
                <w:bCs/>
                <w:sz w:val="20"/>
                <w:szCs w:val="20"/>
              </w:rPr>
              <w:t>OBSZARY PO PGR</w:t>
            </w:r>
          </w:p>
          <w:p w14:paraId="0EFCE2F4" w14:textId="77777777" w:rsidR="006A2784" w:rsidRDefault="006A2784" w:rsidP="004819B2">
            <w:pPr>
              <w:jc w:val="center"/>
              <w:rPr>
                <w:rFonts w:ascii="Arial" w:hAnsi="Arial" w:cs="Arial"/>
                <w:b/>
                <w:bCs/>
                <w:sz w:val="20"/>
                <w:szCs w:val="20"/>
              </w:rPr>
            </w:pPr>
          </w:p>
          <w:p w14:paraId="169B57E6" w14:textId="77777777" w:rsidR="006A2784" w:rsidRPr="001A2E33" w:rsidRDefault="006A2784" w:rsidP="004819B2">
            <w:pPr>
              <w:jc w:val="center"/>
              <w:rPr>
                <w:rFonts w:ascii="Arial" w:hAnsi="Arial" w:cs="Arial"/>
                <w:sz w:val="20"/>
                <w:szCs w:val="20"/>
              </w:rPr>
            </w:pPr>
            <w:r>
              <w:rPr>
                <w:rFonts w:ascii="Arial" w:hAnsi="Arial" w:cs="Arial"/>
                <w:sz w:val="20"/>
                <w:szCs w:val="20"/>
              </w:rPr>
              <w:t>W ramach realizacji operacji planowane jest przygotowanie koncepcji na obszarze/obszarach po Państwowych Gospodarstwach Rolnych</w:t>
            </w:r>
          </w:p>
        </w:tc>
        <w:tc>
          <w:tcPr>
            <w:tcW w:w="5245" w:type="dxa"/>
            <w:gridSpan w:val="2"/>
          </w:tcPr>
          <w:p w14:paraId="6087E14D" w14:textId="77777777" w:rsidR="006A2784" w:rsidRDefault="006A2784" w:rsidP="004819B2">
            <w:pPr>
              <w:rPr>
                <w:rFonts w:ascii="Arial" w:hAnsi="Arial" w:cs="Arial"/>
                <w:sz w:val="20"/>
                <w:szCs w:val="20"/>
              </w:rPr>
            </w:pPr>
            <w:r>
              <w:rPr>
                <w:rFonts w:ascii="Arial" w:hAnsi="Arial" w:cs="Arial"/>
                <w:sz w:val="20"/>
                <w:szCs w:val="20"/>
              </w:rPr>
              <w:t xml:space="preserve">Tak – </w:t>
            </w:r>
            <w:r w:rsidRPr="001A2E33">
              <w:rPr>
                <w:rFonts w:ascii="Arial" w:hAnsi="Arial" w:cs="Arial"/>
                <w:b/>
                <w:bCs/>
                <w:sz w:val="20"/>
                <w:szCs w:val="20"/>
              </w:rPr>
              <w:t>1 pkt.</w:t>
            </w:r>
          </w:p>
          <w:p w14:paraId="57DB4381" w14:textId="77777777" w:rsidR="006A2784" w:rsidRDefault="006A2784" w:rsidP="004819B2">
            <w:pPr>
              <w:rPr>
                <w:rFonts w:ascii="Arial" w:hAnsi="Arial" w:cs="Arial"/>
                <w:sz w:val="20"/>
                <w:szCs w:val="20"/>
              </w:rPr>
            </w:pPr>
          </w:p>
          <w:p w14:paraId="11B9815C" w14:textId="77777777" w:rsidR="006A2784" w:rsidRPr="007E7BDE" w:rsidRDefault="006A2784" w:rsidP="004819B2">
            <w:pPr>
              <w:rPr>
                <w:rFonts w:ascii="Arial" w:hAnsi="Arial" w:cs="Arial"/>
                <w:sz w:val="20"/>
                <w:szCs w:val="20"/>
              </w:rPr>
            </w:pPr>
            <w:r>
              <w:rPr>
                <w:rFonts w:ascii="Arial" w:hAnsi="Arial" w:cs="Arial"/>
                <w:sz w:val="20"/>
                <w:szCs w:val="20"/>
              </w:rPr>
              <w:t xml:space="preserve">Nie – </w:t>
            </w:r>
            <w:r w:rsidRPr="001A2E33">
              <w:rPr>
                <w:rFonts w:ascii="Arial" w:hAnsi="Arial" w:cs="Arial"/>
                <w:b/>
                <w:bCs/>
                <w:sz w:val="20"/>
                <w:szCs w:val="20"/>
              </w:rPr>
              <w:t>0 pkt.</w:t>
            </w:r>
          </w:p>
        </w:tc>
        <w:tc>
          <w:tcPr>
            <w:tcW w:w="4252" w:type="dxa"/>
          </w:tcPr>
          <w:p w14:paraId="14A46391" w14:textId="77777777" w:rsidR="006A2784" w:rsidRDefault="006A2784" w:rsidP="004819B2">
            <w:pPr>
              <w:rPr>
                <w:rFonts w:ascii="Arial" w:hAnsi="Arial" w:cs="Arial"/>
                <w:sz w:val="20"/>
                <w:szCs w:val="20"/>
              </w:rPr>
            </w:pPr>
            <w:r>
              <w:rPr>
                <w:rFonts w:ascii="Arial" w:hAnsi="Arial" w:cs="Arial"/>
                <w:sz w:val="20"/>
                <w:szCs w:val="20"/>
              </w:rPr>
              <w:t xml:space="preserve">Kryterium premiuje operacje, w których planuje się opracowanie koncepcji smart </w:t>
            </w:r>
            <w:proofErr w:type="spellStart"/>
            <w:r>
              <w:rPr>
                <w:rFonts w:ascii="Arial" w:hAnsi="Arial" w:cs="Arial"/>
                <w:sz w:val="20"/>
                <w:szCs w:val="20"/>
              </w:rPr>
              <w:t>village</w:t>
            </w:r>
            <w:proofErr w:type="spellEnd"/>
            <w:r>
              <w:rPr>
                <w:rFonts w:ascii="Arial" w:hAnsi="Arial" w:cs="Arial"/>
                <w:sz w:val="20"/>
                <w:szCs w:val="20"/>
              </w:rPr>
              <w:t xml:space="preserve"> na obszarze/obszarach po PGR. </w:t>
            </w:r>
          </w:p>
          <w:p w14:paraId="018C6D8C" w14:textId="77777777" w:rsidR="006A2784" w:rsidRPr="007E7BDE" w:rsidRDefault="006A2784" w:rsidP="004819B2">
            <w:pPr>
              <w:rPr>
                <w:rFonts w:ascii="Arial" w:hAnsi="Arial" w:cs="Arial"/>
                <w:sz w:val="20"/>
                <w:szCs w:val="20"/>
              </w:rPr>
            </w:pPr>
            <w:r>
              <w:rPr>
                <w:rFonts w:ascii="Arial" w:hAnsi="Arial" w:cs="Arial"/>
                <w:sz w:val="20"/>
                <w:szCs w:val="20"/>
              </w:rPr>
              <w:t xml:space="preserve">Kryterium weryfikowane na podstawie </w:t>
            </w:r>
            <w:r w:rsidRPr="007E7BDE">
              <w:rPr>
                <w:rFonts w:ascii="Arial" w:hAnsi="Arial" w:cs="Arial"/>
                <w:sz w:val="20"/>
                <w:szCs w:val="20"/>
              </w:rPr>
              <w:t>informacji zawartych w dokumentacji składanej w naborze, w szczególności w załączniku „Odniesienie do lokalnych kryteriów wyboru”</w:t>
            </w:r>
            <w:r>
              <w:rPr>
                <w:rFonts w:ascii="Arial" w:hAnsi="Arial" w:cs="Arial"/>
                <w:sz w:val="20"/>
                <w:szCs w:val="20"/>
              </w:rPr>
              <w:t xml:space="preserve"> z uwzględnieniem wykazu gmin PGR opublikowanym na stronie gov.pl</w:t>
            </w:r>
          </w:p>
        </w:tc>
      </w:tr>
      <w:tr w:rsidR="006A2784" w:rsidRPr="007E7BDE" w14:paraId="291CF303" w14:textId="77777777" w:rsidTr="004819B2">
        <w:tc>
          <w:tcPr>
            <w:tcW w:w="7439" w:type="dxa"/>
            <w:gridSpan w:val="3"/>
          </w:tcPr>
          <w:p w14:paraId="2DA51740"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 xml:space="preserve">Maksymalnie: </w:t>
            </w:r>
            <w:r>
              <w:rPr>
                <w:rFonts w:ascii="Arial" w:hAnsi="Arial" w:cs="Arial"/>
                <w:b/>
                <w:bCs/>
                <w:sz w:val="20"/>
                <w:szCs w:val="20"/>
              </w:rPr>
              <w:t>30</w:t>
            </w:r>
            <w:r w:rsidRPr="007E7BDE">
              <w:rPr>
                <w:rFonts w:ascii="Arial" w:hAnsi="Arial" w:cs="Arial"/>
                <w:b/>
                <w:bCs/>
                <w:sz w:val="20"/>
                <w:szCs w:val="20"/>
              </w:rPr>
              <w:t xml:space="preserve"> pkt.</w:t>
            </w:r>
          </w:p>
        </w:tc>
        <w:tc>
          <w:tcPr>
            <w:tcW w:w="7440" w:type="dxa"/>
            <w:gridSpan w:val="2"/>
          </w:tcPr>
          <w:p w14:paraId="3179CF92" w14:textId="77777777" w:rsidR="006A2784" w:rsidRPr="007E7BDE" w:rsidRDefault="006A2784" w:rsidP="004819B2">
            <w:pPr>
              <w:jc w:val="center"/>
              <w:rPr>
                <w:rFonts w:ascii="Arial" w:hAnsi="Arial" w:cs="Arial"/>
                <w:b/>
                <w:bCs/>
                <w:sz w:val="20"/>
                <w:szCs w:val="20"/>
              </w:rPr>
            </w:pPr>
            <w:r w:rsidRPr="007E7BDE">
              <w:rPr>
                <w:rFonts w:ascii="Arial" w:hAnsi="Arial" w:cs="Arial"/>
                <w:b/>
                <w:bCs/>
                <w:sz w:val="20"/>
                <w:szCs w:val="20"/>
              </w:rPr>
              <w:t>Minimalnie: 15 pkt.</w:t>
            </w:r>
          </w:p>
        </w:tc>
      </w:tr>
    </w:tbl>
    <w:p w14:paraId="56A3898D" w14:textId="77777777" w:rsidR="006A2784" w:rsidRDefault="006A2784" w:rsidP="006A2784"/>
    <w:p w14:paraId="2B20E0FA" w14:textId="77777777" w:rsidR="006A2784" w:rsidRDefault="006A2784" w:rsidP="00DF7BC0">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rPr>
        <w:sectPr w:rsidR="006A2784" w:rsidSect="009F4ED3">
          <w:pgSz w:w="16838" w:h="11906" w:orient="landscape"/>
          <w:pgMar w:top="851" w:right="1531" w:bottom="851" w:left="851" w:header="708" w:footer="708" w:gutter="0"/>
          <w:cols w:space="708"/>
          <w:docGrid w:linePitch="360"/>
        </w:sectPr>
      </w:pPr>
    </w:p>
    <w:p w14:paraId="2E6DCFF2" w14:textId="77777777" w:rsidR="00DF7BC0" w:rsidRPr="00337C36" w:rsidRDefault="00DF7BC0" w:rsidP="00DF7BC0">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rPr>
      </w:pPr>
    </w:p>
    <w:p w14:paraId="6AE4FF75" w14:textId="77777777" w:rsidR="008D5821" w:rsidRPr="008D5821" w:rsidRDefault="008D5821" w:rsidP="008D5821">
      <w:pPr>
        <w:jc w:val="right"/>
        <w:rPr>
          <w:rFonts w:ascii="Arial" w:hAnsi="Arial" w:cs="Arial"/>
          <w:i/>
          <w:iCs/>
          <w:sz w:val="22"/>
        </w:rPr>
      </w:pPr>
    </w:p>
    <w:p w14:paraId="22F5FFE4" w14:textId="77777777" w:rsidR="008D5821" w:rsidRPr="008D5821" w:rsidRDefault="008D5821" w:rsidP="008D5821">
      <w:pPr>
        <w:jc w:val="right"/>
        <w:rPr>
          <w:rFonts w:ascii="Arial" w:hAnsi="Arial" w:cs="Arial"/>
          <w:i/>
          <w:iCs/>
          <w:sz w:val="22"/>
        </w:rPr>
      </w:pPr>
    </w:p>
    <w:p w14:paraId="52668486" w14:textId="3B7F582F" w:rsidR="008D5821" w:rsidRPr="008D5821" w:rsidRDefault="008D5821" w:rsidP="008D5821">
      <w:pPr>
        <w:jc w:val="right"/>
        <w:rPr>
          <w:rFonts w:ascii="Arial" w:hAnsi="Arial" w:cs="Arial"/>
          <w:i/>
          <w:iCs/>
          <w:sz w:val="22"/>
        </w:rPr>
      </w:pPr>
      <w:r w:rsidRPr="008D5821">
        <w:rPr>
          <w:rFonts w:ascii="Arial" w:hAnsi="Arial" w:cs="Arial"/>
          <w:i/>
          <w:iCs/>
          <w:sz w:val="22"/>
        </w:rPr>
        <w:t xml:space="preserve">Załącznik nr </w:t>
      </w:r>
      <w:r w:rsidR="00741E42">
        <w:rPr>
          <w:rFonts w:ascii="Arial" w:hAnsi="Arial" w:cs="Arial"/>
          <w:i/>
          <w:iCs/>
          <w:sz w:val="22"/>
        </w:rPr>
        <w:t>6</w:t>
      </w:r>
      <w:r w:rsidRPr="008D5821">
        <w:rPr>
          <w:rFonts w:ascii="Arial" w:hAnsi="Arial" w:cs="Arial"/>
          <w:i/>
          <w:iCs/>
          <w:sz w:val="22"/>
        </w:rPr>
        <w:t xml:space="preserve">  do Procedury oceny i wyboru </w:t>
      </w:r>
      <w:proofErr w:type="spellStart"/>
      <w:r w:rsidR="00741E42">
        <w:rPr>
          <w:rFonts w:ascii="Arial" w:hAnsi="Arial" w:cs="Arial"/>
          <w:i/>
          <w:iCs/>
          <w:sz w:val="22"/>
        </w:rPr>
        <w:t>grantobiorców</w:t>
      </w:r>
      <w:proofErr w:type="spellEnd"/>
      <w:r w:rsidR="00741E42">
        <w:rPr>
          <w:rFonts w:ascii="Arial" w:hAnsi="Arial" w:cs="Arial"/>
          <w:i/>
          <w:iCs/>
          <w:sz w:val="22"/>
        </w:rPr>
        <w:t xml:space="preserve"> </w:t>
      </w:r>
      <w:r w:rsidRPr="008D5821">
        <w:rPr>
          <w:rFonts w:ascii="Arial" w:hAnsi="Arial" w:cs="Arial"/>
          <w:i/>
          <w:iCs/>
          <w:sz w:val="22"/>
        </w:rPr>
        <w:t xml:space="preserve">w ramach wdrażania </w:t>
      </w:r>
    </w:p>
    <w:p w14:paraId="41F6F972" w14:textId="725E3A89" w:rsidR="008D5821" w:rsidRPr="008D5821" w:rsidRDefault="008D5821" w:rsidP="008D5821">
      <w:pPr>
        <w:jc w:val="right"/>
        <w:rPr>
          <w:rFonts w:ascii="Arial" w:hAnsi="Arial" w:cs="Arial"/>
          <w:i/>
          <w:iCs/>
          <w:sz w:val="22"/>
        </w:rPr>
      </w:pPr>
      <w:r w:rsidRPr="008D5821">
        <w:rPr>
          <w:rFonts w:ascii="Arial" w:hAnsi="Arial" w:cs="Arial"/>
          <w:i/>
          <w:iCs/>
          <w:sz w:val="22"/>
        </w:rPr>
        <w:t xml:space="preserve">Lokalnej Strategii Rozwoju </w:t>
      </w:r>
      <w:r w:rsidR="009E0810">
        <w:rPr>
          <w:rFonts w:ascii="Arial" w:hAnsi="Arial" w:cs="Arial"/>
          <w:i/>
          <w:iCs/>
          <w:sz w:val="22"/>
        </w:rPr>
        <w:t xml:space="preserve">dla Ujścia Baryczy </w:t>
      </w:r>
      <w:r w:rsidRPr="008D5821">
        <w:rPr>
          <w:rFonts w:ascii="Arial" w:hAnsi="Arial" w:cs="Arial"/>
          <w:i/>
          <w:iCs/>
          <w:sz w:val="22"/>
        </w:rPr>
        <w:t>na lata 2023-2027</w:t>
      </w:r>
    </w:p>
    <w:p w14:paraId="5103F23D" w14:textId="77777777" w:rsidR="009E0810" w:rsidRDefault="009E0810" w:rsidP="008D5821">
      <w:pPr>
        <w:jc w:val="right"/>
        <w:rPr>
          <w:rFonts w:ascii="Arial" w:hAnsi="Arial" w:cs="Arial"/>
          <w:i/>
          <w:iCs/>
          <w:sz w:val="22"/>
        </w:rPr>
      </w:pPr>
    </w:p>
    <w:p w14:paraId="3ACC726A" w14:textId="45952CF1" w:rsidR="008D5821" w:rsidRPr="008D5821" w:rsidRDefault="008D5821" w:rsidP="008D5821">
      <w:pPr>
        <w:jc w:val="right"/>
        <w:rPr>
          <w:rFonts w:ascii="Arial" w:hAnsi="Arial" w:cs="Arial"/>
          <w:i/>
          <w:iCs/>
          <w:sz w:val="22"/>
        </w:rPr>
      </w:pPr>
      <w:r w:rsidRPr="008D5821">
        <w:rPr>
          <w:rFonts w:ascii="Arial" w:hAnsi="Arial" w:cs="Arial"/>
          <w:i/>
          <w:iCs/>
          <w:sz w:val="22"/>
        </w:rPr>
        <w:t xml:space="preserve">Wzór </w:t>
      </w:r>
      <w:r w:rsidRPr="009E0810">
        <w:rPr>
          <w:rFonts w:ascii="Arial" w:hAnsi="Arial" w:cs="Arial"/>
          <w:b/>
          <w:bCs/>
          <w:i/>
          <w:iCs/>
          <w:sz w:val="22"/>
        </w:rPr>
        <w:t>pisma</w:t>
      </w:r>
      <w:r w:rsidRPr="008D5821">
        <w:rPr>
          <w:rFonts w:ascii="Arial" w:hAnsi="Arial" w:cs="Arial"/>
          <w:i/>
          <w:iCs/>
          <w:sz w:val="22"/>
        </w:rPr>
        <w:t xml:space="preserve"> </w:t>
      </w:r>
      <w:r w:rsidRPr="008D5821">
        <w:rPr>
          <w:rFonts w:ascii="Arial" w:hAnsi="Arial" w:cs="Arial"/>
          <w:b/>
          <w:i/>
          <w:iCs/>
          <w:sz w:val="22"/>
        </w:rPr>
        <w:t>P</w:t>
      </w:r>
      <w:r w:rsidR="00741E42">
        <w:rPr>
          <w:rFonts w:ascii="Arial" w:hAnsi="Arial" w:cs="Arial"/>
          <w:b/>
          <w:i/>
          <w:iCs/>
          <w:sz w:val="22"/>
        </w:rPr>
        <w:t>G</w:t>
      </w:r>
      <w:r w:rsidRPr="008D5821">
        <w:rPr>
          <w:rFonts w:ascii="Arial" w:hAnsi="Arial" w:cs="Arial"/>
          <w:b/>
          <w:i/>
          <w:iCs/>
          <w:sz w:val="22"/>
        </w:rPr>
        <w:t>2</w:t>
      </w:r>
      <w:r w:rsidRPr="008D5821">
        <w:rPr>
          <w:rFonts w:ascii="Arial" w:hAnsi="Arial" w:cs="Arial"/>
          <w:i/>
          <w:iCs/>
          <w:sz w:val="22"/>
        </w:rPr>
        <w:t xml:space="preserve"> do wnioskodawcy dotyczącego wyniku oceny przez Radę</w:t>
      </w:r>
    </w:p>
    <w:p w14:paraId="504E2AD8" w14:textId="77777777" w:rsidR="008D5821" w:rsidRPr="008D5821" w:rsidRDefault="008D5821" w:rsidP="008D5821">
      <w:pPr>
        <w:autoSpaceDE w:val="0"/>
        <w:jc w:val="both"/>
        <w:rPr>
          <w:rFonts w:ascii="Arial" w:hAnsi="Arial" w:cs="Arial"/>
          <w:sz w:val="22"/>
          <w:highlight w:val="yellow"/>
        </w:rPr>
      </w:pPr>
    </w:p>
    <w:p w14:paraId="61CE6E3E" w14:textId="77777777" w:rsidR="008D5821" w:rsidRPr="008D5821" w:rsidRDefault="008D5821" w:rsidP="008D5821">
      <w:pPr>
        <w:autoSpaceDE w:val="0"/>
        <w:jc w:val="both"/>
        <w:rPr>
          <w:rFonts w:ascii="Arial" w:hAnsi="Arial" w:cs="Arial"/>
          <w:sz w:val="22"/>
          <w:highlight w:val="yellow"/>
        </w:rPr>
      </w:pPr>
    </w:p>
    <w:p w14:paraId="47682F31" w14:textId="77777777" w:rsidR="008D5821" w:rsidRPr="008D5821" w:rsidRDefault="008D5821" w:rsidP="008D5821">
      <w:pPr>
        <w:autoSpaceDE w:val="0"/>
        <w:jc w:val="both"/>
        <w:rPr>
          <w:rFonts w:ascii="Arial" w:hAnsi="Arial" w:cs="Arial"/>
          <w:sz w:val="22"/>
          <w:highlight w:val="yellow"/>
        </w:rPr>
      </w:pPr>
    </w:p>
    <w:p w14:paraId="5B026A4D" w14:textId="77777777" w:rsidR="00741E42" w:rsidRPr="00741E42" w:rsidRDefault="00741E42" w:rsidP="00741E42">
      <w:pPr>
        <w:jc w:val="right"/>
        <w:rPr>
          <w:rFonts w:ascii="Arial" w:hAnsi="Arial" w:cs="Arial"/>
          <w:sz w:val="22"/>
        </w:rPr>
      </w:pPr>
      <w:r w:rsidRPr="00741E42">
        <w:rPr>
          <w:rFonts w:ascii="Arial" w:hAnsi="Arial" w:cs="Arial"/>
          <w:sz w:val="22"/>
        </w:rPr>
        <w:t>(Miejscowość, data)</w:t>
      </w:r>
    </w:p>
    <w:p w14:paraId="06B5024A" w14:textId="77777777" w:rsidR="00741E42" w:rsidRPr="00741E42" w:rsidRDefault="00741E42" w:rsidP="00741E42">
      <w:pPr>
        <w:jc w:val="both"/>
        <w:rPr>
          <w:rFonts w:ascii="Arial" w:hAnsi="Arial" w:cs="Arial"/>
          <w:sz w:val="22"/>
        </w:rPr>
      </w:pPr>
      <w:r w:rsidRPr="00741E42">
        <w:rPr>
          <w:rFonts w:ascii="Arial" w:hAnsi="Arial" w:cs="Arial"/>
          <w:sz w:val="22"/>
        </w:rPr>
        <w:t>(Sygnatura pisma)</w:t>
      </w:r>
    </w:p>
    <w:p w14:paraId="69257D17" w14:textId="77777777" w:rsidR="00741E42" w:rsidRPr="00741E42" w:rsidRDefault="00741E42" w:rsidP="00741E42">
      <w:pPr>
        <w:ind w:left="3686"/>
        <w:jc w:val="right"/>
        <w:rPr>
          <w:rFonts w:ascii="Arial" w:hAnsi="Arial" w:cs="Arial"/>
          <w:bCs/>
          <w:sz w:val="22"/>
        </w:rPr>
      </w:pPr>
      <w:r w:rsidRPr="00741E42">
        <w:rPr>
          <w:rFonts w:ascii="Arial" w:hAnsi="Arial" w:cs="Arial"/>
          <w:bCs/>
          <w:sz w:val="22"/>
        </w:rPr>
        <w:t xml:space="preserve">Szanowny Pan/Pani </w:t>
      </w:r>
    </w:p>
    <w:p w14:paraId="5E3CBBA3" w14:textId="77777777" w:rsidR="00741E42" w:rsidRPr="00741E42" w:rsidRDefault="00741E42" w:rsidP="00741E42">
      <w:pPr>
        <w:ind w:left="3686"/>
        <w:jc w:val="right"/>
        <w:rPr>
          <w:rFonts w:ascii="Arial" w:hAnsi="Arial" w:cs="Arial"/>
          <w:bCs/>
          <w:sz w:val="22"/>
        </w:rPr>
      </w:pPr>
      <w:r w:rsidRPr="00741E42">
        <w:rPr>
          <w:rFonts w:ascii="Arial" w:hAnsi="Arial" w:cs="Arial"/>
          <w:bCs/>
          <w:sz w:val="22"/>
        </w:rPr>
        <w:t>__________________</w:t>
      </w:r>
    </w:p>
    <w:p w14:paraId="5AF745B6" w14:textId="77777777" w:rsidR="00741E42" w:rsidRPr="00741E42" w:rsidRDefault="00741E42" w:rsidP="00741E42">
      <w:pPr>
        <w:ind w:left="3686"/>
        <w:jc w:val="right"/>
        <w:rPr>
          <w:rFonts w:ascii="Arial" w:hAnsi="Arial" w:cs="Arial"/>
          <w:bCs/>
          <w:sz w:val="22"/>
        </w:rPr>
      </w:pPr>
      <w:r w:rsidRPr="00741E42">
        <w:rPr>
          <w:rFonts w:ascii="Arial" w:hAnsi="Arial" w:cs="Arial"/>
          <w:bCs/>
          <w:sz w:val="22"/>
        </w:rPr>
        <w:t xml:space="preserve">(oznaczenie adresata pisma będącego </w:t>
      </w:r>
    </w:p>
    <w:p w14:paraId="5B3A4DBA" w14:textId="77777777" w:rsidR="00741E42" w:rsidRPr="00741E42" w:rsidRDefault="00741E42" w:rsidP="00741E42">
      <w:pPr>
        <w:ind w:left="3686"/>
        <w:jc w:val="right"/>
        <w:rPr>
          <w:rFonts w:ascii="Arial" w:hAnsi="Arial" w:cs="Arial"/>
          <w:bCs/>
          <w:sz w:val="22"/>
        </w:rPr>
      </w:pPr>
      <w:r w:rsidRPr="00741E42">
        <w:rPr>
          <w:rFonts w:ascii="Arial" w:hAnsi="Arial" w:cs="Arial"/>
          <w:bCs/>
          <w:sz w:val="22"/>
        </w:rPr>
        <w:t xml:space="preserve">wnioskodawcą lub osobą upoważnioną do </w:t>
      </w:r>
    </w:p>
    <w:p w14:paraId="66C4C703" w14:textId="77777777" w:rsidR="00741E42" w:rsidRPr="00741E42" w:rsidRDefault="00741E42" w:rsidP="00741E42">
      <w:pPr>
        <w:ind w:left="4140"/>
        <w:jc w:val="right"/>
        <w:rPr>
          <w:rFonts w:ascii="Arial" w:hAnsi="Arial" w:cs="Arial"/>
          <w:bCs/>
          <w:sz w:val="22"/>
        </w:rPr>
      </w:pPr>
      <w:r w:rsidRPr="00741E42">
        <w:rPr>
          <w:rFonts w:ascii="Arial" w:hAnsi="Arial" w:cs="Arial"/>
          <w:bCs/>
          <w:sz w:val="22"/>
        </w:rPr>
        <w:t xml:space="preserve">reprezentacji wnioskodawcy) </w:t>
      </w:r>
    </w:p>
    <w:p w14:paraId="2613B441" w14:textId="77777777" w:rsidR="00741E42" w:rsidRPr="00741E42" w:rsidRDefault="00741E42" w:rsidP="00741E42">
      <w:pPr>
        <w:ind w:left="4140"/>
        <w:jc w:val="right"/>
        <w:rPr>
          <w:rFonts w:ascii="Arial" w:hAnsi="Arial" w:cs="Arial"/>
          <w:bCs/>
          <w:sz w:val="22"/>
        </w:rPr>
      </w:pPr>
    </w:p>
    <w:p w14:paraId="5CF6E63F" w14:textId="77777777" w:rsidR="00741E42" w:rsidRPr="00741E42" w:rsidRDefault="00741E42" w:rsidP="00741E42">
      <w:pPr>
        <w:ind w:left="4140"/>
        <w:jc w:val="right"/>
        <w:rPr>
          <w:rFonts w:ascii="Arial" w:hAnsi="Arial" w:cs="Arial"/>
          <w:bCs/>
          <w:sz w:val="22"/>
        </w:rPr>
      </w:pPr>
    </w:p>
    <w:p w14:paraId="06EBE76A" w14:textId="77777777" w:rsidR="00741E42" w:rsidRPr="00741E42" w:rsidRDefault="00741E42" w:rsidP="00741E42">
      <w:pPr>
        <w:rPr>
          <w:rFonts w:ascii="Arial" w:hAnsi="Arial" w:cs="Arial"/>
          <w:bCs/>
          <w:sz w:val="22"/>
        </w:rPr>
      </w:pPr>
      <w:r w:rsidRPr="00741E42">
        <w:rPr>
          <w:rFonts w:ascii="Arial" w:hAnsi="Arial" w:cs="Arial"/>
          <w:bCs/>
          <w:sz w:val="22"/>
        </w:rPr>
        <w:t xml:space="preserve">Dotyczy: </w:t>
      </w:r>
      <w:r w:rsidRPr="00741E42">
        <w:rPr>
          <w:rFonts w:ascii="Arial" w:hAnsi="Arial" w:cs="Arial"/>
          <w:bCs/>
          <w:sz w:val="22"/>
          <w:u w:val="single"/>
        </w:rPr>
        <w:t>Informacja o wyniku oceny spełnienia warunków udzielenia wsparcia na wdrażanie LSR</w:t>
      </w:r>
    </w:p>
    <w:p w14:paraId="23198FE5" w14:textId="77777777" w:rsidR="00741E42" w:rsidRPr="00741E42" w:rsidRDefault="00741E42" w:rsidP="00741E42">
      <w:pPr>
        <w:rPr>
          <w:rFonts w:ascii="Arial" w:hAnsi="Arial" w:cs="Arial"/>
          <w:bCs/>
          <w:sz w:val="22"/>
        </w:rPr>
      </w:pPr>
    </w:p>
    <w:p w14:paraId="26B21B7C" w14:textId="77777777" w:rsidR="00741E42" w:rsidRPr="00741E42" w:rsidRDefault="00741E42" w:rsidP="00741E42">
      <w:pPr>
        <w:widowControl w:val="0"/>
        <w:tabs>
          <w:tab w:val="left" w:pos="284"/>
        </w:tabs>
        <w:ind w:firstLine="567"/>
        <w:jc w:val="both"/>
        <w:rPr>
          <w:rFonts w:ascii="Arial" w:hAnsi="Arial" w:cs="Arial"/>
          <w:sz w:val="22"/>
        </w:rPr>
      </w:pPr>
      <w:r w:rsidRPr="00741E42">
        <w:rPr>
          <w:rFonts w:ascii="Arial" w:hAnsi="Arial" w:cs="Arial"/>
          <w:sz w:val="22"/>
        </w:rPr>
        <w:t xml:space="preserve">Działając na podstawie art. 21 ust. 5 ustawy z dnia 20 lutego 2015 r. o rozwoju lokalnym z udziałem lokalnej społeczności (Dz. U. z 2023 r. poz. 1554) uprzejmie informuję, że: </w:t>
      </w:r>
    </w:p>
    <w:p w14:paraId="19D52EFA" w14:textId="77777777" w:rsidR="00741E42" w:rsidRPr="00741E42" w:rsidRDefault="00741E42" w:rsidP="00741E42">
      <w:pPr>
        <w:widowControl w:val="0"/>
        <w:tabs>
          <w:tab w:val="left" w:pos="284"/>
        </w:tabs>
        <w:jc w:val="both"/>
        <w:rPr>
          <w:rFonts w:ascii="Arial" w:hAnsi="Arial" w:cs="Arial"/>
          <w:sz w:val="22"/>
        </w:rPr>
      </w:pPr>
      <w:r w:rsidRPr="00741E42">
        <w:rPr>
          <w:rFonts w:ascii="Arial" w:hAnsi="Arial" w:cs="Arial"/>
          <w:sz w:val="22"/>
        </w:rPr>
        <w:t xml:space="preserve">wniosek nr: ………………… </w:t>
      </w:r>
    </w:p>
    <w:p w14:paraId="2277F8E0" w14:textId="77777777" w:rsidR="00741E42" w:rsidRPr="00741E42" w:rsidRDefault="00741E42" w:rsidP="00741E42">
      <w:pPr>
        <w:widowControl w:val="0"/>
        <w:tabs>
          <w:tab w:val="left" w:pos="284"/>
        </w:tabs>
        <w:jc w:val="both"/>
        <w:rPr>
          <w:rFonts w:ascii="Arial" w:hAnsi="Arial" w:cs="Arial"/>
          <w:b/>
          <w:sz w:val="22"/>
        </w:rPr>
      </w:pPr>
      <w:r w:rsidRPr="00741E42">
        <w:rPr>
          <w:rFonts w:ascii="Arial" w:hAnsi="Arial" w:cs="Arial"/>
          <w:sz w:val="22"/>
        </w:rPr>
        <w:t xml:space="preserve">złożony przez: …………………………… </w:t>
      </w:r>
    </w:p>
    <w:p w14:paraId="6F936ADC" w14:textId="77777777" w:rsidR="00741E42" w:rsidRPr="00741E42" w:rsidRDefault="00741E42" w:rsidP="00741E42">
      <w:pPr>
        <w:widowControl w:val="0"/>
        <w:tabs>
          <w:tab w:val="left" w:pos="284"/>
        </w:tabs>
        <w:jc w:val="both"/>
        <w:rPr>
          <w:rFonts w:ascii="Arial" w:hAnsi="Arial" w:cs="Arial"/>
          <w:sz w:val="22"/>
        </w:rPr>
      </w:pPr>
      <w:r w:rsidRPr="00741E42">
        <w:rPr>
          <w:rFonts w:ascii="Arial" w:hAnsi="Arial" w:cs="Arial"/>
          <w:sz w:val="22"/>
        </w:rPr>
        <w:t xml:space="preserve">w ramach konkursu na wybór </w:t>
      </w:r>
      <w:proofErr w:type="spellStart"/>
      <w:r w:rsidRPr="00741E42">
        <w:rPr>
          <w:rFonts w:ascii="Arial" w:hAnsi="Arial" w:cs="Arial"/>
          <w:sz w:val="22"/>
        </w:rPr>
        <w:t>grantobiorców</w:t>
      </w:r>
      <w:proofErr w:type="spellEnd"/>
      <w:r w:rsidRPr="00741E42">
        <w:rPr>
          <w:rFonts w:ascii="Arial" w:hAnsi="Arial" w:cs="Arial"/>
          <w:sz w:val="22"/>
        </w:rPr>
        <w:t xml:space="preserve"> nr: ……………………</w:t>
      </w:r>
    </w:p>
    <w:p w14:paraId="057770B0" w14:textId="06DEA6A6" w:rsidR="00741E42" w:rsidRPr="00741E42" w:rsidRDefault="00741E42" w:rsidP="00741E42">
      <w:pPr>
        <w:spacing w:line="360" w:lineRule="auto"/>
        <w:jc w:val="both"/>
        <w:rPr>
          <w:rFonts w:ascii="Arial" w:hAnsi="Arial" w:cs="Arial"/>
          <w:sz w:val="22"/>
        </w:rPr>
      </w:pPr>
      <w:r w:rsidRPr="00741E42">
        <w:rPr>
          <w:rFonts w:ascii="Arial" w:hAnsi="Arial" w:cs="Arial"/>
          <w:b/>
          <w:bCs/>
          <w:sz w:val="22"/>
          <w:u w:val="single"/>
        </w:rPr>
        <w:br/>
      </w:r>
      <w:r w:rsidRPr="00741E42">
        <w:rPr>
          <w:rFonts w:ascii="Arial" w:hAnsi="Arial" w:cs="Arial"/>
          <w:bCs/>
          <w:sz w:val="22"/>
        </w:rPr>
        <w:t xml:space="preserve">Decyzją Rady Stowarzyszenia </w:t>
      </w:r>
      <w:r w:rsidRPr="00741E42">
        <w:rPr>
          <w:rFonts w:ascii="Arial" w:hAnsi="Arial" w:cs="Arial"/>
          <w:sz w:val="22"/>
        </w:rPr>
        <w:t>Lokalna Grupa Działania „</w:t>
      </w:r>
      <w:r>
        <w:rPr>
          <w:rFonts w:ascii="Arial" w:hAnsi="Arial" w:cs="Arial"/>
          <w:sz w:val="22"/>
        </w:rPr>
        <w:t>Ujście Baryczy</w:t>
      </w:r>
      <w:r w:rsidRPr="00741E42">
        <w:rPr>
          <w:rFonts w:ascii="Arial" w:hAnsi="Arial" w:cs="Arial"/>
          <w:sz w:val="22"/>
        </w:rPr>
        <w:t>”</w:t>
      </w:r>
      <w:r>
        <w:rPr>
          <w:rFonts w:ascii="Arial" w:hAnsi="Arial" w:cs="Arial"/>
          <w:sz w:val="22"/>
        </w:rPr>
        <w:t xml:space="preserve"> </w:t>
      </w:r>
      <w:r w:rsidRPr="00741E42">
        <w:rPr>
          <w:rFonts w:ascii="Arial" w:hAnsi="Arial" w:cs="Arial"/>
          <w:sz w:val="22"/>
        </w:rPr>
        <w:t>na mocy Uchwały nr ………………………………….. z dnia …………………………………</w:t>
      </w:r>
    </w:p>
    <w:p w14:paraId="522ABFAB" w14:textId="77777777" w:rsidR="00741E42" w:rsidRPr="00741E42" w:rsidRDefault="00741E42" w:rsidP="00741E42">
      <w:pPr>
        <w:autoSpaceDE w:val="0"/>
        <w:autoSpaceDN w:val="0"/>
        <w:adjustRightInd w:val="0"/>
        <w:jc w:val="both"/>
        <w:rPr>
          <w:rFonts w:ascii="Arial" w:hAnsi="Arial" w:cs="Arial"/>
          <w:b/>
          <w:sz w:val="22"/>
        </w:rPr>
      </w:pPr>
      <w:r w:rsidRPr="00741E42">
        <w:rPr>
          <w:rFonts w:ascii="Arial" w:hAnsi="Arial" w:cs="Arial"/>
          <w:b/>
          <w:i/>
          <w:sz w:val="22"/>
        </w:rPr>
        <w:t xml:space="preserve">Zadanie grantowe </w:t>
      </w:r>
      <w:r w:rsidRPr="00741E42">
        <w:rPr>
          <w:rFonts w:ascii="Arial" w:hAnsi="Arial" w:cs="Arial"/>
          <w:sz w:val="22"/>
        </w:rPr>
        <w:t>pn. ……………………………………….</w:t>
      </w:r>
    </w:p>
    <w:p w14:paraId="4D07D1A5" w14:textId="77777777" w:rsidR="00741E42" w:rsidRPr="00741E42" w:rsidRDefault="00741E42" w:rsidP="00741E42">
      <w:pPr>
        <w:autoSpaceDE w:val="0"/>
        <w:autoSpaceDN w:val="0"/>
        <w:adjustRightInd w:val="0"/>
        <w:jc w:val="both"/>
        <w:rPr>
          <w:rFonts w:ascii="Arial" w:hAnsi="Arial" w:cs="Arial"/>
          <w:b/>
          <w:sz w:val="22"/>
        </w:rPr>
      </w:pPr>
    </w:p>
    <w:p w14:paraId="40028E91" w14:textId="46AF83C2" w:rsidR="00741E42" w:rsidRPr="00741E42" w:rsidRDefault="00741E42" w:rsidP="00741E42">
      <w:pPr>
        <w:autoSpaceDE w:val="0"/>
        <w:autoSpaceDN w:val="0"/>
        <w:adjustRightInd w:val="0"/>
        <w:jc w:val="both"/>
        <w:rPr>
          <w:rFonts w:ascii="Arial" w:hAnsi="Arial" w:cs="Arial"/>
          <w:b/>
          <w:i/>
          <w:sz w:val="22"/>
        </w:rPr>
      </w:pPr>
      <w:r w:rsidRPr="00741E42">
        <w:rPr>
          <w:rFonts w:ascii="Arial" w:hAnsi="Arial" w:cs="Arial"/>
          <w:sz w:val="22"/>
        </w:rPr>
        <w:t xml:space="preserve">zostało uznana za: </w:t>
      </w:r>
      <w:r w:rsidRPr="00741E42">
        <w:rPr>
          <w:rFonts w:ascii="Arial" w:hAnsi="Arial" w:cs="Arial"/>
          <w:bCs/>
          <w:sz w:val="22"/>
        </w:rPr>
        <w:t>spełniające /niespełniające warunki udzielenia grantu</w:t>
      </w:r>
      <w:r w:rsidRPr="00741E42">
        <w:rPr>
          <w:rFonts w:ascii="Arial" w:hAnsi="Arial" w:cs="Arial"/>
          <w:b/>
          <w:i/>
          <w:sz w:val="22"/>
        </w:rPr>
        <w:t xml:space="preserve"> </w:t>
      </w:r>
      <w:r w:rsidRPr="00741E42">
        <w:rPr>
          <w:rFonts w:ascii="Arial" w:hAnsi="Arial" w:cs="Arial"/>
          <w:i/>
          <w:sz w:val="22"/>
        </w:rPr>
        <w:t>oraz</w:t>
      </w:r>
      <w:r w:rsidRPr="00741E42">
        <w:rPr>
          <w:rFonts w:ascii="Arial" w:hAnsi="Arial" w:cs="Arial"/>
          <w:b/>
          <w:i/>
          <w:sz w:val="22"/>
        </w:rPr>
        <w:t xml:space="preserve"> </w:t>
      </w:r>
      <w:r w:rsidRPr="00741E42">
        <w:rPr>
          <w:rFonts w:ascii="Arial" w:hAnsi="Arial" w:cs="Arial"/>
          <w:i/>
          <w:sz w:val="22"/>
        </w:rPr>
        <w:t>została</w:t>
      </w:r>
      <w:r w:rsidRPr="00741E42">
        <w:rPr>
          <w:rFonts w:ascii="Arial" w:hAnsi="Arial" w:cs="Arial"/>
          <w:b/>
          <w:i/>
          <w:sz w:val="22"/>
        </w:rPr>
        <w:t xml:space="preserve"> wybrana/niewybrane do finansowania mieszcząc/nie mieszcząc się w limicie 100% środków dostępnych w ramach naboru.</w:t>
      </w:r>
    </w:p>
    <w:p w14:paraId="3D243288" w14:textId="77777777" w:rsidR="00741E42" w:rsidRPr="00741E42" w:rsidRDefault="00741E42" w:rsidP="00741E42">
      <w:pPr>
        <w:autoSpaceDE w:val="0"/>
        <w:autoSpaceDN w:val="0"/>
        <w:adjustRightInd w:val="0"/>
        <w:jc w:val="both"/>
        <w:rPr>
          <w:rFonts w:ascii="Arial" w:hAnsi="Arial" w:cs="Arial"/>
          <w:sz w:val="22"/>
        </w:rPr>
      </w:pPr>
      <w:r w:rsidRPr="00741E42">
        <w:rPr>
          <w:rFonts w:ascii="Arial" w:hAnsi="Arial" w:cs="Arial"/>
          <w:sz w:val="22"/>
        </w:rPr>
        <w:t xml:space="preserve">Operacja uzyskała średnią liczbę </w:t>
      </w:r>
      <w:r w:rsidRPr="00741E42">
        <w:rPr>
          <w:rFonts w:ascii="Arial" w:hAnsi="Arial" w:cs="Arial"/>
          <w:b/>
          <w:sz w:val="22"/>
        </w:rPr>
        <w:t>…………..</w:t>
      </w:r>
      <w:r w:rsidRPr="00741E42">
        <w:rPr>
          <w:rFonts w:ascii="Arial" w:hAnsi="Arial" w:cs="Arial"/>
          <w:sz w:val="22"/>
        </w:rPr>
        <w:t xml:space="preserve"> punktów zajmując </w:t>
      </w:r>
      <w:r w:rsidRPr="00741E42">
        <w:rPr>
          <w:rFonts w:ascii="Arial" w:hAnsi="Arial" w:cs="Arial"/>
          <w:b/>
          <w:sz w:val="22"/>
        </w:rPr>
        <w:t xml:space="preserve">……………… </w:t>
      </w:r>
      <w:r w:rsidRPr="00741E42">
        <w:rPr>
          <w:rFonts w:ascii="Arial" w:hAnsi="Arial" w:cs="Arial"/>
          <w:sz w:val="22"/>
        </w:rPr>
        <w:t xml:space="preserve">miejsce na liście ocenionych </w:t>
      </w:r>
      <w:proofErr w:type="spellStart"/>
      <w:r w:rsidRPr="00741E42">
        <w:rPr>
          <w:rFonts w:ascii="Arial" w:hAnsi="Arial" w:cs="Arial"/>
          <w:sz w:val="22"/>
        </w:rPr>
        <w:t>grantobiorców</w:t>
      </w:r>
      <w:proofErr w:type="spellEnd"/>
      <w:r w:rsidRPr="00741E42">
        <w:rPr>
          <w:rFonts w:ascii="Arial" w:hAnsi="Arial" w:cs="Arial"/>
          <w:sz w:val="22"/>
        </w:rPr>
        <w:t xml:space="preserve">. </w:t>
      </w:r>
    </w:p>
    <w:p w14:paraId="30B36DCA" w14:textId="77777777" w:rsidR="00741E42" w:rsidRPr="00741E42" w:rsidRDefault="00741E42" w:rsidP="00741E42">
      <w:pPr>
        <w:tabs>
          <w:tab w:val="left" w:pos="-4962"/>
          <w:tab w:val="left" w:pos="426"/>
        </w:tabs>
        <w:autoSpaceDE w:val="0"/>
        <w:jc w:val="both"/>
        <w:rPr>
          <w:rFonts w:ascii="Arial" w:hAnsi="Arial" w:cs="Arial"/>
          <w:bCs/>
          <w:sz w:val="22"/>
        </w:rPr>
      </w:pPr>
      <w:r w:rsidRPr="00741E42">
        <w:rPr>
          <w:rFonts w:ascii="Arial" w:hAnsi="Arial" w:cs="Arial"/>
          <w:bCs/>
          <w:sz w:val="22"/>
        </w:rPr>
        <w:t xml:space="preserve">Lista ocenionych </w:t>
      </w:r>
      <w:proofErr w:type="spellStart"/>
      <w:r w:rsidRPr="00741E42">
        <w:rPr>
          <w:rFonts w:ascii="Arial" w:hAnsi="Arial" w:cs="Arial"/>
          <w:bCs/>
          <w:sz w:val="22"/>
        </w:rPr>
        <w:t>grantobiorców</w:t>
      </w:r>
      <w:proofErr w:type="spellEnd"/>
      <w:r w:rsidRPr="00741E42">
        <w:rPr>
          <w:rFonts w:ascii="Arial" w:hAnsi="Arial" w:cs="Arial"/>
          <w:bCs/>
          <w:sz w:val="22"/>
        </w:rPr>
        <w:t xml:space="preserve"> zamieszczona została na stronie internetowej ………………………</w:t>
      </w:r>
    </w:p>
    <w:p w14:paraId="6E87A4D0" w14:textId="77777777" w:rsidR="00741E42" w:rsidRPr="00741E42" w:rsidRDefault="00741E42" w:rsidP="00741E42">
      <w:pPr>
        <w:tabs>
          <w:tab w:val="left" w:pos="-4962"/>
          <w:tab w:val="left" w:pos="426"/>
        </w:tabs>
        <w:autoSpaceDE w:val="0"/>
        <w:jc w:val="both"/>
        <w:rPr>
          <w:rFonts w:ascii="Arial" w:hAnsi="Arial" w:cs="Arial"/>
          <w:b/>
          <w:bCs/>
          <w:sz w:val="22"/>
          <w:u w:val="single"/>
        </w:rPr>
      </w:pPr>
    </w:p>
    <w:p w14:paraId="64CAB5DF" w14:textId="77777777" w:rsidR="00741E42" w:rsidRPr="00741E42" w:rsidRDefault="00741E42" w:rsidP="00741E42">
      <w:pPr>
        <w:jc w:val="both"/>
        <w:rPr>
          <w:rFonts w:ascii="Arial" w:hAnsi="Arial" w:cs="Arial"/>
          <w:b/>
          <w:bCs/>
          <w:sz w:val="22"/>
          <w:u w:val="single"/>
        </w:rPr>
      </w:pPr>
      <w:r w:rsidRPr="00741E42">
        <w:rPr>
          <w:rFonts w:ascii="Arial" w:hAnsi="Arial" w:cs="Arial"/>
          <w:b/>
          <w:bCs/>
          <w:sz w:val="22"/>
          <w:u w:val="single"/>
        </w:rPr>
        <w:t>Pouczenie</w:t>
      </w:r>
    </w:p>
    <w:p w14:paraId="4FB02505" w14:textId="2E5605E7" w:rsidR="00741E42" w:rsidRPr="00741E42" w:rsidRDefault="00741E42" w:rsidP="00741E42">
      <w:pPr>
        <w:jc w:val="both"/>
        <w:rPr>
          <w:rFonts w:ascii="Arial" w:hAnsi="Arial" w:cs="Arial"/>
          <w:i/>
          <w:iCs/>
          <w:sz w:val="22"/>
        </w:rPr>
      </w:pPr>
      <w:r w:rsidRPr="00741E42">
        <w:rPr>
          <w:rFonts w:ascii="Arial" w:hAnsi="Arial" w:cs="Arial"/>
          <w:sz w:val="22"/>
        </w:rPr>
        <w:t xml:space="preserve">Zgodnie z art. 21 ust. 6 ustawy z dnia 20 lutego 2015 r. </w:t>
      </w:r>
      <w:r w:rsidRPr="00741E42">
        <w:rPr>
          <w:rFonts w:ascii="Arial" w:hAnsi="Arial" w:cs="Arial"/>
          <w:i/>
          <w:iCs/>
          <w:sz w:val="22"/>
        </w:rPr>
        <w:t>o rozwoju lokalnym z udziałem lokalnej społeczności</w:t>
      </w:r>
      <w:r w:rsidRPr="00741E42">
        <w:rPr>
          <w:rFonts w:ascii="Arial" w:hAnsi="Arial" w:cs="Arial"/>
          <w:sz w:val="22"/>
        </w:rPr>
        <w:t xml:space="preserve"> od wyników oceny przysługuje Wnioskodawcy prawo wniesienia odwołania, na zasadach</w:t>
      </w:r>
      <w:r w:rsidRPr="00741E42">
        <w:rPr>
          <w:rFonts w:ascii="Arial" w:hAnsi="Arial" w:cs="Arial"/>
          <w:sz w:val="22"/>
        </w:rPr>
        <w:br/>
        <w:t xml:space="preserve"> i w trybie określonych w Procedurze wyboru i oceny </w:t>
      </w:r>
      <w:proofErr w:type="spellStart"/>
      <w:r w:rsidRPr="00741E42">
        <w:rPr>
          <w:rFonts w:ascii="Arial" w:hAnsi="Arial" w:cs="Arial"/>
          <w:sz w:val="22"/>
        </w:rPr>
        <w:t>grantobiorców</w:t>
      </w:r>
      <w:proofErr w:type="spellEnd"/>
      <w:r w:rsidRPr="00741E42">
        <w:rPr>
          <w:rFonts w:ascii="Arial" w:hAnsi="Arial" w:cs="Arial"/>
          <w:sz w:val="22"/>
        </w:rPr>
        <w:t xml:space="preserve"> </w:t>
      </w:r>
      <w:r w:rsidRPr="00741E42">
        <w:rPr>
          <w:rFonts w:ascii="Arial" w:hAnsi="Arial" w:cs="Arial"/>
          <w:bCs/>
          <w:sz w:val="22"/>
        </w:rPr>
        <w:t xml:space="preserve">w ramach wdrażania Lokalnej Strategii Rozwoju </w:t>
      </w:r>
      <w:r>
        <w:rPr>
          <w:rFonts w:ascii="Arial" w:hAnsi="Arial" w:cs="Arial"/>
          <w:bCs/>
          <w:sz w:val="22"/>
        </w:rPr>
        <w:t xml:space="preserve">dla Ujścia Baryczy </w:t>
      </w:r>
      <w:r w:rsidRPr="00741E42">
        <w:rPr>
          <w:rFonts w:ascii="Arial" w:hAnsi="Arial" w:cs="Arial"/>
          <w:bCs/>
          <w:sz w:val="22"/>
        </w:rPr>
        <w:t xml:space="preserve">na lata 2023 – 2027. </w:t>
      </w:r>
    </w:p>
    <w:p w14:paraId="33891812" w14:textId="7CC9041B" w:rsidR="00741E42" w:rsidRPr="00741E42" w:rsidRDefault="00741E42" w:rsidP="00741E42">
      <w:pPr>
        <w:jc w:val="both"/>
        <w:rPr>
          <w:rFonts w:ascii="Arial" w:hAnsi="Arial" w:cs="Arial"/>
          <w:sz w:val="22"/>
        </w:rPr>
      </w:pPr>
      <w:r w:rsidRPr="00741E42">
        <w:rPr>
          <w:rFonts w:ascii="Arial" w:hAnsi="Arial" w:cs="Arial"/>
          <w:sz w:val="22"/>
        </w:rPr>
        <w:t>Odwołanie wnosi się do LGD „</w:t>
      </w:r>
      <w:r>
        <w:rPr>
          <w:rFonts w:ascii="Arial" w:hAnsi="Arial" w:cs="Arial"/>
          <w:sz w:val="22"/>
        </w:rPr>
        <w:t>Ujście Baryczy</w:t>
      </w:r>
      <w:r w:rsidRPr="00741E42">
        <w:rPr>
          <w:rFonts w:ascii="Arial" w:hAnsi="Arial" w:cs="Arial"/>
          <w:sz w:val="22"/>
        </w:rPr>
        <w:t>” w terminie 7 dni od dnia doręczenia niniejszego pisma.</w:t>
      </w:r>
    </w:p>
    <w:p w14:paraId="2D6D298E" w14:textId="77777777" w:rsidR="00741E42" w:rsidRPr="00741E42" w:rsidRDefault="00741E42" w:rsidP="00741E42">
      <w:pPr>
        <w:jc w:val="both"/>
        <w:rPr>
          <w:rFonts w:ascii="Arial" w:hAnsi="Arial" w:cs="Arial"/>
          <w:sz w:val="22"/>
        </w:rPr>
      </w:pPr>
    </w:p>
    <w:p w14:paraId="4FDFFD35" w14:textId="77777777" w:rsidR="00741E42" w:rsidRPr="00741E42" w:rsidRDefault="00741E42" w:rsidP="00741E42">
      <w:pPr>
        <w:ind w:left="7088"/>
        <w:jc w:val="both"/>
        <w:rPr>
          <w:rFonts w:ascii="Arial" w:hAnsi="Arial" w:cs="Arial"/>
          <w:sz w:val="22"/>
        </w:rPr>
      </w:pPr>
      <w:r w:rsidRPr="00741E42">
        <w:rPr>
          <w:rFonts w:ascii="Arial" w:hAnsi="Arial" w:cs="Arial"/>
          <w:sz w:val="22"/>
        </w:rPr>
        <w:t>___________________</w:t>
      </w:r>
    </w:p>
    <w:p w14:paraId="5F01C52D" w14:textId="77777777" w:rsidR="00741E42" w:rsidRPr="00741E42" w:rsidRDefault="00741E42" w:rsidP="00741E42">
      <w:pPr>
        <w:ind w:left="7088"/>
        <w:jc w:val="both"/>
        <w:rPr>
          <w:rFonts w:ascii="Arial" w:hAnsi="Arial" w:cs="Arial"/>
          <w:i/>
          <w:iCs/>
          <w:sz w:val="22"/>
        </w:rPr>
      </w:pPr>
      <w:r w:rsidRPr="00741E42">
        <w:rPr>
          <w:rFonts w:ascii="Arial" w:hAnsi="Arial" w:cs="Arial"/>
          <w:i/>
          <w:iCs/>
          <w:sz w:val="22"/>
        </w:rPr>
        <w:t xml:space="preserve">(podpis osoby upoważnionej) </w:t>
      </w:r>
    </w:p>
    <w:p w14:paraId="61F630E7" w14:textId="77777777" w:rsidR="00741E42" w:rsidRPr="00741E42" w:rsidRDefault="00741E42" w:rsidP="00741E42">
      <w:pPr>
        <w:autoSpaceDE w:val="0"/>
        <w:autoSpaceDN w:val="0"/>
        <w:adjustRightInd w:val="0"/>
        <w:ind w:left="142"/>
        <w:jc w:val="both"/>
        <w:rPr>
          <w:rFonts w:ascii="Arial" w:hAnsi="Arial" w:cs="Arial"/>
          <w:sz w:val="22"/>
        </w:rPr>
      </w:pPr>
      <w:r w:rsidRPr="00741E42">
        <w:rPr>
          <w:rFonts w:ascii="Arial" w:hAnsi="Arial" w:cs="Arial"/>
          <w:sz w:val="22"/>
        </w:rPr>
        <w:t>Załączniki:</w:t>
      </w:r>
    </w:p>
    <w:p w14:paraId="3CBEFACA" w14:textId="77777777" w:rsidR="00741E42" w:rsidRPr="00741E42" w:rsidRDefault="00741E42" w:rsidP="00741E42">
      <w:pPr>
        <w:numPr>
          <w:ilvl w:val="0"/>
          <w:numId w:val="100"/>
        </w:numPr>
        <w:tabs>
          <w:tab w:val="left" w:pos="6127"/>
        </w:tabs>
        <w:autoSpaceDE w:val="0"/>
        <w:autoSpaceDN w:val="0"/>
        <w:adjustRightInd w:val="0"/>
        <w:spacing w:line="276" w:lineRule="auto"/>
        <w:ind w:left="426"/>
        <w:jc w:val="both"/>
        <w:rPr>
          <w:rFonts w:ascii="Arial" w:hAnsi="Arial" w:cs="Arial"/>
          <w:sz w:val="22"/>
        </w:rPr>
      </w:pPr>
      <w:r w:rsidRPr="00741E42">
        <w:rPr>
          <w:rFonts w:ascii="Arial" w:hAnsi="Arial" w:cs="Arial"/>
          <w:sz w:val="22"/>
        </w:rPr>
        <w:t>Uchwała nr ………………………..         wraz  z uzasadnieniem oceny</w:t>
      </w:r>
    </w:p>
    <w:p w14:paraId="05A7EE4E" w14:textId="77777777" w:rsidR="00741E42" w:rsidRPr="00741E42" w:rsidRDefault="00741E42" w:rsidP="00741E42">
      <w:pPr>
        <w:tabs>
          <w:tab w:val="left" w:pos="6127"/>
        </w:tabs>
        <w:autoSpaceDE w:val="0"/>
        <w:autoSpaceDN w:val="0"/>
        <w:adjustRightInd w:val="0"/>
        <w:jc w:val="both"/>
        <w:rPr>
          <w:rFonts w:ascii="Arial" w:hAnsi="Arial" w:cs="Arial"/>
          <w:sz w:val="22"/>
        </w:rPr>
      </w:pPr>
    </w:p>
    <w:p w14:paraId="166DCE6D" w14:textId="77777777" w:rsidR="00741E42" w:rsidRPr="00741E42" w:rsidRDefault="00741E42" w:rsidP="00741E42">
      <w:pPr>
        <w:tabs>
          <w:tab w:val="left" w:pos="6127"/>
        </w:tabs>
        <w:autoSpaceDE w:val="0"/>
        <w:autoSpaceDN w:val="0"/>
        <w:adjustRightInd w:val="0"/>
        <w:jc w:val="both"/>
        <w:rPr>
          <w:rFonts w:ascii="Arial" w:hAnsi="Arial" w:cs="Arial"/>
          <w:sz w:val="22"/>
        </w:rPr>
      </w:pPr>
    </w:p>
    <w:p w14:paraId="0D94E5E5" w14:textId="77777777" w:rsidR="00741E42" w:rsidRPr="00741E42" w:rsidRDefault="00741E42" w:rsidP="00741E42">
      <w:pPr>
        <w:tabs>
          <w:tab w:val="left" w:pos="6127"/>
        </w:tabs>
        <w:autoSpaceDE w:val="0"/>
        <w:autoSpaceDN w:val="0"/>
        <w:adjustRightInd w:val="0"/>
        <w:jc w:val="both"/>
        <w:rPr>
          <w:rFonts w:ascii="Arial" w:hAnsi="Arial" w:cs="Arial"/>
          <w:sz w:val="22"/>
        </w:rPr>
      </w:pPr>
    </w:p>
    <w:p w14:paraId="38705B42" w14:textId="003795AF" w:rsidR="0005012D" w:rsidRPr="00741E42" w:rsidRDefault="0005012D">
      <w:pPr>
        <w:rPr>
          <w:rFonts w:ascii="Arial" w:hAnsi="Arial" w:cs="Arial"/>
          <w:sz w:val="22"/>
          <w:highlight w:val="yellow"/>
        </w:rPr>
      </w:pPr>
      <w:r w:rsidRPr="00741E42">
        <w:rPr>
          <w:rFonts w:ascii="Arial" w:hAnsi="Arial" w:cs="Arial"/>
          <w:sz w:val="22"/>
          <w:highlight w:val="yellow"/>
        </w:rPr>
        <w:br w:type="page"/>
      </w:r>
    </w:p>
    <w:p w14:paraId="0C7224BF" w14:textId="77777777" w:rsidR="008D5821" w:rsidRPr="008D5821" w:rsidRDefault="008D5821" w:rsidP="008D5821">
      <w:pPr>
        <w:autoSpaceDE w:val="0"/>
        <w:jc w:val="both"/>
        <w:rPr>
          <w:rFonts w:ascii="Arial" w:hAnsi="Arial" w:cs="Arial"/>
          <w:sz w:val="22"/>
          <w:highlight w:val="yellow"/>
        </w:rPr>
      </w:pPr>
    </w:p>
    <w:p w14:paraId="1B528208" w14:textId="2AF5B479" w:rsidR="008D5821" w:rsidRPr="008D5821" w:rsidRDefault="008D5821" w:rsidP="008D5821">
      <w:pPr>
        <w:tabs>
          <w:tab w:val="center" w:pos="4536"/>
          <w:tab w:val="right" w:pos="9072"/>
        </w:tabs>
        <w:jc w:val="right"/>
        <w:rPr>
          <w:rFonts w:ascii="Arial" w:eastAsia="Calibri" w:hAnsi="Arial" w:cs="Arial"/>
          <w:i/>
          <w:iCs/>
          <w:sz w:val="22"/>
        </w:rPr>
      </w:pPr>
      <w:r w:rsidRPr="008D5821">
        <w:rPr>
          <w:rFonts w:ascii="Arial" w:eastAsia="Calibri" w:hAnsi="Arial" w:cs="Arial"/>
          <w:i/>
          <w:iCs/>
          <w:sz w:val="22"/>
        </w:rPr>
        <w:t xml:space="preserve">Załącznik nr </w:t>
      </w:r>
      <w:r w:rsidR="00741E42">
        <w:rPr>
          <w:rFonts w:ascii="Arial" w:eastAsia="Calibri" w:hAnsi="Arial" w:cs="Arial"/>
          <w:i/>
          <w:iCs/>
          <w:sz w:val="22"/>
        </w:rPr>
        <w:t>7</w:t>
      </w:r>
      <w:r w:rsidRPr="008D5821">
        <w:rPr>
          <w:rFonts w:ascii="Arial" w:eastAsia="Calibri" w:hAnsi="Arial" w:cs="Arial"/>
          <w:i/>
          <w:iCs/>
          <w:sz w:val="22"/>
        </w:rPr>
        <w:t xml:space="preserve"> do Procedury oceny i wyboru </w:t>
      </w:r>
      <w:proofErr w:type="spellStart"/>
      <w:r w:rsidR="00741E42">
        <w:rPr>
          <w:rFonts w:ascii="Arial" w:eastAsia="Calibri" w:hAnsi="Arial" w:cs="Arial"/>
          <w:i/>
          <w:iCs/>
          <w:sz w:val="22"/>
        </w:rPr>
        <w:t>grantobiorców</w:t>
      </w:r>
      <w:proofErr w:type="spellEnd"/>
      <w:r w:rsidRPr="008D5821">
        <w:rPr>
          <w:rFonts w:ascii="Arial" w:eastAsia="Calibri" w:hAnsi="Arial" w:cs="Arial"/>
          <w:i/>
          <w:iCs/>
          <w:sz w:val="22"/>
        </w:rPr>
        <w:t xml:space="preserve"> w ramach wdrażania </w:t>
      </w:r>
    </w:p>
    <w:p w14:paraId="47531A9D" w14:textId="23F89A80" w:rsidR="008D5821" w:rsidRPr="008D5821" w:rsidRDefault="008D5821" w:rsidP="008D5821">
      <w:pPr>
        <w:tabs>
          <w:tab w:val="center" w:pos="4536"/>
          <w:tab w:val="right" w:pos="9072"/>
        </w:tabs>
        <w:jc w:val="right"/>
        <w:rPr>
          <w:rFonts w:ascii="Arial" w:eastAsia="Calibri" w:hAnsi="Arial" w:cs="Arial"/>
          <w:i/>
          <w:iCs/>
          <w:sz w:val="22"/>
        </w:rPr>
      </w:pPr>
      <w:r w:rsidRPr="008D5821">
        <w:rPr>
          <w:rFonts w:ascii="Arial" w:eastAsia="Calibri" w:hAnsi="Arial" w:cs="Arial"/>
          <w:i/>
          <w:iCs/>
          <w:sz w:val="22"/>
        </w:rPr>
        <w:t>Lokalnej Strategii Rozwoju</w:t>
      </w:r>
      <w:r w:rsidR="00271E5E">
        <w:rPr>
          <w:rFonts w:ascii="Arial" w:eastAsia="Calibri" w:hAnsi="Arial" w:cs="Arial"/>
          <w:i/>
          <w:iCs/>
          <w:sz w:val="22"/>
        </w:rPr>
        <w:t xml:space="preserve"> dla Ujścia Baryczy</w:t>
      </w:r>
      <w:r w:rsidRPr="008D5821">
        <w:rPr>
          <w:rFonts w:ascii="Arial" w:eastAsia="Calibri" w:hAnsi="Arial" w:cs="Arial"/>
          <w:i/>
          <w:iCs/>
          <w:sz w:val="22"/>
        </w:rPr>
        <w:t xml:space="preserve"> na lata 2023-2027</w:t>
      </w:r>
    </w:p>
    <w:p w14:paraId="26011A50" w14:textId="77777777" w:rsidR="00271E5E" w:rsidRDefault="00271E5E" w:rsidP="00521E7E">
      <w:pPr>
        <w:tabs>
          <w:tab w:val="center" w:pos="4536"/>
          <w:tab w:val="right" w:pos="9072"/>
        </w:tabs>
        <w:jc w:val="center"/>
        <w:rPr>
          <w:rFonts w:ascii="Arial" w:eastAsia="Calibri" w:hAnsi="Arial" w:cs="Arial"/>
          <w:b/>
          <w:i/>
          <w:iCs/>
          <w:sz w:val="22"/>
        </w:rPr>
      </w:pPr>
    </w:p>
    <w:p w14:paraId="5A30CB3B" w14:textId="62B07844" w:rsidR="008D5821" w:rsidRDefault="008D5821" w:rsidP="00521E7E">
      <w:pPr>
        <w:tabs>
          <w:tab w:val="center" w:pos="4536"/>
          <w:tab w:val="right" w:pos="9072"/>
        </w:tabs>
        <w:jc w:val="center"/>
        <w:rPr>
          <w:rFonts w:ascii="Arial" w:eastAsia="Calibri" w:hAnsi="Arial" w:cs="Arial"/>
          <w:b/>
          <w:i/>
          <w:iCs/>
          <w:sz w:val="22"/>
        </w:rPr>
      </w:pPr>
      <w:r w:rsidRPr="008D5821">
        <w:rPr>
          <w:rFonts w:ascii="Arial" w:eastAsia="Calibri" w:hAnsi="Arial" w:cs="Arial"/>
          <w:b/>
          <w:i/>
          <w:iCs/>
          <w:sz w:val="22"/>
        </w:rPr>
        <w:t xml:space="preserve">Wzór formularza </w:t>
      </w:r>
      <w:r w:rsidR="00741E42">
        <w:rPr>
          <w:rFonts w:ascii="Arial" w:eastAsia="Calibri" w:hAnsi="Arial" w:cs="Arial"/>
          <w:b/>
          <w:i/>
          <w:iCs/>
          <w:sz w:val="22"/>
        </w:rPr>
        <w:t>odwołania</w:t>
      </w:r>
    </w:p>
    <w:p w14:paraId="7BD03A1D" w14:textId="77777777" w:rsidR="00521E7E" w:rsidRPr="008D5821" w:rsidRDefault="00521E7E" w:rsidP="008D5821">
      <w:pPr>
        <w:tabs>
          <w:tab w:val="center" w:pos="4536"/>
          <w:tab w:val="right" w:pos="9072"/>
        </w:tabs>
        <w:jc w:val="right"/>
        <w:rPr>
          <w:rFonts w:ascii="Arial" w:eastAsia="Calibri" w:hAnsi="Arial" w:cs="Arial"/>
          <w:b/>
          <w:i/>
          <w:iCs/>
          <w:sz w:val="22"/>
        </w:rPr>
      </w:pPr>
    </w:p>
    <w:tbl>
      <w:tblPr>
        <w:tblStyle w:val="Tabela-Siatka"/>
        <w:tblW w:w="10661" w:type="dxa"/>
        <w:tblInd w:w="-601" w:type="dxa"/>
        <w:tblLayout w:type="fixed"/>
        <w:tblLook w:val="04A0" w:firstRow="1" w:lastRow="0" w:firstColumn="1" w:lastColumn="0" w:noHBand="0" w:noVBand="1"/>
      </w:tblPr>
      <w:tblGrid>
        <w:gridCol w:w="5274"/>
        <w:gridCol w:w="992"/>
        <w:gridCol w:w="959"/>
        <w:gridCol w:w="1876"/>
        <w:gridCol w:w="1560"/>
      </w:tblGrid>
      <w:tr w:rsidR="00741E42" w:rsidRPr="00337C36" w14:paraId="7A0C8C1A" w14:textId="77777777" w:rsidTr="00741E42">
        <w:trPr>
          <w:trHeight w:val="1014"/>
        </w:trPr>
        <w:tc>
          <w:tcPr>
            <w:tcW w:w="5274" w:type="dxa"/>
          </w:tcPr>
          <w:p w14:paraId="7EE8A507" w14:textId="77777777" w:rsidR="00741E42" w:rsidRPr="00741E42" w:rsidRDefault="00741E42" w:rsidP="000506C5">
            <w:pPr>
              <w:rPr>
                <w:rFonts w:ascii="Arial" w:hAnsi="Arial" w:cs="Arial"/>
                <w:i/>
                <w:sz w:val="20"/>
                <w:szCs w:val="20"/>
              </w:rPr>
            </w:pPr>
            <w:r w:rsidRPr="00741E42">
              <w:rPr>
                <w:rFonts w:ascii="Arial" w:hAnsi="Arial" w:cs="Arial"/>
                <w:i/>
                <w:sz w:val="20"/>
                <w:szCs w:val="20"/>
              </w:rPr>
              <w:t>Pieczęć LGD</w:t>
            </w:r>
          </w:p>
          <w:p w14:paraId="3E0FF102" w14:textId="77777777" w:rsidR="00741E42" w:rsidRPr="00741E42" w:rsidRDefault="00741E42" w:rsidP="000506C5">
            <w:pPr>
              <w:rPr>
                <w:rFonts w:ascii="Arial" w:hAnsi="Arial" w:cs="Arial"/>
                <w:i/>
                <w:sz w:val="20"/>
                <w:szCs w:val="20"/>
              </w:rPr>
            </w:pPr>
          </w:p>
          <w:p w14:paraId="049DB01F" w14:textId="77777777" w:rsidR="00741E42" w:rsidRPr="00741E42" w:rsidRDefault="00741E42" w:rsidP="000506C5">
            <w:pPr>
              <w:rPr>
                <w:rFonts w:ascii="Arial" w:hAnsi="Arial" w:cs="Arial"/>
                <w:i/>
                <w:sz w:val="20"/>
                <w:szCs w:val="20"/>
              </w:rPr>
            </w:pPr>
          </w:p>
        </w:tc>
        <w:tc>
          <w:tcPr>
            <w:tcW w:w="5387" w:type="dxa"/>
            <w:gridSpan w:val="4"/>
            <w:shd w:val="clear" w:color="auto" w:fill="D9D9D9" w:themeFill="background1" w:themeFillShade="D9"/>
          </w:tcPr>
          <w:p w14:paraId="307A594C" w14:textId="77777777" w:rsidR="00741E42" w:rsidRPr="00741E42" w:rsidRDefault="00741E42" w:rsidP="000506C5">
            <w:pPr>
              <w:jc w:val="center"/>
              <w:rPr>
                <w:rFonts w:ascii="Arial" w:hAnsi="Arial" w:cs="Arial"/>
                <w:b/>
              </w:rPr>
            </w:pPr>
          </w:p>
          <w:p w14:paraId="56579C1B" w14:textId="16212E90" w:rsidR="00741E42" w:rsidRPr="00741E42" w:rsidRDefault="00741E42" w:rsidP="00741E42">
            <w:pPr>
              <w:jc w:val="center"/>
              <w:rPr>
                <w:rFonts w:ascii="Arial" w:hAnsi="Arial" w:cs="Arial"/>
                <w:b/>
              </w:rPr>
            </w:pPr>
            <w:r w:rsidRPr="00741E42">
              <w:rPr>
                <w:rFonts w:ascii="Arial" w:hAnsi="Arial" w:cs="Arial"/>
                <w:b/>
              </w:rPr>
              <w:t xml:space="preserve">ODWOŁANIE OD DECYZJI RADY </w:t>
            </w:r>
          </w:p>
        </w:tc>
      </w:tr>
      <w:tr w:rsidR="00741E42" w:rsidRPr="00337C36" w14:paraId="79B9DA4C" w14:textId="77777777" w:rsidTr="00741E42">
        <w:trPr>
          <w:trHeight w:val="583"/>
        </w:trPr>
        <w:tc>
          <w:tcPr>
            <w:tcW w:w="10661" w:type="dxa"/>
            <w:gridSpan w:val="5"/>
            <w:vAlign w:val="center"/>
          </w:tcPr>
          <w:p w14:paraId="4E67A88C" w14:textId="77777777" w:rsidR="00741E42" w:rsidRPr="00741E42" w:rsidRDefault="00741E42" w:rsidP="000506C5">
            <w:pPr>
              <w:jc w:val="center"/>
              <w:rPr>
                <w:rFonts w:ascii="Arial" w:hAnsi="Arial" w:cs="Arial"/>
                <w:i/>
              </w:rPr>
            </w:pPr>
            <w:r w:rsidRPr="00741E42">
              <w:rPr>
                <w:rFonts w:ascii="Arial" w:hAnsi="Arial" w:cs="Arial"/>
                <w:i/>
              </w:rPr>
              <w:t>Część A: Wypełnia wnioskodawca</w:t>
            </w:r>
          </w:p>
        </w:tc>
      </w:tr>
      <w:tr w:rsidR="00741E42" w:rsidRPr="00337C36" w14:paraId="4D3F1C59" w14:textId="77777777" w:rsidTr="00741E42">
        <w:tc>
          <w:tcPr>
            <w:tcW w:w="5274" w:type="dxa"/>
            <w:shd w:val="clear" w:color="auto" w:fill="D9D9D9" w:themeFill="background1" w:themeFillShade="D9"/>
          </w:tcPr>
          <w:p w14:paraId="69F894D6" w14:textId="77777777" w:rsidR="00741E42" w:rsidRPr="00741E42" w:rsidRDefault="00741E42" w:rsidP="000506C5">
            <w:pPr>
              <w:rPr>
                <w:rFonts w:ascii="Arial" w:hAnsi="Arial" w:cs="Arial"/>
              </w:rPr>
            </w:pPr>
            <w:r w:rsidRPr="00741E42">
              <w:rPr>
                <w:rFonts w:ascii="Arial" w:hAnsi="Arial" w:cs="Arial"/>
              </w:rPr>
              <w:t>Numer wniosku o przyznanie pomocy</w:t>
            </w:r>
          </w:p>
        </w:tc>
        <w:tc>
          <w:tcPr>
            <w:tcW w:w="5387" w:type="dxa"/>
            <w:gridSpan w:val="4"/>
            <w:shd w:val="clear" w:color="auto" w:fill="D9D9D9" w:themeFill="background1" w:themeFillShade="D9"/>
          </w:tcPr>
          <w:p w14:paraId="0072C012" w14:textId="77777777" w:rsidR="00741E42" w:rsidRPr="00741E42" w:rsidRDefault="00741E42" w:rsidP="000506C5">
            <w:pPr>
              <w:rPr>
                <w:rFonts w:ascii="Arial" w:hAnsi="Arial" w:cs="Arial"/>
              </w:rPr>
            </w:pPr>
            <w:r w:rsidRPr="00741E42">
              <w:rPr>
                <w:rFonts w:ascii="Arial" w:hAnsi="Arial" w:cs="Arial"/>
              </w:rPr>
              <w:t>Imię i nazwisko lub nazwa wnioskodawcy</w:t>
            </w:r>
          </w:p>
        </w:tc>
      </w:tr>
      <w:tr w:rsidR="00741E42" w:rsidRPr="00337C36" w14:paraId="4CB6B6A2" w14:textId="77777777" w:rsidTr="00741E42">
        <w:trPr>
          <w:trHeight w:val="549"/>
        </w:trPr>
        <w:tc>
          <w:tcPr>
            <w:tcW w:w="5274" w:type="dxa"/>
          </w:tcPr>
          <w:p w14:paraId="092F69D0" w14:textId="77777777" w:rsidR="00741E42" w:rsidRPr="00741E42" w:rsidRDefault="00741E42" w:rsidP="000506C5">
            <w:pPr>
              <w:rPr>
                <w:rFonts w:ascii="Arial" w:hAnsi="Arial" w:cs="Arial"/>
              </w:rPr>
            </w:pPr>
          </w:p>
        </w:tc>
        <w:tc>
          <w:tcPr>
            <w:tcW w:w="5387" w:type="dxa"/>
            <w:gridSpan w:val="4"/>
          </w:tcPr>
          <w:p w14:paraId="7AFB0994" w14:textId="77777777" w:rsidR="00741E42" w:rsidRPr="00741E42" w:rsidRDefault="00741E42" w:rsidP="000506C5">
            <w:pPr>
              <w:rPr>
                <w:rFonts w:ascii="Arial" w:hAnsi="Arial" w:cs="Arial"/>
              </w:rPr>
            </w:pPr>
          </w:p>
          <w:p w14:paraId="0BAB7BBD" w14:textId="77777777" w:rsidR="00741E42" w:rsidRPr="00741E42" w:rsidRDefault="00741E42" w:rsidP="000506C5">
            <w:pPr>
              <w:rPr>
                <w:rFonts w:ascii="Arial" w:hAnsi="Arial" w:cs="Arial"/>
              </w:rPr>
            </w:pPr>
          </w:p>
        </w:tc>
      </w:tr>
      <w:tr w:rsidR="00741E42" w:rsidRPr="00337C36" w14:paraId="45116157" w14:textId="77777777" w:rsidTr="00741E42">
        <w:tc>
          <w:tcPr>
            <w:tcW w:w="5274" w:type="dxa"/>
            <w:shd w:val="clear" w:color="auto" w:fill="D9D9D9" w:themeFill="background1" w:themeFillShade="D9"/>
          </w:tcPr>
          <w:p w14:paraId="18894ECE" w14:textId="77777777" w:rsidR="00741E42" w:rsidRPr="00741E42" w:rsidRDefault="00741E42" w:rsidP="000506C5">
            <w:pPr>
              <w:rPr>
                <w:rFonts w:ascii="Arial" w:hAnsi="Arial" w:cs="Arial"/>
              </w:rPr>
            </w:pPr>
            <w:r w:rsidRPr="00741E42">
              <w:rPr>
                <w:rFonts w:ascii="Arial" w:hAnsi="Arial" w:cs="Arial"/>
              </w:rPr>
              <w:t xml:space="preserve">Nazwa /tytuł wnioskowanej operacji </w:t>
            </w:r>
          </w:p>
        </w:tc>
        <w:tc>
          <w:tcPr>
            <w:tcW w:w="5387" w:type="dxa"/>
            <w:gridSpan w:val="4"/>
            <w:shd w:val="clear" w:color="auto" w:fill="FFFFFF" w:themeFill="background1"/>
          </w:tcPr>
          <w:p w14:paraId="66A0E22A" w14:textId="77777777" w:rsidR="00741E42" w:rsidRPr="00741E42" w:rsidRDefault="00741E42" w:rsidP="000506C5">
            <w:pPr>
              <w:ind w:right="-1041"/>
              <w:rPr>
                <w:rFonts w:ascii="Arial" w:hAnsi="Arial" w:cs="Arial"/>
              </w:rPr>
            </w:pPr>
          </w:p>
        </w:tc>
      </w:tr>
      <w:tr w:rsidR="00741E42" w:rsidRPr="00337C36" w14:paraId="108C58BE" w14:textId="77777777" w:rsidTr="00741E42">
        <w:tc>
          <w:tcPr>
            <w:tcW w:w="10661" w:type="dxa"/>
            <w:gridSpan w:val="5"/>
          </w:tcPr>
          <w:p w14:paraId="46D018A7" w14:textId="77777777" w:rsidR="00741E42" w:rsidRPr="00741E42" w:rsidRDefault="00741E42" w:rsidP="000506C5">
            <w:pPr>
              <w:jc w:val="center"/>
              <w:rPr>
                <w:rFonts w:ascii="Arial" w:hAnsi="Arial" w:cs="Arial"/>
                <w:b/>
              </w:rPr>
            </w:pPr>
          </w:p>
          <w:p w14:paraId="384E9489" w14:textId="10993703" w:rsidR="00741E42" w:rsidRPr="00741E42" w:rsidRDefault="00741E42" w:rsidP="000506C5">
            <w:pPr>
              <w:jc w:val="center"/>
              <w:rPr>
                <w:rFonts w:ascii="Arial" w:hAnsi="Arial" w:cs="Arial"/>
                <w:b/>
              </w:rPr>
            </w:pPr>
            <w:r w:rsidRPr="00741E42">
              <w:rPr>
                <w:rFonts w:ascii="Arial" w:hAnsi="Arial" w:cs="Arial"/>
                <w:b/>
              </w:rPr>
              <w:t xml:space="preserve"> WNOSZĘ O PONOWNE ROZPATRZENIE WNIOSKU O POWIERZENIE GRANTU  </w:t>
            </w:r>
            <w:r w:rsidRPr="00741E42">
              <w:rPr>
                <w:rFonts w:ascii="Arial" w:hAnsi="Arial" w:cs="Arial"/>
                <w:b/>
              </w:rPr>
              <w:br/>
              <w:t>PRZEZ RADĘ LOKALNEJ GRUPY DZIAŁANIA  „UJŚCIE BARYCZY”</w:t>
            </w:r>
          </w:p>
          <w:p w14:paraId="39A52BC1" w14:textId="77777777" w:rsidR="00741E42" w:rsidRPr="00741E42" w:rsidRDefault="00741E42" w:rsidP="000506C5">
            <w:pPr>
              <w:jc w:val="center"/>
              <w:rPr>
                <w:rFonts w:ascii="Arial" w:hAnsi="Arial" w:cs="Arial"/>
                <w:b/>
              </w:rPr>
            </w:pPr>
          </w:p>
        </w:tc>
      </w:tr>
      <w:tr w:rsidR="00741E42" w:rsidRPr="00337C36" w14:paraId="5FAD847F" w14:textId="77777777" w:rsidTr="00741E42">
        <w:trPr>
          <w:trHeight w:val="558"/>
        </w:trPr>
        <w:tc>
          <w:tcPr>
            <w:tcW w:w="5274" w:type="dxa"/>
            <w:shd w:val="clear" w:color="auto" w:fill="D9D9D9" w:themeFill="background1" w:themeFillShade="D9"/>
          </w:tcPr>
          <w:p w14:paraId="73352B64" w14:textId="77777777" w:rsidR="00741E42" w:rsidRPr="00741E42" w:rsidRDefault="00741E42" w:rsidP="000506C5">
            <w:pPr>
              <w:rPr>
                <w:rFonts w:ascii="Arial" w:hAnsi="Arial" w:cs="Arial"/>
              </w:rPr>
            </w:pPr>
            <w:r w:rsidRPr="00741E42">
              <w:rPr>
                <w:rFonts w:ascii="Arial" w:hAnsi="Arial" w:cs="Arial"/>
              </w:rPr>
              <w:t>1. Negatywna ocena wstępna</w:t>
            </w:r>
          </w:p>
        </w:tc>
        <w:tc>
          <w:tcPr>
            <w:tcW w:w="5387" w:type="dxa"/>
            <w:gridSpan w:val="4"/>
            <w:shd w:val="clear" w:color="auto" w:fill="D9D9D9" w:themeFill="background1" w:themeFillShade="D9"/>
          </w:tcPr>
          <w:p w14:paraId="59CE8846" w14:textId="60E0374B" w:rsidR="00741E42" w:rsidRPr="00741E42" w:rsidRDefault="00741E42" w:rsidP="000506C5">
            <w:pPr>
              <w:rPr>
                <w:rFonts w:ascii="Arial" w:hAnsi="Arial" w:cs="Arial"/>
              </w:rPr>
            </w:pPr>
            <w:r w:rsidRPr="00741E42">
              <w:rPr>
                <w:rFonts w:ascii="Arial" w:hAnsi="Arial" w:cs="Arial"/>
              </w:rPr>
              <w:t xml:space="preserve">Wyjaśnienie powodu odwołania od decyzji Rady </w:t>
            </w:r>
          </w:p>
          <w:p w14:paraId="634EC376" w14:textId="77777777" w:rsidR="00741E42" w:rsidRPr="00741E42" w:rsidRDefault="00741E42" w:rsidP="000506C5">
            <w:pPr>
              <w:rPr>
                <w:rFonts w:ascii="Arial" w:hAnsi="Arial" w:cs="Arial"/>
              </w:rPr>
            </w:pPr>
          </w:p>
        </w:tc>
      </w:tr>
      <w:tr w:rsidR="00741E42" w:rsidRPr="00337C36" w14:paraId="214ECEA3" w14:textId="77777777" w:rsidTr="00741E42">
        <w:tc>
          <w:tcPr>
            <w:tcW w:w="10661" w:type="dxa"/>
            <w:gridSpan w:val="5"/>
            <w:shd w:val="clear" w:color="auto" w:fill="FFFFFF" w:themeFill="background1"/>
          </w:tcPr>
          <w:p w14:paraId="1EC0D4EE" w14:textId="77777777" w:rsidR="00741E42" w:rsidRPr="00741E42" w:rsidRDefault="00741E42" w:rsidP="000506C5">
            <w:pPr>
              <w:rPr>
                <w:rFonts w:ascii="Arial" w:hAnsi="Arial" w:cs="Arial"/>
                <w:sz w:val="16"/>
                <w:szCs w:val="16"/>
              </w:rPr>
            </w:pPr>
          </w:p>
          <w:p w14:paraId="66B56B4D"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sz w:val="16"/>
                <w:szCs w:val="16"/>
              </w:rPr>
            </w:pPr>
            <w:r w:rsidRPr="00741E42">
              <w:rPr>
                <w:rFonts w:ascii="Arial" w:hAnsi="Arial" w:cs="Arial"/>
                <w:sz w:val="16"/>
                <w:szCs w:val="16"/>
              </w:rPr>
              <w:t>OPIS</w:t>
            </w:r>
          </w:p>
          <w:p w14:paraId="58E255B1" w14:textId="77777777" w:rsidR="00741E42" w:rsidRPr="00741E42" w:rsidRDefault="00741E42" w:rsidP="000506C5">
            <w:pPr>
              <w:pStyle w:val="Akapitzlist"/>
              <w:shd w:val="clear" w:color="auto" w:fill="FFFFFF" w:themeFill="background1"/>
              <w:rPr>
                <w:rFonts w:ascii="Arial" w:hAnsi="Arial" w:cs="Arial"/>
                <w:sz w:val="16"/>
                <w:szCs w:val="16"/>
              </w:rPr>
            </w:pPr>
          </w:p>
          <w:p w14:paraId="7DFE56A4"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rPr>
            </w:pPr>
            <w:r w:rsidRPr="00741E42">
              <w:rPr>
                <w:rFonts w:ascii="Arial" w:hAnsi="Arial" w:cs="Arial"/>
                <w:sz w:val="16"/>
                <w:szCs w:val="16"/>
              </w:rPr>
              <w:t>NIE DOTYCZY</w:t>
            </w:r>
          </w:p>
        </w:tc>
      </w:tr>
      <w:tr w:rsidR="00741E42" w:rsidRPr="00337C36" w14:paraId="3C34D5E2" w14:textId="77777777" w:rsidTr="00741E42">
        <w:tc>
          <w:tcPr>
            <w:tcW w:w="5274" w:type="dxa"/>
            <w:shd w:val="clear" w:color="auto" w:fill="D9D9D9" w:themeFill="background1" w:themeFillShade="D9"/>
          </w:tcPr>
          <w:p w14:paraId="6759FCD5" w14:textId="77777777" w:rsidR="00741E42" w:rsidRPr="00741E42" w:rsidRDefault="00741E42" w:rsidP="000506C5">
            <w:pPr>
              <w:rPr>
                <w:rFonts w:ascii="Arial" w:hAnsi="Arial" w:cs="Arial"/>
              </w:rPr>
            </w:pPr>
            <w:r w:rsidRPr="00741E42">
              <w:rPr>
                <w:rFonts w:ascii="Arial" w:hAnsi="Arial" w:cs="Arial"/>
              </w:rPr>
              <w:t xml:space="preserve">2. Nieuzyskanie przez zadanie minimalnej liczby punktów, w ramach oceny zadania według lokalnych kryteriów wyboru/ </w:t>
            </w:r>
            <w:r w:rsidRPr="00741E42">
              <w:rPr>
                <w:rFonts w:ascii="Arial" w:hAnsi="Arial" w:cs="Arial"/>
                <w:bCs/>
                <w:iCs/>
              </w:rPr>
              <w:t>Nieuzyskanie w ramach kryterium wnioskowanej liczby punktów</w:t>
            </w:r>
          </w:p>
        </w:tc>
        <w:tc>
          <w:tcPr>
            <w:tcW w:w="5387" w:type="dxa"/>
            <w:gridSpan w:val="4"/>
            <w:shd w:val="clear" w:color="auto" w:fill="D9D9D9" w:themeFill="background1" w:themeFillShade="D9"/>
          </w:tcPr>
          <w:p w14:paraId="02456B5F" w14:textId="77777777" w:rsidR="00741E42" w:rsidRPr="00741E42" w:rsidRDefault="00741E42" w:rsidP="000506C5">
            <w:pPr>
              <w:rPr>
                <w:rFonts w:ascii="Arial" w:hAnsi="Arial" w:cs="Arial"/>
              </w:rPr>
            </w:pPr>
            <w:r w:rsidRPr="00741E42">
              <w:rPr>
                <w:rFonts w:ascii="Arial" w:hAnsi="Arial" w:cs="Arial"/>
              </w:rPr>
              <w:t xml:space="preserve">Wskazanie kryteriów wyboru , z których oceną Wnioskodawca się nie zgadza, wraz </w:t>
            </w:r>
            <w:r w:rsidRPr="00741E42">
              <w:rPr>
                <w:rFonts w:ascii="Arial" w:hAnsi="Arial" w:cs="Arial"/>
              </w:rPr>
              <w:br/>
              <w:t>z uzasadnieniem</w:t>
            </w:r>
          </w:p>
        </w:tc>
      </w:tr>
      <w:tr w:rsidR="00741E42" w:rsidRPr="00337C36" w14:paraId="487B9B05" w14:textId="77777777" w:rsidTr="00741E42">
        <w:tc>
          <w:tcPr>
            <w:tcW w:w="10661" w:type="dxa"/>
            <w:gridSpan w:val="5"/>
            <w:shd w:val="clear" w:color="auto" w:fill="FFFFFF" w:themeFill="background1"/>
          </w:tcPr>
          <w:p w14:paraId="51FE05B0" w14:textId="77777777" w:rsidR="00741E42" w:rsidRPr="00741E42" w:rsidRDefault="00741E42" w:rsidP="000506C5">
            <w:pPr>
              <w:rPr>
                <w:rFonts w:ascii="Arial" w:hAnsi="Arial" w:cs="Arial"/>
              </w:rPr>
            </w:pPr>
          </w:p>
          <w:p w14:paraId="192CFF77"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sz w:val="16"/>
                <w:szCs w:val="16"/>
              </w:rPr>
            </w:pPr>
            <w:r w:rsidRPr="00741E42">
              <w:rPr>
                <w:rFonts w:ascii="Arial" w:hAnsi="Arial" w:cs="Arial"/>
                <w:sz w:val="16"/>
                <w:szCs w:val="16"/>
              </w:rPr>
              <w:t>OPIS</w:t>
            </w:r>
          </w:p>
          <w:p w14:paraId="6E51397E" w14:textId="77777777" w:rsidR="00741E42" w:rsidRPr="00741E42" w:rsidRDefault="00741E42" w:rsidP="000506C5">
            <w:pPr>
              <w:shd w:val="clear" w:color="auto" w:fill="FFFFFF" w:themeFill="background1"/>
              <w:rPr>
                <w:rFonts w:ascii="Arial" w:hAnsi="Arial" w:cs="Arial"/>
                <w:sz w:val="16"/>
                <w:szCs w:val="16"/>
              </w:rPr>
            </w:pPr>
          </w:p>
          <w:p w14:paraId="3D1778A1"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rPr>
            </w:pPr>
            <w:r w:rsidRPr="00741E42">
              <w:rPr>
                <w:rFonts w:ascii="Arial" w:hAnsi="Arial" w:cs="Arial"/>
                <w:sz w:val="16"/>
                <w:szCs w:val="16"/>
              </w:rPr>
              <w:t>NIE DOTYCZY</w:t>
            </w:r>
          </w:p>
        </w:tc>
      </w:tr>
      <w:tr w:rsidR="00741E42" w:rsidRPr="00337C36" w14:paraId="54B90EC3" w14:textId="77777777" w:rsidTr="00741E42">
        <w:tc>
          <w:tcPr>
            <w:tcW w:w="5274" w:type="dxa"/>
            <w:shd w:val="clear" w:color="auto" w:fill="D9D9D9" w:themeFill="background1" w:themeFillShade="D9"/>
          </w:tcPr>
          <w:p w14:paraId="48F6E32F" w14:textId="77777777" w:rsidR="00741E42" w:rsidRPr="00741E42" w:rsidRDefault="00741E42" w:rsidP="000506C5">
            <w:pPr>
              <w:rPr>
                <w:rFonts w:ascii="Arial" w:hAnsi="Arial" w:cs="Arial"/>
              </w:rPr>
            </w:pPr>
            <w:r w:rsidRPr="00741E42">
              <w:rPr>
                <w:rFonts w:ascii="Arial" w:hAnsi="Arial" w:cs="Arial"/>
              </w:rPr>
              <w:t>3.Ustalenie przez Radę niższej od wnioskowanej kwoty wsparcia</w:t>
            </w:r>
          </w:p>
        </w:tc>
        <w:tc>
          <w:tcPr>
            <w:tcW w:w="5387" w:type="dxa"/>
            <w:gridSpan w:val="4"/>
            <w:shd w:val="clear" w:color="auto" w:fill="D9D9D9" w:themeFill="background1" w:themeFillShade="D9"/>
          </w:tcPr>
          <w:p w14:paraId="42767025" w14:textId="77777777" w:rsidR="00741E42" w:rsidRPr="00741E42" w:rsidRDefault="00741E42" w:rsidP="000506C5">
            <w:pPr>
              <w:rPr>
                <w:rFonts w:ascii="Arial" w:hAnsi="Arial" w:cs="Arial"/>
              </w:rPr>
            </w:pPr>
            <w:r w:rsidRPr="00741E42">
              <w:rPr>
                <w:rFonts w:ascii="Arial" w:hAnsi="Arial" w:cs="Arial"/>
              </w:rPr>
              <w:t>Uzasadnienie wysokości wnioskowanej kwoty wsparcia</w:t>
            </w:r>
          </w:p>
        </w:tc>
      </w:tr>
      <w:tr w:rsidR="00741E42" w:rsidRPr="00337C36" w14:paraId="5C84CBCD" w14:textId="77777777" w:rsidTr="00741E42">
        <w:tc>
          <w:tcPr>
            <w:tcW w:w="10661" w:type="dxa"/>
            <w:gridSpan w:val="5"/>
            <w:shd w:val="clear" w:color="auto" w:fill="FFFFFF" w:themeFill="background1"/>
          </w:tcPr>
          <w:p w14:paraId="5A782814" w14:textId="77777777" w:rsidR="00741E42" w:rsidRPr="00741E42" w:rsidRDefault="00741E42" w:rsidP="000506C5">
            <w:pPr>
              <w:ind w:left="720"/>
              <w:rPr>
                <w:rFonts w:ascii="Arial" w:hAnsi="Arial" w:cs="Arial"/>
              </w:rPr>
            </w:pPr>
          </w:p>
          <w:p w14:paraId="4EA66DEB"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sz w:val="16"/>
                <w:szCs w:val="16"/>
              </w:rPr>
            </w:pPr>
            <w:r w:rsidRPr="00741E42">
              <w:rPr>
                <w:rFonts w:ascii="Arial" w:hAnsi="Arial" w:cs="Arial"/>
                <w:sz w:val="16"/>
                <w:szCs w:val="16"/>
              </w:rPr>
              <w:t>OPIS</w:t>
            </w:r>
          </w:p>
          <w:p w14:paraId="61D3A45D" w14:textId="77777777" w:rsidR="00741E42" w:rsidRPr="00741E42" w:rsidRDefault="00741E42" w:rsidP="000506C5">
            <w:pPr>
              <w:shd w:val="clear" w:color="auto" w:fill="FFFFFF" w:themeFill="background1"/>
              <w:rPr>
                <w:rFonts w:ascii="Arial" w:hAnsi="Arial" w:cs="Arial"/>
                <w:sz w:val="16"/>
                <w:szCs w:val="16"/>
              </w:rPr>
            </w:pPr>
          </w:p>
          <w:p w14:paraId="0F557561"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rPr>
            </w:pPr>
            <w:r w:rsidRPr="00741E42">
              <w:rPr>
                <w:rFonts w:ascii="Arial" w:hAnsi="Arial" w:cs="Arial"/>
                <w:sz w:val="16"/>
                <w:szCs w:val="16"/>
              </w:rPr>
              <w:t>NIE DOTYCZY</w:t>
            </w:r>
          </w:p>
        </w:tc>
      </w:tr>
      <w:tr w:rsidR="00741E42" w:rsidRPr="00337C36" w14:paraId="025387BA" w14:textId="77777777" w:rsidTr="00741E42">
        <w:tc>
          <w:tcPr>
            <w:tcW w:w="5274" w:type="dxa"/>
            <w:shd w:val="clear" w:color="auto" w:fill="D9D9D9" w:themeFill="background1" w:themeFillShade="D9"/>
          </w:tcPr>
          <w:p w14:paraId="6D8B4ED6" w14:textId="444CE121" w:rsidR="00741E42" w:rsidRPr="00741E42" w:rsidRDefault="00741E42" w:rsidP="000506C5">
            <w:pPr>
              <w:rPr>
                <w:rFonts w:ascii="Arial" w:hAnsi="Arial" w:cs="Arial"/>
                <w:bCs/>
                <w:iCs/>
                <w:szCs w:val="24"/>
              </w:rPr>
            </w:pPr>
            <w:r w:rsidRPr="00741E42">
              <w:rPr>
                <w:rFonts w:ascii="Arial" w:hAnsi="Arial" w:cs="Arial"/>
              </w:rPr>
              <w:t xml:space="preserve">4. </w:t>
            </w:r>
            <w:r w:rsidRPr="00741E42">
              <w:rPr>
                <w:rFonts w:ascii="Arial" w:hAnsi="Arial" w:cs="Arial"/>
                <w:bCs/>
                <w:iCs/>
                <w:szCs w:val="24"/>
              </w:rPr>
              <w:t xml:space="preserve">Wynik wyboru, który powoduje, że </w:t>
            </w:r>
            <w:proofErr w:type="spellStart"/>
            <w:r w:rsidRPr="00741E42">
              <w:rPr>
                <w:rFonts w:ascii="Arial" w:hAnsi="Arial" w:cs="Arial"/>
                <w:bCs/>
                <w:iCs/>
                <w:szCs w:val="24"/>
              </w:rPr>
              <w:t>grantobiorca</w:t>
            </w:r>
            <w:proofErr w:type="spellEnd"/>
            <w:r w:rsidRPr="00741E42">
              <w:rPr>
                <w:rFonts w:ascii="Arial" w:hAnsi="Arial" w:cs="Arial"/>
                <w:bCs/>
                <w:iCs/>
                <w:szCs w:val="24"/>
              </w:rPr>
              <w:t xml:space="preserve"> nie mieści się w limicie środków wskazanym w konkursie na wybór </w:t>
            </w:r>
            <w:proofErr w:type="spellStart"/>
            <w:r w:rsidRPr="00741E42">
              <w:rPr>
                <w:rFonts w:ascii="Arial" w:hAnsi="Arial" w:cs="Arial"/>
                <w:bCs/>
                <w:iCs/>
                <w:szCs w:val="24"/>
              </w:rPr>
              <w:t>grantobiorców</w:t>
            </w:r>
            <w:proofErr w:type="spellEnd"/>
          </w:p>
          <w:p w14:paraId="145C6001" w14:textId="77777777" w:rsidR="00741E42" w:rsidRPr="00741E42" w:rsidRDefault="00741E42" w:rsidP="000506C5">
            <w:pPr>
              <w:tabs>
                <w:tab w:val="left" w:pos="6127"/>
              </w:tabs>
              <w:autoSpaceDE w:val="0"/>
              <w:autoSpaceDN w:val="0"/>
              <w:adjustRightInd w:val="0"/>
              <w:jc w:val="both"/>
              <w:rPr>
                <w:rFonts w:ascii="Arial" w:hAnsi="Arial" w:cs="Arial"/>
                <w:sz w:val="20"/>
                <w:szCs w:val="20"/>
              </w:rPr>
            </w:pPr>
          </w:p>
          <w:p w14:paraId="36DBCE5F" w14:textId="77777777" w:rsidR="00741E42" w:rsidRPr="00741E42" w:rsidRDefault="00741E42" w:rsidP="000506C5">
            <w:pPr>
              <w:rPr>
                <w:rFonts w:ascii="Arial" w:hAnsi="Arial" w:cs="Arial"/>
              </w:rPr>
            </w:pPr>
          </w:p>
        </w:tc>
        <w:tc>
          <w:tcPr>
            <w:tcW w:w="5387" w:type="dxa"/>
            <w:gridSpan w:val="4"/>
            <w:shd w:val="clear" w:color="auto" w:fill="D9D9D9" w:themeFill="background1" w:themeFillShade="D9"/>
          </w:tcPr>
          <w:p w14:paraId="2988DB58" w14:textId="77777777" w:rsidR="00741E42" w:rsidRPr="00741E42" w:rsidRDefault="00741E42" w:rsidP="000506C5">
            <w:pPr>
              <w:rPr>
                <w:rFonts w:ascii="Arial" w:hAnsi="Arial" w:cs="Arial"/>
              </w:rPr>
            </w:pPr>
            <w:r w:rsidRPr="00741E42">
              <w:rPr>
                <w:rFonts w:ascii="Arial" w:hAnsi="Arial" w:cs="Arial"/>
              </w:rPr>
              <w:t>Uzasadnienie wnioskodawcy</w:t>
            </w:r>
          </w:p>
        </w:tc>
      </w:tr>
      <w:tr w:rsidR="00741E42" w:rsidRPr="00337C36" w14:paraId="7E5FDB32" w14:textId="77777777" w:rsidTr="00741E42">
        <w:tc>
          <w:tcPr>
            <w:tcW w:w="10661" w:type="dxa"/>
            <w:gridSpan w:val="5"/>
            <w:shd w:val="clear" w:color="auto" w:fill="FFFFFF" w:themeFill="background1"/>
          </w:tcPr>
          <w:p w14:paraId="598AAC5B" w14:textId="77777777" w:rsidR="00741E42" w:rsidRPr="00741E42" w:rsidRDefault="00741E42" w:rsidP="000506C5">
            <w:pPr>
              <w:ind w:left="720"/>
              <w:rPr>
                <w:rFonts w:ascii="Arial" w:hAnsi="Arial" w:cs="Arial"/>
              </w:rPr>
            </w:pPr>
          </w:p>
          <w:p w14:paraId="38030B55"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sz w:val="16"/>
                <w:szCs w:val="16"/>
              </w:rPr>
            </w:pPr>
            <w:r w:rsidRPr="00741E42">
              <w:rPr>
                <w:rFonts w:ascii="Arial" w:hAnsi="Arial" w:cs="Arial"/>
                <w:sz w:val="16"/>
                <w:szCs w:val="16"/>
              </w:rPr>
              <w:t>OPIS</w:t>
            </w:r>
          </w:p>
          <w:p w14:paraId="67D6986A" w14:textId="77777777" w:rsidR="00741E42" w:rsidRPr="00741E42" w:rsidRDefault="00741E42" w:rsidP="000506C5">
            <w:pPr>
              <w:pStyle w:val="Akapitzlist"/>
              <w:shd w:val="clear" w:color="auto" w:fill="FFFFFF" w:themeFill="background1"/>
              <w:rPr>
                <w:rFonts w:ascii="Arial" w:hAnsi="Arial" w:cs="Arial"/>
                <w:sz w:val="16"/>
                <w:szCs w:val="16"/>
              </w:rPr>
            </w:pPr>
          </w:p>
          <w:p w14:paraId="2EA200DC" w14:textId="77777777" w:rsidR="00741E42" w:rsidRPr="00741E42" w:rsidRDefault="00741E42" w:rsidP="00741E42">
            <w:pPr>
              <w:pStyle w:val="Akapitzlist"/>
              <w:numPr>
                <w:ilvl w:val="0"/>
                <w:numId w:val="43"/>
              </w:numPr>
              <w:shd w:val="clear" w:color="auto" w:fill="FFFFFF" w:themeFill="background1"/>
              <w:spacing w:after="0" w:line="240" w:lineRule="auto"/>
              <w:rPr>
                <w:rFonts w:ascii="Arial" w:hAnsi="Arial" w:cs="Arial"/>
                <w:sz w:val="16"/>
                <w:szCs w:val="16"/>
              </w:rPr>
            </w:pPr>
            <w:r w:rsidRPr="00741E42">
              <w:rPr>
                <w:rFonts w:ascii="Arial" w:hAnsi="Arial" w:cs="Arial"/>
                <w:sz w:val="16"/>
                <w:szCs w:val="16"/>
              </w:rPr>
              <w:t>NIE DOTYCZY</w:t>
            </w:r>
          </w:p>
          <w:p w14:paraId="1807D669" w14:textId="77777777" w:rsidR="00741E42" w:rsidRPr="00741E42" w:rsidRDefault="00741E42" w:rsidP="000506C5">
            <w:pPr>
              <w:rPr>
                <w:rFonts w:ascii="Arial" w:hAnsi="Arial" w:cs="Arial"/>
              </w:rPr>
            </w:pPr>
          </w:p>
          <w:p w14:paraId="7FB92F7D" w14:textId="77777777" w:rsidR="00741E42" w:rsidRPr="00741E42" w:rsidRDefault="00741E42" w:rsidP="000506C5">
            <w:pPr>
              <w:rPr>
                <w:rFonts w:ascii="Arial" w:hAnsi="Arial" w:cs="Arial"/>
              </w:rPr>
            </w:pPr>
          </w:p>
        </w:tc>
      </w:tr>
      <w:tr w:rsidR="00741E42" w:rsidRPr="00337C36" w14:paraId="673BD87E" w14:textId="77777777" w:rsidTr="00741E42">
        <w:tc>
          <w:tcPr>
            <w:tcW w:w="5274" w:type="dxa"/>
            <w:shd w:val="clear" w:color="auto" w:fill="D9D9D9" w:themeFill="background1" w:themeFillShade="D9"/>
          </w:tcPr>
          <w:p w14:paraId="3E69190E" w14:textId="77777777" w:rsidR="00741E42" w:rsidRPr="00741E42" w:rsidRDefault="00741E42" w:rsidP="000506C5">
            <w:pPr>
              <w:rPr>
                <w:rFonts w:ascii="Arial" w:hAnsi="Arial" w:cs="Arial"/>
              </w:rPr>
            </w:pPr>
            <w:r w:rsidRPr="00741E42">
              <w:rPr>
                <w:rFonts w:ascii="Arial" w:hAnsi="Arial" w:cs="Arial"/>
              </w:rPr>
              <w:t>ADRES ZAMIESZKANIA / SIEDZIBY WNIOSKODAWCY</w:t>
            </w:r>
          </w:p>
        </w:tc>
        <w:tc>
          <w:tcPr>
            <w:tcW w:w="5387" w:type="dxa"/>
            <w:gridSpan w:val="4"/>
          </w:tcPr>
          <w:p w14:paraId="60F30CB8" w14:textId="77777777" w:rsidR="00741E42" w:rsidRPr="00741E42" w:rsidRDefault="00741E42" w:rsidP="000506C5">
            <w:pPr>
              <w:rPr>
                <w:rFonts w:ascii="Arial" w:hAnsi="Arial" w:cs="Arial"/>
              </w:rPr>
            </w:pPr>
          </w:p>
        </w:tc>
      </w:tr>
      <w:tr w:rsidR="00741E42" w:rsidRPr="00337C36" w14:paraId="6343F9CD" w14:textId="77777777" w:rsidTr="00741E42">
        <w:tc>
          <w:tcPr>
            <w:tcW w:w="5274" w:type="dxa"/>
            <w:shd w:val="clear" w:color="auto" w:fill="D9D9D9" w:themeFill="background1" w:themeFillShade="D9"/>
          </w:tcPr>
          <w:p w14:paraId="7DED37F4" w14:textId="77777777" w:rsidR="00741E42" w:rsidRPr="00741E42" w:rsidRDefault="00741E42" w:rsidP="000506C5">
            <w:pPr>
              <w:rPr>
                <w:rFonts w:ascii="Arial" w:hAnsi="Arial" w:cs="Arial"/>
              </w:rPr>
            </w:pPr>
            <w:r w:rsidRPr="00741E42">
              <w:rPr>
                <w:rFonts w:ascii="Arial" w:hAnsi="Arial" w:cs="Arial"/>
              </w:rPr>
              <w:lastRenderedPageBreak/>
              <w:t xml:space="preserve">ADRES KORESPONDENCYJNY </w:t>
            </w:r>
            <w:r w:rsidRPr="00741E42">
              <w:rPr>
                <w:rFonts w:ascii="Arial" w:hAnsi="Arial" w:cs="Arial"/>
                <w:sz w:val="16"/>
                <w:szCs w:val="16"/>
              </w:rPr>
              <w:t>(jeżeli inny niż wskazany powyżej)</w:t>
            </w:r>
            <w:r w:rsidRPr="00741E42">
              <w:rPr>
                <w:rFonts w:ascii="Arial" w:hAnsi="Arial" w:cs="Arial"/>
              </w:rPr>
              <w:t xml:space="preserve"> </w:t>
            </w:r>
          </w:p>
        </w:tc>
        <w:tc>
          <w:tcPr>
            <w:tcW w:w="5387" w:type="dxa"/>
            <w:gridSpan w:val="4"/>
          </w:tcPr>
          <w:p w14:paraId="10889836" w14:textId="77777777" w:rsidR="00741E42" w:rsidRPr="00741E42" w:rsidRDefault="00741E42" w:rsidP="000506C5">
            <w:pPr>
              <w:rPr>
                <w:rFonts w:ascii="Arial" w:hAnsi="Arial" w:cs="Arial"/>
              </w:rPr>
            </w:pPr>
          </w:p>
        </w:tc>
      </w:tr>
      <w:tr w:rsidR="00741E42" w:rsidRPr="00337C36" w14:paraId="7CBD31EC" w14:textId="77777777" w:rsidTr="00741E42">
        <w:tc>
          <w:tcPr>
            <w:tcW w:w="5274" w:type="dxa"/>
            <w:shd w:val="clear" w:color="auto" w:fill="D9D9D9" w:themeFill="background1" w:themeFillShade="D9"/>
          </w:tcPr>
          <w:p w14:paraId="41D3116D" w14:textId="77777777" w:rsidR="00741E42" w:rsidRPr="00741E42" w:rsidRDefault="00741E42" w:rsidP="000506C5">
            <w:pPr>
              <w:rPr>
                <w:rFonts w:ascii="Arial" w:hAnsi="Arial" w:cs="Arial"/>
              </w:rPr>
            </w:pPr>
            <w:r w:rsidRPr="00741E42">
              <w:rPr>
                <w:rFonts w:ascii="Arial" w:hAnsi="Arial" w:cs="Arial"/>
              </w:rPr>
              <w:t>TELEFON KONTAKTOWY WNIOSKODAWCY</w:t>
            </w:r>
          </w:p>
        </w:tc>
        <w:tc>
          <w:tcPr>
            <w:tcW w:w="5387" w:type="dxa"/>
            <w:gridSpan w:val="4"/>
          </w:tcPr>
          <w:p w14:paraId="59506846" w14:textId="77777777" w:rsidR="00741E42" w:rsidRPr="00741E42" w:rsidRDefault="00741E42" w:rsidP="000506C5">
            <w:pPr>
              <w:rPr>
                <w:rFonts w:ascii="Arial" w:hAnsi="Arial" w:cs="Arial"/>
              </w:rPr>
            </w:pPr>
          </w:p>
        </w:tc>
      </w:tr>
      <w:tr w:rsidR="00741E42" w:rsidRPr="00337C36" w14:paraId="3D68A24F" w14:textId="77777777" w:rsidTr="00741E42">
        <w:tc>
          <w:tcPr>
            <w:tcW w:w="5274" w:type="dxa"/>
            <w:shd w:val="clear" w:color="auto" w:fill="D9D9D9" w:themeFill="background1" w:themeFillShade="D9"/>
          </w:tcPr>
          <w:p w14:paraId="01312B8A" w14:textId="77777777" w:rsidR="00741E42" w:rsidRPr="00741E42" w:rsidRDefault="00741E42" w:rsidP="000506C5">
            <w:pPr>
              <w:rPr>
                <w:rFonts w:ascii="Arial" w:hAnsi="Arial" w:cs="Arial"/>
              </w:rPr>
            </w:pPr>
            <w:r w:rsidRPr="00741E42">
              <w:rPr>
                <w:rFonts w:ascii="Arial" w:hAnsi="Arial" w:cs="Arial"/>
              </w:rPr>
              <w:t>ADRES E-MAIL WNIOSKODAWCY</w:t>
            </w:r>
          </w:p>
        </w:tc>
        <w:tc>
          <w:tcPr>
            <w:tcW w:w="5387" w:type="dxa"/>
            <w:gridSpan w:val="4"/>
          </w:tcPr>
          <w:p w14:paraId="566009E6" w14:textId="77777777" w:rsidR="00741E42" w:rsidRPr="00741E42" w:rsidRDefault="00741E42" w:rsidP="000506C5">
            <w:pPr>
              <w:rPr>
                <w:rFonts w:ascii="Arial" w:hAnsi="Arial" w:cs="Arial"/>
              </w:rPr>
            </w:pPr>
          </w:p>
        </w:tc>
      </w:tr>
      <w:tr w:rsidR="00741E42" w:rsidRPr="00337C36" w14:paraId="1CEBBF76" w14:textId="77777777" w:rsidTr="00741E42">
        <w:trPr>
          <w:cantSplit/>
          <w:trHeight w:val="420"/>
        </w:trPr>
        <w:tc>
          <w:tcPr>
            <w:tcW w:w="5274" w:type="dxa"/>
            <w:shd w:val="clear" w:color="auto" w:fill="D9D9D9" w:themeFill="background1" w:themeFillShade="D9"/>
          </w:tcPr>
          <w:p w14:paraId="72278943" w14:textId="77777777" w:rsidR="00741E42" w:rsidRPr="00741E42" w:rsidRDefault="00741E42" w:rsidP="000506C5">
            <w:pPr>
              <w:ind w:left="-567"/>
              <w:rPr>
                <w:rFonts w:ascii="Arial" w:hAnsi="Arial" w:cs="Arial"/>
              </w:rPr>
            </w:pPr>
            <w:r w:rsidRPr="00741E42">
              <w:rPr>
                <w:rFonts w:ascii="Arial" w:hAnsi="Arial" w:cs="Arial"/>
              </w:rPr>
              <w:t>Mi</w:t>
            </w:r>
          </w:p>
          <w:p w14:paraId="71C9C400" w14:textId="77777777" w:rsidR="00741E42" w:rsidRPr="00741E42" w:rsidRDefault="00741E42" w:rsidP="000506C5">
            <w:pPr>
              <w:ind w:left="-567"/>
              <w:rPr>
                <w:rFonts w:ascii="Arial" w:hAnsi="Arial" w:cs="Arial"/>
                <w:b/>
              </w:rPr>
            </w:pPr>
            <w:r w:rsidRPr="00741E42">
              <w:rPr>
                <w:rFonts w:ascii="Arial" w:hAnsi="Arial" w:cs="Arial"/>
              </w:rPr>
              <w:t>MIE</w:t>
            </w:r>
          </w:p>
          <w:p w14:paraId="64712D28" w14:textId="77777777" w:rsidR="00741E42" w:rsidRPr="00741E42" w:rsidRDefault="00741E42" w:rsidP="000506C5">
            <w:pPr>
              <w:rPr>
                <w:rFonts w:ascii="Arial" w:hAnsi="Arial" w:cs="Arial"/>
              </w:rPr>
            </w:pPr>
            <w:r w:rsidRPr="00741E42">
              <w:rPr>
                <w:rFonts w:ascii="Arial" w:hAnsi="Arial" w:cs="Arial"/>
                <w:b/>
              </w:rPr>
              <w:t xml:space="preserve">        Miejscowość:</w:t>
            </w:r>
          </w:p>
        </w:tc>
        <w:tc>
          <w:tcPr>
            <w:tcW w:w="992" w:type="dxa"/>
            <w:vMerge w:val="restart"/>
            <w:shd w:val="clear" w:color="auto" w:fill="D9D9D9" w:themeFill="background1" w:themeFillShade="D9"/>
          </w:tcPr>
          <w:p w14:paraId="64DE4CCB" w14:textId="77777777" w:rsidR="00741E42" w:rsidRPr="00741E42" w:rsidRDefault="00741E42" w:rsidP="000506C5">
            <w:pPr>
              <w:rPr>
                <w:rFonts w:ascii="Arial" w:hAnsi="Arial" w:cs="Arial"/>
              </w:rPr>
            </w:pPr>
            <w:r w:rsidRPr="00741E42">
              <w:rPr>
                <w:rFonts w:ascii="Arial" w:hAnsi="Arial" w:cs="Arial"/>
              </w:rPr>
              <w:t>Data:</w:t>
            </w:r>
          </w:p>
        </w:tc>
        <w:tc>
          <w:tcPr>
            <w:tcW w:w="959" w:type="dxa"/>
            <w:vMerge w:val="restart"/>
          </w:tcPr>
          <w:p w14:paraId="3F34EBDA" w14:textId="77777777" w:rsidR="00741E42" w:rsidRPr="00741E42" w:rsidRDefault="00741E42" w:rsidP="000506C5">
            <w:pPr>
              <w:ind w:right="2056"/>
              <w:rPr>
                <w:rFonts w:ascii="Arial" w:hAnsi="Arial" w:cs="Arial"/>
              </w:rPr>
            </w:pPr>
          </w:p>
        </w:tc>
        <w:tc>
          <w:tcPr>
            <w:tcW w:w="1876" w:type="dxa"/>
            <w:vMerge w:val="restart"/>
            <w:shd w:val="clear" w:color="auto" w:fill="D9D9D9" w:themeFill="background1" w:themeFillShade="D9"/>
          </w:tcPr>
          <w:p w14:paraId="6C48D772" w14:textId="77777777" w:rsidR="00741E42" w:rsidRPr="00741E42" w:rsidRDefault="00741E42" w:rsidP="000506C5">
            <w:pPr>
              <w:pStyle w:val="Cytat"/>
              <w:rPr>
                <w:rFonts w:ascii="Arial" w:hAnsi="Arial" w:cs="Arial"/>
              </w:rPr>
            </w:pPr>
            <w:r w:rsidRPr="00741E42">
              <w:rPr>
                <w:rFonts w:ascii="Arial" w:hAnsi="Arial" w:cs="Arial"/>
              </w:rPr>
              <w:t>Czytelny podpis Wnioskodawcy</w:t>
            </w:r>
          </w:p>
        </w:tc>
        <w:tc>
          <w:tcPr>
            <w:tcW w:w="1560" w:type="dxa"/>
            <w:vMerge w:val="restart"/>
          </w:tcPr>
          <w:p w14:paraId="417E14AB" w14:textId="77777777" w:rsidR="00741E42" w:rsidRPr="00337C36" w:rsidRDefault="00741E42" w:rsidP="000506C5">
            <w:pPr>
              <w:ind w:right="2056"/>
              <w:rPr>
                <w:rFonts w:cs="Times New Roman"/>
              </w:rPr>
            </w:pPr>
          </w:p>
        </w:tc>
      </w:tr>
      <w:tr w:rsidR="00741E42" w:rsidRPr="00337C36" w14:paraId="5FA0583A" w14:textId="77777777" w:rsidTr="00741E42">
        <w:trPr>
          <w:cantSplit/>
          <w:trHeight w:val="420"/>
        </w:trPr>
        <w:tc>
          <w:tcPr>
            <w:tcW w:w="5274" w:type="dxa"/>
            <w:shd w:val="clear" w:color="auto" w:fill="FFFFFF" w:themeFill="background1"/>
          </w:tcPr>
          <w:p w14:paraId="1B1CD575" w14:textId="77777777" w:rsidR="00741E42" w:rsidRPr="00741E42" w:rsidRDefault="00741E42" w:rsidP="000506C5">
            <w:pPr>
              <w:ind w:left="-567"/>
              <w:rPr>
                <w:rFonts w:ascii="Arial" w:hAnsi="Arial" w:cs="Arial"/>
              </w:rPr>
            </w:pPr>
          </w:p>
        </w:tc>
        <w:tc>
          <w:tcPr>
            <w:tcW w:w="992" w:type="dxa"/>
            <w:vMerge/>
            <w:shd w:val="clear" w:color="auto" w:fill="D9D9D9" w:themeFill="background1" w:themeFillShade="D9"/>
          </w:tcPr>
          <w:p w14:paraId="3C3596D6" w14:textId="77777777" w:rsidR="00741E42" w:rsidRPr="00741E42" w:rsidRDefault="00741E42" w:rsidP="000506C5">
            <w:pPr>
              <w:rPr>
                <w:rFonts w:ascii="Arial" w:hAnsi="Arial" w:cs="Arial"/>
              </w:rPr>
            </w:pPr>
          </w:p>
        </w:tc>
        <w:tc>
          <w:tcPr>
            <w:tcW w:w="959" w:type="dxa"/>
            <w:vMerge/>
          </w:tcPr>
          <w:p w14:paraId="6EE86575" w14:textId="77777777" w:rsidR="00741E42" w:rsidRPr="00741E42" w:rsidRDefault="00741E42" w:rsidP="000506C5">
            <w:pPr>
              <w:ind w:right="2056"/>
              <w:rPr>
                <w:rFonts w:ascii="Arial" w:hAnsi="Arial" w:cs="Arial"/>
              </w:rPr>
            </w:pPr>
          </w:p>
        </w:tc>
        <w:tc>
          <w:tcPr>
            <w:tcW w:w="1876" w:type="dxa"/>
            <w:vMerge/>
            <w:shd w:val="clear" w:color="auto" w:fill="D9D9D9" w:themeFill="background1" w:themeFillShade="D9"/>
          </w:tcPr>
          <w:p w14:paraId="648931E9" w14:textId="77777777" w:rsidR="00741E42" w:rsidRPr="00741E42" w:rsidRDefault="00741E42" w:rsidP="000506C5">
            <w:pPr>
              <w:pStyle w:val="Cytat"/>
              <w:rPr>
                <w:rFonts w:ascii="Arial" w:hAnsi="Arial" w:cs="Arial"/>
              </w:rPr>
            </w:pPr>
          </w:p>
        </w:tc>
        <w:tc>
          <w:tcPr>
            <w:tcW w:w="1560" w:type="dxa"/>
            <w:vMerge/>
          </w:tcPr>
          <w:p w14:paraId="7E4CB3F2" w14:textId="77777777" w:rsidR="00741E42" w:rsidRPr="00337C36" w:rsidRDefault="00741E42" w:rsidP="000506C5">
            <w:pPr>
              <w:ind w:right="2056"/>
              <w:rPr>
                <w:rFonts w:cs="Times New Roman"/>
              </w:rPr>
            </w:pPr>
          </w:p>
        </w:tc>
      </w:tr>
      <w:tr w:rsidR="00741E42" w:rsidRPr="00337C36" w14:paraId="45AED009" w14:textId="77777777" w:rsidTr="00741E42">
        <w:trPr>
          <w:cantSplit/>
          <w:trHeight w:val="420"/>
        </w:trPr>
        <w:tc>
          <w:tcPr>
            <w:tcW w:w="10661" w:type="dxa"/>
            <w:gridSpan w:val="5"/>
            <w:shd w:val="clear" w:color="auto" w:fill="FFFFFF" w:themeFill="background1"/>
            <w:vAlign w:val="center"/>
          </w:tcPr>
          <w:p w14:paraId="25659917" w14:textId="77777777" w:rsidR="00741E42" w:rsidRPr="00741E42" w:rsidRDefault="00741E42" w:rsidP="000506C5">
            <w:pPr>
              <w:ind w:right="2056"/>
              <w:jc w:val="center"/>
              <w:rPr>
                <w:rFonts w:ascii="Arial" w:hAnsi="Arial" w:cs="Arial"/>
                <w:i/>
              </w:rPr>
            </w:pPr>
            <w:r w:rsidRPr="00741E42">
              <w:rPr>
                <w:rFonts w:ascii="Arial" w:hAnsi="Arial" w:cs="Arial"/>
                <w:i/>
              </w:rPr>
              <w:t>Część B: wypełnia Biuro LGD</w:t>
            </w:r>
          </w:p>
        </w:tc>
      </w:tr>
      <w:tr w:rsidR="00741E42" w:rsidRPr="00337C36" w14:paraId="51BC3B0E" w14:textId="77777777" w:rsidTr="00741E42">
        <w:trPr>
          <w:trHeight w:val="989"/>
        </w:trPr>
        <w:tc>
          <w:tcPr>
            <w:tcW w:w="5274" w:type="dxa"/>
            <w:shd w:val="clear" w:color="auto" w:fill="D9D9D9" w:themeFill="background1" w:themeFillShade="D9"/>
          </w:tcPr>
          <w:p w14:paraId="5E6FCA73" w14:textId="677844EF" w:rsidR="00741E42" w:rsidRPr="00741E42" w:rsidRDefault="00741E42" w:rsidP="000506C5">
            <w:pPr>
              <w:rPr>
                <w:rFonts w:ascii="Arial" w:hAnsi="Arial" w:cs="Arial"/>
              </w:rPr>
            </w:pPr>
            <w:r w:rsidRPr="00741E42">
              <w:rPr>
                <w:rFonts w:ascii="Arial" w:hAnsi="Arial" w:cs="Arial"/>
              </w:rPr>
              <w:t xml:space="preserve">Potwierdzenie złożenia odwołania w biurze LGD przez pracownika LGD </w:t>
            </w:r>
          </w:p>
        </w:tc>
        <w:tc>
          <w:tcPr>
            <w:tcW w:w="992" w:type="dxa"/>
            <w:shd w:val="clear" w:color="auto" w:fill="D9D9D9" w:themeFill="background1" w:themeFillShade="D9"/>
          </w:tcPr>
          <w:p w14:paraId="01B68E2D" w14:textId="77777777" w:rsidR="00741E42" w:rsidRPr="00741E42" w:rsidRDefault="00741E42" w:rsidP="000506C5">
            <w:pPr>
              <w:rPr>
                <w:rFonts w:ascii="Arial" w:hAnsi="Arial" w:cs="Arial"/>
              </w:rPr>
            </w:pPr>
            <w:r w:rsidRPr="00741E42">
              <w:rPr>
                <w:rFonts w:ascii="Arial" w:hAnsi="Arial" w:cs="Arial"/>
              </w:rPr>
              <w:t>Data:</w:t>
            </w:r>
          </w:p>
        </w:tc>
        <w:tc>
          <w:tcPr>
            <w:tcW w:w="959" w:type="dxa"/>
          </w:tcPr>
          <w:p w14:paraId="5378F324" w14:textId="77777777" w:rsidR="00741E42" w:rsidRPr="00741E42" w:rsidRDefault="00741E42" w:rsidP="000506C5">
            <w:pPr>
              <w:ind w:right="1489"/>
              <w:rPr>
                <w:rFonts w:ascii="Arial" w:hAnsi="Arial" w:cs="Arial"/>
              </w:rPr>
            </w:pPr>
          </w:p>
        </w:tc>
        <w:tc>
          <w:tcPr>
            <w:tcW w:w="1876" w:type="dxa"/>
            <w:shd w:val="clear" w:color="auto" w:fill="D9D9D9" w:themeFill="background1" w:themeFillShade="D9"/>
          </w:tcPr>
          <w:p w14:paraId="62149F05" w14:textId="77777777" w:rsidR="00741E42" w:rsidRPr="00741E42" w:rsidRDefault="00741E42" w:rsidP="000506C5">
            <w:pPr>
              <w:pStyle w:val="Cytat"/>
              <w:rPr>
                <w:rFonts w:ascii="Arial" w:hAnsi="Arial" w:cs="Arial"/>
              </w:rPr>
            </w:pPr>
            <w:r w:rsidRPr="00741E42">
              <w:rPr>
                <w:rFonts w:ascii="Arial" w:hAnsi="Arial" w:cs="Arial"/>
              </w:rPr>
              <w:t>Czytelny podpis pracownika</w:t>
            </w:r>
          </w:p>
        </w:tc>
        <w:tc>
          <w:tcPr>
            <w:tcW w:w="1560" w:type="dxa"/>
          </w:tcPr>
          <w:p w14:paraId="4C2565B9" w14:textId="77777777" w:rsidR="00741E42" w:rsidRPr="00337C36" w:rsidRDefault="00741E42" w:rsidP="000506C5">
            <w:pPr>
              <w:ind w:right="1489"/>
              <w:rPr>
                <w:rFonts w:cs="Times New Roman"/>
              </w:rPr>
            </w:pPr>
          </w:p>
        </w:tc>
      </w:tr>
    </w:tbl>
    <w:p w14:paraId="136B642E" w14:textId="77777777" w:rsidR="008D5821" w:rsidRPr="008D5821" w:rsidRDefault="008D5821" w:rsidP="008D5821">
      <w:pPr>
        <w:rPr>
          <w:rFonts w:ascii="Arial" w:eastAsia="Lucida Sans Unicode" w:hAnsi="Arial" w:cs="Arial"/>
          <w:sz w:val="22"/>
          <w:lang w:eastAsia="ar-SA"/>
        </w:rPr>
      </w:pPr>
    </w:p>
    <w:p w14:paraId="04FAAEAD" w14:textId="1CA17A0B" w:rsidR="00741E42" w:rsidRPr="00741E42" w:rsidRDefault="00741E42" w:rsidP="00741E42">
      <w:pPr>
        <w:jc w:val="both"/>
        <w:rPr>
          <w:rFonts w:ascii="Arial" w:hAnsi="Arial" w:cs="Arial"/>
          <w:sz w:val="22"/>
        </w:rPr>
      </w:pPr>
      <w:r w:rsidRPr="00741E42">
        <w:rPr>
          <w:rFonts w:ascii="Arial" w:hAnsi="Arial" w:cs="Arial"/>
          <w:sz w:val="22"/>
        </w:rPr>
        <w:t xml:space="preserve">Instrukcja wypełnienia ODWOŁANIA OD DECYZJI RADY </w:t>
      </w:r>
    </w:p>
    <w:p w14:paraId="200BD56D" w14:textId="1BBE5427" w:rsidR="00741E42" w:rsidRPr="00741E42" w:rsidRDefault="00741E42" w:rsidP="00741E42">
      <w:pPr>
        <w:pStyle w:val="Akapitzlist"/>
        <w:numPr>
          <w:ilvl w:val="0"/>
          <w:numId w:val="102"/>
        </w:numPr>
        <w:ind w:left="0" w:firstLine="360"/>
        <w:jc w:val="both"/>
        <w:rPr>
          <w:rFonts w:ascii="Arial" w:hAnsi="Arial" w:cs="Arial"/>
        </w:rPr>
      </w:pPr>
      <w:r w:rsidRPr="00741E42">
        <w:rPr>
          <w:rFonts w:ascii="Arial" w:hAnsi="Arial" w:cs="Arial"/>
        </w:rPr>
        <w:t xml:space="preserve"> </w:t>
      </w:r>
      <w:r w:rsidRPr="00741E42">
        <w:rPr>
          <w:rFonts w:ascii="Arial" w:hAnsi="Arial" w:cs="Arial"/>
          <w:bCs/>
        </w:rPr>
        <w:t>Odwołanie powinno być wypełnione elektronicznie</w:t>
      </w:r>
    </w:p>
    <w:p w14:paraId="01078161" w14:textId="583C6118" w:rsidR="00741E42" w:rsidRPr="00741E42" w:rsidRDefault="00741E42" w:rsidP="00741E42">
      <w:pPr>
        <w:pStyle w:val="Akapitzlist"/>
        <w:numPr>
          <w:ilvl w:val="0"/>
          <w:numId w:val="102"/>
        </w:numPr>
        <w:jc w:val="both"/>
        <w:rPr>
          <w:rFonts w:ascii="Arial" w:hAnsi="Arial" w:cs="Arial"/>
        </w:rPr>
      </w:pPr>
      <w:r w:rsidRPr="00741E42">
        <w:rPr>
          <w:rFonts w:ascii="Arial" w:hAnsi="Arial" w:cs="Arial"/>
        </w:rPr>
        <w:t xml:space="preserve"> Wnioskodawca wypełnia pola białe w części A odwołania. </w:t>
      </w:r>
    </w:p>
    <w:p w14:paraId="27EB343F" w14:textId="0E809F33" w:rsidR="00741E42" w:rsidRDefault="00741E42">
      <w:pPr>
        <w:rPr>
          <w:rFonts w:ascii="Arial" w:hAnsi="Arial" w:cs="Arial"/>
          <w:sz w:val="22"/>
        </w:rPr>
      </w:pPr>
      <w:r>
        <w:rPr>
          <w:rFonts w:ascii="Arial" w:hAnsi="Arial" w:cs="Arial"/>
          <w:sz w:val="22"/>
        </w:rPr>
        <w:br w:type="page"/>
      </w:r>
    </w:p>
    <w:p w14:paraId="77682F88" w14:textId="77777777" w:rsidR="008D5821" w:rsidRPr="008D5821" w:rsidRDefault="008D5821" w:rsidP="008D5821">
      <w:pPr>
        <w:rPr>
          <w:rFonts w:ascii="Arial" w:hAnsi="Arial" w:cs="Arial"/>
          <w:sz w:val="22"/>
        </w:rPr>
      </w:pPr>
    </w:p>
    <w:p w14:paraId="3625E21F" w14:textId="77777777" w:rsidR="008D5821" w:rsidRPr="008D5821" w:rsidRDefault="008D5821" w:rsidP="008D5821">
      <w:pPr>
        <w:autoSpaceDE w:val="0"/>
        <w:jc w:val="both"/>
        <w:rPr>
          <w:rFonts w:ascii="Arial" w:hAnsi="Arial" w:cs="Arial"/>
          <w:sz w:val="22"/>
          <w:highlight w:val="yellow"/>
        </w:rPr>
      </w:pPr>
    </w:p>
    <w:p w14:paraId="666099A0" w14:textId="77777777" w:rsidR="008D5821" w:rsidRPr="008D5821" w:rsidRDefault="008D5821" w:rsidP="008D5821">
      <w:pPr>
        <w:autoSpaceDE w:val="0"/>
        <w:jc w:val="both"/>
        <w:rPr>
          <w:rFonts w:ascii="Arial" w:hAnsi="Arial" w:cs="Arial"/>
          <w:sz w:val="22"/>
          <w:highlight w:val="yellow"/>
        </w:rPr>
      </w:pPr>
    </w:p>
    <w:p w14:paraId="22F26B37" w14:textId="1F64846A" w:rsidR="008D5821" w:rsidRPr="00741E42" w:rsidRDefault="008D5821" w:rsidP="008D5821">
      <w:pPr>
        <w:pStyle w:val="Nagwek"/>
        <w:jc w:val="right"/>
        <w:rPr>
          <w:rFonts w:ascii="Arial" w:hAnsi="Arial" w:cs="Arial"/>
          <w:i/>
          <w:iCs/>
          <w:sz w:val="22"/>
        </w:rPr>
      </w:pPr>
      <w:r w:rsidRPr="00741E42">
        <w:rPr>
          <w:rFonts w:ascii="Arial" w:hAnsi="Arial" w:cs="Arial"/>
          <w:i/>
          <w:iCs/>
          <w:sz w:val="22"/>
        </w:rPr>
        <w:t xml:space="preserve">Załącznik nr </w:t>
      </w:r>
      <w:r w:rsidR="00741E42" w:rsidRPr="00741E42">
        <w:rPr>
          <w:rFonts w:ascii="Arial" w:hAnsi="Arial" w:cs="Arial"/>
          <w:i/>
          <w:iCs/>
          <w:sz w:val="22"/>
        </w:rPr>
        <w:t>8</w:t>
      </w:r>
      <w:r w:rsidRPr="00741E42">
        <w:rPr>
          <w:rFonts w:ascii="Arial" w:hAnsi="Arial" w:cs="Arial"/>
          <w:i/>
          <w:iCs/>
          <w:sz w:val="22"/>
        </w:rPr>
        <w:t xml:space="preserve"> do Procedury oceny i wyboru </w:t>
      </w:r>
      <w:proofErr w:type="spellStart"/>
      <w:r w:rsidR="00741E42" w:rsidRPr="00741E42">
        <w:rPr>
          <w:rFonts w:ascii="Arial" w:hAnsi="Arial" w:cs="Arial"/>
          <w:i/>
          <w:iCs/>
          <w:sz w:val="22"/>
        </w:rPr>
        <w:t>grantobiorców</w:t>
      </w:r>
      <w:proofErr w:type="spellEnd"/>
      <w:r w:rsidRPr="00741E42">
        <w:rPr>
          <w:rFonts w:ascii="Arial" w:hAnsi="Arial" w:cs="Arial"/>
          <w:i/>
          <w:iCs/>
          <w:sz w:val="22"/>
        </w:rPr>
        <w:t xml:space="preserve"> w ramach wdrażania </w:t>
      </w:r>
      <w:r w:rsidRPr="00741E42">
        <w:rPr>
          <w:rFonts w:ascii="Arial" w:hAnsi="Arial" w:cs="Arial"/>
          <w:i/>
          <w:iCs/>
          <w:sz w:val="22"/>
        </w:rPr>
        <w:br/>
        <w:t xml:space="preserve">Lokalnej Strategii Rozwoju </w:t>
      </w:r>
      <w:r w:rsidR="003D33CF" w:rsidRPr="00741E42">
        <w:rPr>
          <w:rFonts w:ascii="Arial" w:hAnsi="Arial" w:cs="Arial"/>
          <w:i/>
          <w:iCs/>
          <w:sz w:val="22"/>
        </w:rPr>
        <w:t xml:space="preserve">dla Ujścia Baryczy </w:t>
      </w:r>
      <w:r w:rsidRPr="00741E42">
        <w:rPr>
          <w:rFonts w:ascii="Arial" w:hAnsi="Arial" w:cs="Arial"/>
          <w:i/>
          <w:iCs/>
          <w:sz w:val="22"/>
        </w:rPr>
        <w:t>na lata 2023-2027</w:t>
      </w:r>
    </w:p>
    <w:p w14:paraId="3DFEE204" w14:textId="77777777" w:rsidR="003D33CF" w:rsidRPr="00741E42" w:rsidRDefault="003D33CF" w:rsidP="008D5821">
      <w:pPr>
        <w:pStyle w:val="Nagwek"/>
        <w:jc w:val="right"/>
        <w:rPr>
          <w:rFonts w:ascii="Arial" w:hAnsi="Arial" w:cs="Arial"/>
          <w:i/>
          <w:iCs/>
          <w:sz w:val="22"/>
        </w:rPr>
      </w:pPr>
    </w:p>
    <w:p w14:paraId="4907D986" w14:textId="548D2DB2" w:rsidR="008D5821" w:rsidRPr="00741E42" w:rsidRDefault="008D5821" w:rsidP="008D5821">
      <w:pPr>
        <w:spacing w:line="256" w:lineRule="auto"/>
        <w:jc w:val="right"/>
        <w:rPr>
          <w:rFonts w:ascii="Arial" w:eastAsia="Aptos" w:hAnsi="Arial" w:cs="Arial"/>
          <w:i/>
          <w:iCs/>
          <w:kern w:val="2"/>
          <w:sz w:val="22"/>
          <w14:ligatures w14:val="standardContextual"/>
        </w:rPr>
      </w:pPr>
      <w:r w:rsidRPr="00741E42">
        <w:rPr>
          <w:rFonts w:ascii="Arial" w:eastAsia="Aptos" w:hAnsi="Arial" w:cs="Arial"/>
          <w:i/>
          <w:iCs/>
          <w:kern w:val="2"/>
          <w:sz w:val="22"/>
          <w14:ligatures w14:val="standardContextual"/>
        </w:rPr>
        <w:t xml:space="preserve">Wzór </w:t>
      </w:r>
      <w:r w:rsidRPr="00741E42">
        <w:rPr>
          <w:rFonts w:ascii="Arial" w:eastAsia="Aptos" w:hAnsi="Arial" w:cs="Arial"/>
          <w:b/>
          <w:bCs/>
          <w:i/>
          <w:iCs/>
          <w:kern w:val="2"/>
          <w:sz w:val="22"/>
          <w14:ligatures w14:val="standardContextual"/>
        </w:rPr>
        <w:t>pisma</w:t>
      </w:r>
      <w:r w:rsidRPr="00741E42">
        <w:rPr>
          <w:rFonts w:ascii="Arial" w:eastAsia="Aptos" w:hAnsi="Arial" w:cs="Arial"/>
          <w:i/>
          <w:iCs/>
          <w:kern w:val="2"/>
          <w:sz w:val="22"/>
          <w14:ligatures w14:val="standardContextual"/>
        </w:rPr>
        <w:t xml:space="preserve"> </w:t>
      </w:r>
      <w:r w:rsidRPr="00741E42">
        <w:rPr>
          <w:rFonts w:ascii="Arial" w:eastAsia="Aptos" w:hAnsi="Arial" w:cs="Arial"/>
          <w:b/>
          <w:i/>
          <w:iCs/>
          <w:kern w:val="2"/>
          <w:sz w:val="22"/>
          <w14:ligatures w14:val="standardContextual"/>
        </w:rPr>
        <w:t>P</w:t>
      </w:r>
      <w:r w:rsidR="00741E42" w:rsidRPr="00741E42">
        <w:rPr>
          <w:rFonts w:ascii="Arial" w:eastAsia="Aptos" w:hAnsi="Arial" w:cs="Arial"/>
          <w:b/>
          <w:i/>
          <w:iCs/>
          <w:kern w:val="2"/>
          <w:sz w:val="22"/>
          <w14:ligatures w14:val="standardContextual"/>
        </w:rPr>
        <w:t>G</w:t>
      </w:r>
      <w:r w:rsidRPr="00741E42">
        <w:rPr>
          <w:rFonts w:ascii="Arial" w:eastAsia="Aptos" w:hAnsi="Arial" w:cs="Arial"/>
          <w:b/>
          <w:i/>
          <w:iCs/>
          <w:kern w:val="2"/>
          <w:sz w:val="22"/>
          <w14:ligatures w14:val="standardContextual"/>
        </w:rPr>
        <w:t>3</w:t>
      </w:r>
      <w:r w:rsidRPr="00741E42">
        <w:rPr>
          <w:rFonts w:ascii="Arial" w:eastAsia="Aptos" w:hAnsi="Arial" w:cs="Arial"/>
          <w:i/>
          <w:iCs/>
          <w:kern w:val="2"/>
          <w:sz w:val="22"/>
          <w14:ligatures w14:val="standardContextual"/>
        </w:rPr>
        <w:t xml:space="preserve"> do wnioskodawcy dotyczący </w:t>
      </w:r>
      <w:r w:rsidR="00741E42" w:rsidRPr="00741E42">
        <w:rPr>
          <w:rFonts w:ascii="Arial" w:eastAsia="Aptos" w:hAnsi="Arial" w:cs="Arial"/>
          <w:i/>
          <w:iCs/>
          <w:kern w:val="2"/>
          <w:sz w:val="22"/>
          <w14:ligatures w14:val="standardContextual"/>
        </w:rPr>
        <w:t>rozpatrzenia odwołania</w:t>
      </w:r>
    </w:p>
    <w:p w14:paraId="4D30BA87" w14:textId="77777777" w:rsidR="008D5821" w:rsidRPr="00741E42" w:rsidRDefault="008D5821" w:rsidP="008D5821">
      <w:pPr>
        <w:autoSpaceDE w:val="0"/>
        <w:jc w:val="both"/>
        <w:rPr>
          <w:rFonts w:ascii="Arial" w:eastAsia="Lucida Sans Unicode" w:hAnsi="Arial" w:cs="Arial"/>
          <w:sz w:val="22"/>
          <w:highlight w:val="yellow"/>
          <w:lang w:eastAsia="ar-SA"/>
        </w:rPr>
      </w:pPr>
    </w:p>
    <w:p w14:paraId="3C1ABCD5" w14:textId="77777777" w:rsidR="0010716E" w:rsidRDefault="0010716E" w:rsidP="00741E42">
      <w:pPr>
        <w:jc w:val="right"/>
        <w:rPr>
          <w:rFonts w:ascii="Arial" w:hAnsi="Arial" w:cs="Arial"/>
          <w:szCs w:val="24"/>
        </w:rPr>
      </w:pPr>
    </w:p>
    <w:p w14:paraId="471EFB27" w14:textId="66C8B027" w:rsidR="00741E42" w:rsidRPr="00741E42" w:rsidRDefault="00741E42" w:rsidP="00741E42">
      <w:pPr>
        <w:jc w:val="right"/>
        <w:rPr>
          <w:rFonts w:ascii="Arial" w:hAnsi="Arial" w:cs="Arial"/>
          <w:szCs w:val="24"/>
        </w:rPr>
      </w:pPr>
      <w:r w:rsidRPr="00741E42">
        <w:rPr>
          <w:rFonts w:ascii="Arial" w:hAnsi="Arial" w:cs="Arial"/>
          <w:szCs w:val="24"/>
        </w:rPr>
        <w:t>(Miejscowość, data)</w:t>
      </w:r>
    </w:p>
    <w:p w14:paraId="0A95D9D1" w14:textId="77777777" w:rsidR="00741E42" w:rsidRPr="00741E42" w:rsidRDefault="00741E42" w:rsidP="00741E42">
      <w:pPr>
        <w:jc w:val="both"/>
        <w:rPr>
          <w:rFonts w:ascii="Arial" w:hAnsi="Arial" w:cs="Arial"/>
          <w:szCs w:val="24"/>
        </w:rPr>
      </w:pPr>
      <w:r w:rsidRPr="00741E42">
        <w:rPr>
          <w:rFonts w:ascii="Arial" w:hAnsi="Arial" w:cs="Arial"/>
          <w:szCs w:val="24"/>
        </w:rPr>
        <w:t>(Sygnatura pisma)</w:t>
      </w:r>
    </w:p>
    <w:p w14:paraId="31D1E7D1" w14:textId="77777777" w:rsidR="00741E42" w:rsidRPr="00741E42" w:rsidRDefault="00741E42" w:rsidP="00741E42">
      <w:pPr>
        <w:ind w:left="3686"/>
        <w:jc w:val="right"/>
        <w:rPr>
          <w:rFonts w:ascii="Arial" w:hAnsi="Arial" w:cs="Arial"/>
          <w:bCs/>
          <w:szCs w:val="24"/>
        </w:rPr>
      </w:pPr>
      <w:r w:rsidRPr="00741E42">
        <w:rPr>
          <w:rFonts w:ascii="Arial" w:hAnsi="Arial" w:cs="Arial"/>
          <w:bCs/>
          <w:szCs w:val="24"/>
        </w:rPr>
        <w:t xml:space="preserve">Szanowny Pan/Pani </w:t>
      </w:r>
    </w:p>
    <w:p w14:paraId="5CB6FBF0" w14:textId="77777777" w:rsidR="00741E42" w:rsidRPr="00741E42" w:rsidRDefault="00741E42" w:rsidP="00741E42">
      <w:pPr>
        <w:ind w:left="3686"/>
        <w:jc w:val="right"/>
        <w:rPr>
          <w:rFonts w:ascii="Arial" w:hAnsi="Arial" w:cs="Arial"/>
          <w:bCs/>
          <w:szCs w:val="24"/>
        </w:rPr>
      </w:pPr>
      <w:r w:rsidRPr="00741E42">
        <w:rPr>
          <w:rFonts w:ascii="Arial" w:hAnsi="Arial" w:cs="Arial"/>
          <w:bCs/>
          <w:szCs w:val="24"/>
        </w:rPr>
        <w:t>__________________</w:t>
      </w:r>
    </w:p>
    <w:p w14:paraId="72EC1D2C" w14:textId="77777777" w:rsidR="00741E42" w:rsidRPr="00741E42" w:rsidRDefault="00741E42" w:rsidP="00741E42">
      <w:pPr>
        <w:ind w:left="3686"/>
        <w:jc w:val="right"/>
        <w:rPr>
          <w:rFonts w:ascii="Arial" w:hAnsi="Arial" w:cs="Arial"/>
          <w:bCs/>
          <w:szCs w:val="24"/>
        </w:rPr>
      </w:pPr>
      <w:r w:rsidRPr="00741E42">
        <w:rPr>
          <w:rFonts w:ascii="Arial" w:hAnsi="Arial" w:cs="Arial"/>
          <w:bCs/>
          <w:szCs w:val="24"/>
        </w:rPr>
        <w:t xml:space="preserve">(oznaczenie adresata pisma będącego </w:t>
      </w:r>
    </w:p>
    <w:p w14:paraId="67280BE8" w14:textId="77777777" w:rsidR="00741E42" w:rsidRPr="00741E42" w:rsidRDefault="00741E42" w:rsidP="00741E42">
      <w:pPr>
        <w:ind w:left="3686"/>
        <w:jc w:val="right"/>
        <w:rPr>
          <w:rFonts w:ascii="Arial" w:hAnsi="Arial" w:cs="Arial"/>
          <w:bCs/>
          <w:szCs w:val="24"/>
        </w:rPr>
      </w:pPr>
      <w:r w:rsidRPr="00741E42">
        <w:rPr>
          <w:rFonts w:ascii="Arial" w:hAnsi="Arial" w:cs="Arial"/>
          <w:bCs/>
          <w:szCs w:val="24"/>
        </w:rPr>
        <w:t xml:space="preserve">wnioskodawcą lub osobą upoważnioną do </w:t>
      </w:r>
    </w:p>
    <w:p w14:paraId="065DA4EB" w14:textId="77777777" w:rsidR="00741E42" w:rsidRPr="00741E42" w:rsidRDefault="00741E42" w:rsidP="00741E42">
      <w:pPr>
        <w:ind w:left="4140"/>
        <w:jc w:val="right"/>
        <w:rPr>
          <w:rFonts w:ascii="Arial" w:hAnsi="Arial" w:cs="Arial"/>
          <w:bCs/>
          <w:szCs w:val="24"/>
        </w:rPr>
      </w:pPr>
      <w:r w:rsidRPr="00741E42">
        <w:rPr>
          <w:rFonts w:ascii="Arial" w:hAnsi="Arial" w:cs="Arial"/>
          <w:bCs/>
          <w:szCs w:val="24"/>
        </w:rPr>
        <w:t xml:space="preserve">reprezentacji wnioskodawcy) </w:t>
      </w:r>
    </w:p>
    <w:p w14:paraId="518C727C" w14:textId="77777777" w:rsidR="00741E42" w:rsidRPr="00741E42" w:rsidRDefault="00741E42" w:rsidP="00741E42">
      <w:pPr>
        <w:ind w:left="4140"/>
        <w:jc w:val="right"/>
        <w:rPr>
          <w:rFonts w:ascii="Arial" w:hAnsi="Arial" w:cs="Arial"/>
          <w:bCs/>
          <w:szCs w:val="24"/>
        </w:rPr>
      </w:pPr>
    </w:p>
    <w:p w14:paraId="1410D1D8" w14:textId="77777777" w:rsidR="00741E42" w:rsidRPr="00741E42" w:rsidRDefault="00741E42" w:rsidP="00741E42">
      <w:pPr>
        <w:ind w:left="4140"/>
        <w:jc w:val="right"/>
        <w:rPr>
          <w:rFonts w:ascii="Arial" w:hAnsi="Arial" w:cs="Arial"/>
          <w:bCs/>
          <w:szCs w:val="24"/>
        </w:rPr>
      </w:pPr>
    </w:p>
    <w:p w14:paraId="644F1A4B" w14:textId="77777777" w:rsidR="00741E42" w:rsidRPr="00741E42" w:rsidRDefault="00741E42" w:rsidP="00741E42">
      <w:pPr>
        <w:rPr>
          <w:rFonts w:ascii="Arial" w:hAnsi="Arial" w:cs="Arial"/>
          <w:bCs/>
          <w:szCs w:val="24"/>
        </w:rPr>
      </w:pPr>
      <w:r w:rsidRPr="00741E42">
        <w:rPr>
          <w:rFonts w:ascii="Arial" w:hAnsi="Arial" w:cs="Arial"/>
          <w:bCs/>
          <w:szCs w:val="24"/>
        </w:rPr>
        <w:t xml:space="preserve">Dotyczy: </w:t>
      </w:r>
      <w:r w:rsidRPr="00741E42">
        <w:rPr>
          <w:rFonts w:ascii="Arial" w:hAnsi="Arial" w:cs="Arial"/>
          <w:bCs/>
          <w:szCs w:val="24"/>
          <w:u w:val="single"/>
        </w:rPr>
        <w:t xml:space="preserve">Informacja o wyniku rozpatrzenia odwołania </w:t>
      </w:r>
    </w:p>
    <w:p w14:paraId="49B08C62" w14:textId="77777777" w:rsidR="00741E42" w:rsidRPr="00741E42" w:rsidRDefault="00741E42" w:rsidP="00741E42">
      <w:pPr>
        <w:rPr>
          <w:rFonts w:ascii="Arial" w:hAnsi="Arial" w:cs="Arial"/>
          <w:bCs/>
          <w:szCs w:val="24"/>
        </w:rPr>
      </w:pPr>
    </w:p>
    <w:p w14:paraId="15065CFA" w14:textId="77777777" w:rsidR="00741E42" w:rsidRPr="00741E42" w:rsidRDefault="00741E42" w:rsidP="00741E42">
      <w:pPr>
        <w:contextualSpacing/>
        <w:jc w:val="both"/>
        <w:rPr>
          <w:rFonts w:ascii="Arial" w:hAnsi="Arial" w:cs="Arial"/>
          <w:sz w:val="20"/>
          <w:szCs w:val="20"/>
        </w:rPr>
      </w:pPr>
    </w:p>
    <w:p w14:paraId="3029A056" w14:textId="55980D75" w:rsidR="00741E42" w:rsidRPr="00741E42" w:rsidRDefault="00741E42" w:rsidP="00741E42">
      <w:pPr>
        <w:shd w:val="clear" w:color="auto" w:fill="FFFFFF"/>
        <w:ind w:firstLine="708"/>
        <w:jc w:val="both"/>
        <w:rPr>
          <w:rFonts w:ascii="Arial" w:hAnsi="Arial" w:cs="Arial"/>
          <w:bCs/>
          <w:szCs w:val="24"/>
        </w:rPr>
      </w:pPr>
      <w:r w:rsidRPr="00741E42">
        <w:rPr>
          <w:rFonts w:ascii="Arial" w:hAnsi="Arial" w:cs="Arial"/>
          <w:szCs w:val="24"/>
        </w:rPr>
        <w:t>Zarząd Lokalnej Grupy Działania „</w:t>
      </w:r>
      <w:r w:rsidR="0010716E">
        <w:rPr>
          <w:rFonts w:ascii="Arial" w:hAnsi="Arial" w:cs="Arial"/>
          <w:szCs w:val="24"/>
        </w:rPr>
        <w:t>Ujście Baryczy</w:t>
      </w:r>
      <w:r w:rsidRPr="00741E42">
        <w:rPr>
          <w:rFonts w:ascii="Arial" w:hAnsi="Arial" w:cs="Arial"/>
          <w:szCs w:val="24"/>
        </w:rPr>
        <w:t xml:space="preserve">” uprzejmie informuje, </w:t>
      </w:r>
      <w:r w:rsidRPr="00741E42">
        <w:rPr>
          <w:rFonts w:ascii="Arial" w:hAnsi="Arial" w:cs="Arial"/>
          <w:szCs w:val="24"/>
        </w:rPr>
        <w:br/>
        <w:t xml:space="preserve">iż w dniu ………………………. odbyło się Posiedzenie Rady LGD dotyczące </w:t>
      </w:r>
      <w:r w:rsidRPr="00741E42">
        <w:rPr>
          <w:rFonts w:ascii="Arial" w:hAnsi="Arial" w:cs="Arial"/>
          <w:bCs/>
          <w:szCs w:val="24"/>
        </w:rPr>
        <w:t xml:space="preserve">rozpatrzenia odwołania od wyników wyboru </w:t>
      </w:r>
      <w:r w:rsidRPr="00741E42">
        <w:rPr>
          <w:rFonts w:ascii="Arial" w:hAnsi="Arial" w:cs="Arial"/>
          <w:szCs w:val="24"/>
        </w:rPr>
        <w:t xml:space="preserve">wniosku nr ………………. złożonego w ramach ogłoszenia </w:t>
      </w:r>
      <w:r w:rsidR="0010716E">
        <w:rPr>
          <w:rFonts w:ascii="Arial" w:hAnsi="Arial" w:cs="Arial"/>
          <w:szCs w:val="24"/>
        </w:rPr>
        <w:t xml:space="preserve">o konkursie na wybór </w:t>
      </w:r>
      <w:proofErr w:type="spellStart"/>
      <w:r w:rsidR="0010716E">
        <w:rPr>
          <w:rFonts w:ascii="Arial" w:hAnsi="Arial" w:cs="Arial"/>
          <w:szCs w:val="24"/>
        </w:rPr>
        <w:t>grantobiorców</w:t>
      </w:r>
      <w:proofErr w:type="spellEnd"/>
      <w:r w:rsidR="0010716E">
        <w:rPr>
          <w:rFonts w:ascii="Arial" w:hAnsi="Arial" w:cs="Arial"/>
          <w:szCs w:val="24"/>
        </w:rPr>
        <w:t xml:space="preserve"> </w:t>
      </w:r>
      <w:r w:rsidRPr="00741E42">
        <w:rPr>
          <w:rFonts w:ascii="Arial" w:hAnsi="Arial" w:cs="Arial"/>
          <w:szCs w:val="24"/>
        </w:rPr>
        <w:t xml:space="preserve">nr …………………………. z dnia ………………………. </w:t>
      </w:r>
    </w:p>
    <w:p w14:paraId="47F8E1F4" w14:textId="77777777" w:rsidR="00741E42" w:rsidRPr="00741E42" w:rsidRDefault="00741E42" w:rsidP="00741E42">
      <w:pPr>
        <w:shd w:val="clear" w:color="auto" w:fill="FFFFFF"/>
        <w:ind w:firstLine="708"/>
        <w:jc w:val="both"/>
        <w:rPr>
          <w:rFonts w:ascii="Arial" w:hAnsi="Arial" w:cs="Arial"/>
          <w:bCs/>
          <w:szCs w:val="24"/>
        </w:rPr>
      </w:pPr>
    </w:p>
    <w:p w14:paraId="320117E5" w14:textId="3372E64B" w:rsidR="00741E42" w:rsidRPr="00741E42" w:rsidRDefault="00741E42" w:rsidP="00741E42">
      <w:pPr>
        <w:shd w:val="clear" w:color="auto" w:fill="FFFFFF"/>
        <w:jc w:val="both"/>
        <w:rPr>
          <w:rFonts w:ascii="Arial" w:hAnsi="Arial" w:cs="Arial"/>
          <w:szCs w:val="24"/>
        </w:rPr>
      </w:pPr>
      <w:r w:rsidRPr="00741E42">
        <w:rPr>
          <w:rFonts w:ascii="Arial" w:hAnsi="Arial" w:cs="Arial"/>
          <w:bCs/>
          <w:szCs w:val="24"/>
        </w:rPr>
        <w:t xml:space="preserve">W związku z rozpatrzeniem wniosku dotyczącego negatywnej oceny Rada </w:t>
      </w:r>
      <w:r w:rsidRPr="00741E42">
        <w:rPr>
          <w:rFonts w:ascii="Arial" w:hAnsi="Arial" w:cs="Arial"/>
          <w:szCs w:val="24"/>
        </w:rPr>
        <w:t>Lokalnej Grupy Działania „</w:t>
      </w:r>
      <w:r w:rsidR="0010716E">
        <w:rPr>
          <w:rFonts w:ascii="Arial" w:hAnsi="Arial" w:cs="Arial"/>
          <w:szCs w:val="24"/>
        </w:rPr>
        <w:t>Ujście Baryczy</w:t>
      </w:r>
      <w:r w:rsidRPr="00741E42">
        <w:rPr>
          <w:rFonts w:ascii="Arial" w:hAnsi="Arial" w:cs="Arial"/>
          <w:szCs w:val="24"/>
        </w:rPr>
        <w:t xml:space="preserve">”: </w:t>
      </w:r>
    </w:p>
    <w:p w14:paraId="6EFE8641" w14:textId="77777777" w:rsidR="00741E42" w:rsidRPr="000D3F14" w:rsidRDefault="00741E42" w:rsidP="00741E42">
      <w:pPr>
        <w:shd w:val="clear" w:color="auto" w:fill="FFFFFF"/>
        <w:ind w:firstLine="708"/>
        <w:jc w:val="both"/>
        <w:rPr>
          <w:rFonts w:ascii="Arial" w:hAnsi="Arial" w:cs="Arial"/>
          <w:bCs/>
          <w:i/>
          <w:iCs/>
          <w:color w:val="FF0000"/>
          <w:szCs w:val="24"/>
        </w:rPr>
      </w:pPr>
      <w:r w:rsidRPr="00741E42">
        <w:rPr>
          <w:rFonts w:ascii="Arial" w:hAnsi="Arial" w:cs="Arial"/>
          <w:bCs/>
          <w:color w:val="FF0000"/>
          <w:szCs w:val="24"/>
        </w:rPr>
        <w:t xml:space="preserve"> </w:t>
      </w:r>
      <w:r w:rsidRPr="000D3F14">
        <w:rPr>
          <w:rFonts w:ascii="Arial" w:hAnsi="Arial" w:cs="Arial"/>
          <w:bCs/>
          <w:i/>
          <w:iCs/>
          <w:szCs w:val="24"/>
        </w:rPr>
        <w:t xml:space="preserve">(decyzja Rady ……………………………………………..) </w:t>
      </w:r>
    </w:p>
    <w:p w14:paraId="35715231" w14:textId="77777777" w:rsidR="00741E42" w:rsidRPr="00741E42" w:rsidRDefault="00741E42" w:rsidP="00741E42">
      <w:pPr>
        <w:shd w:val="clear" w:color="auto" w:fill="FFFFFF"/>
        <w:ind w:firstLine="708"/>
        <w:jc w:val="both"/>
        <w:rPr>
          <w:rFonts w:ascii="Arial" w:hAnsi="Arial" w:cs="Arial"/>
          <w:bCs/>
          <w:szCs w:val="24"/>
        </w:rPr>
      </w:pPr>
    </w:p>
    <w:p w14:paraId="576AEEE7" w14:textId="78C82CF8" w:rsidR="00741E42" w:rsidRPr="00741E42" w:rsidRDefault="00741E42" w:rsidP="00741E42">
      <w:pPr>
        <w:shd w:val="clear" w:color="auto" w:fill="FFFFFF"/>
        <w:ind w:firstLine="708"/>
        <w:jc w:val="both"/>
        <w:rPr>
          <w:rFonts w:ascii="Arial" w:hAnsi="Arial" w:cs="Arial"/>
          <w:szCs w:val="24"/>
        </w:rPr>
      </w:pPr>
      <w:r w:rsidRPr="00741E42">
        <w:rPr>
          <w:rFonts w:ascii="Arial" w:hAnsi="Arial" w:cs="Arial"/>
          <w:bCs/>
          <w:szCs w:val="24"/>
        </w:rPr>
        <w:t xml:space="preserve">Decyzję Rady Stowarzyszenia </w:t>
      </w:r>
      <w:r w:rsidRPr="00741E42">
        <w:rPr>
          <w:rFonts w:ascii="Arial" w:hAnsi="Arial" w:cs="Arial"/>
          <w:szCs w:val="24"/>
        </w:rPr>
        <w:t>Lokalna Grupa Działania „</w:t>
      </w:r>
      <w:r w:rsidR="0010716E">
        <w:rPr>
          <w:rFonts w:ascii="Arial" w:hAnsi="Arial" w:cs="Arial"/>
          <w:szCs w:val="24"/>
        </w:rPr>
        <w:t>Ujście Baryczy</w:t>
      </w:r>
      <w:r w:rsidRPr="00741E42">
        <w:rPr>
          <w:rFonts w:ascii="Arial" w:hAnsi="Arial" w:cs="Arial"/>
          <w:szCs w:val="24"/>
        </w:rPr>
        <w:t>”,</w:t>
      </w:r>
      <w:r w:rsidRPr="00741E42">
        <w:rPr>
          <w:rFonts w:ascii="Arial" w:hAnsi="Arial" w:cs="Arial"/>
          <w:szCs w:val="24"/>
        </w:rPr>
        <w:br/>
        <w:t xml:space="preserve">na mocy </w:t>
      </w:r>
      <w:r w:rsidR="0010716E">
        <w:rPr>
          <w:rFonts w:ascii="Arial" w:hAnsi="Arial" w:cs="Arial"/>
          <w:szCs w:val="24"/>
        </w:rPr>
        <w:t>u</w:t>
      </w:r>
      <w:r w:rsidRPr="00741E42">
        <w:rPr>
          <w:rFonts w:ascii="Arial" w:hAnsi="Arial" w:cs="Arial"/>
          <w:szCs w:val="24"/>
        </w:rPr>
        <w:t>chwały nr ………………. z dnia ………………………………...</w:t>
      </w:r>
      <w:r w:rsidR="0010716E">
        <w:rPr>
          <w:rFonts w:ascii="Arial" w:hAnsi="Arial" w:cs="Arial"/>
          <w:szCs w:val="24"/>
        </w:rPr>
        <w:t xml:space="preserve">, </w:t>
      </w:r>
      <w:r w:rsidRPr="00741E42">
        <w:rPr>
          <w:rFonts w:ascii="Arial" w:hAnsi="Arial" w:cs="Arial"/>
          <w:szCs w:val="24"/>
        </w:rPr>
        <w:t xml:space="preserve"> zgodnie z </w:t>
      </w:r>
      <w:r w:rsidRPr="00741E42">
        <w:rPr>
          <w:rFonts w:ascii="Arial" w:hAnsi="Arial" w:cs="Arial"/>
          <w:iCs/>
          <w:szCs w:val="24"/>
        </w:rPr>
        <w:t xml:space="preserve">Procedurą wyboru i oceny </w:t>
      </w:r>
      <w:proofErr w:type="spellStart"/>
      <w:r w:rsidRPr="00741E42">
        <w:rPr>
          <w:rFonts w:ascii="Arial" w:hAnsi="Arial" w:cs="Arial"/>
          <w:iCs/>
          <w:szCs w:val="24"/>
        </w:rPr>
        <w:t>grantobiorców</w:t>
      </w:r>
      <w:proofErr w:type="spellEnd"/>
      <w:r w:rsidRPr="00741E42">
        <w:rPr>
          <w:rFonts w:ascii="Arial" w:hAnsi="Arial" w:cs="Arial"/>
          <w:iCs/>
          <w:szCs w:val="24"/>
        </w:rPr>
        <w:t xml:space="preserve"> </w:t>
      </w:r>
      <w:r w:rsidRPr="00741E42">
        <w:rPr>
          <w:rFonts w:ascii="Arial" w:hAnsi="Arial" w:cs="Arial"/>
          <w:bCs/>
          <w:iCs/>
          <w:szCs w:val="24"/>
        </w:rPr>
        <w:t>w ramach wdrażania Lokalnej Strategii Rozwoju</w:t>
      </w:r>
      <w:r w:rsidR="0010716E">
        <w:rPr>
          <w:rFonts w:ascii="Arial" w:hAnsi="Arial" w:cs="Arial"/>
          <w:bCs/>
          <w:iCs/>
          <w:szCs w:val="24"/>
        </w:rPr>
        <w:t xml:space="preserve"> dla Ujścia Baryczy</w:t>
      </w:r>
      <w:r w:rsidRPr="00741E42">
        <w:rPr>
          <w:rFonts w:ascii="Arial" w:hAnsi="Arial" w:cs="Arial"/>
          <w:bCs/>
          <w:iCs/>
          <w:szCs w:val="24"/>
        </w:rPr>
        <w:t xml:space="preserve"> na lata 2023 – 2027</w:t>
      </w:r>
      <w:r w:rsidRPr="00741E42">
        <w:rPr>
          <w:rFonts w:ascii="Arial" w:hAnsi="Arial" w:cs="Arial"/>
          <w:szCs w:val="24"/>
        </w:rPr>
        <w:t>, uważa się za ostateczną i nie przysługuje od niej odwołanie.</w:t>
      </w:r>
    </w:p>
    <w:p w14:paraId="3C5BEA3C" w14:textId="77777777" w:rsidR="00741E42" w:rsidRPr="00741E42" w:rsidRDefault="00741E42" w:rsidP="00741E42">
      <w:pPr>
        <w:shd w:val="clear" w:color="auto" w:fill="FFFFFF"/>
        <w:ind w:firstLine="708"/>
        <w:jc w:val="both"/>
        <w:rPr>
          <w:rFonts w:ascii="Arial" w:hAnsi="Arial" w:cs="Arial"/>
          <w:szCs w:val="24"/>
        </w:rPr>
      </w:pPr>
    </w:p>
    <w:p w14:paraId="2D35E33A" w14:textId="77777777" w:rsidR="00741E42" w:rsidRPr="00741E42" w:rsidRDefault="00741E42" w:rsidP="00741E42">
      <w:pPr>
        <w:jc w:val="both"/>
        <w:rPr>
          <w:rFonts w:ascii="Arial" w:hAnsi="Arial" w:cs="Arial"/>
          <w:szCs w:val="24"/>
        </w:rPr>
      </w:pPr>
    </w:p>
    <w:p w14:paraId="075B0356" w14:textId="77777777" w:rsidR="00741E42" w:rsidRPr="00741E42" w:rsidRDefault="00741E42" w:rsidP="00741E42">
      <w:pPr>
        <w:ind w:left="7088"/>
        <w:jc w:val="both"/>
        <w:rPr>
          <w:rFonts w:ascii="Arial" w:hAnsi="Arial" w:cs="Arial"/>
          <w:szCs w:val="24"/>
        </w:rPr>
      </w:pPr>
      <w:r w:rsidRPr="00741E42">
        <w:rPr>
          <w:rFonts w:ascii="Arial" w:hAnsi="Arial" w:cs="Arial"/>
          <w:szCs w:val="24"/>
        </w:rPr>
        <w:t>___________________</w:t>
      </w:r>
    </w:p>
    <w:p w14:paraId="499BB6DC" w14:textId="77777777" w:rsidR="00741E42" w:rsidRPr="0010716E" w:rsidRDefault="00741E42" w:rsidP="00741E42">
      <w:pPr>
        <w:ind w:left="7088"/>
        <w:jc w:val="both"/>
        <w:rPr>
          <w:rFonts w:ascii="Arial" w:hAnsi="Arial" w:cs="Arial"/>
          <w:i/>
          <w:iCs/>
          <w:sz w:val="22"/>
        </w:rPr>
      </w:pPr>
      <w:r w:rsidRPr="0010716E">
        <w:rPr>
          <w:rFonts w:ascii="Arial" w:hAnsi="Arial" w:cs="Arial"/>
          <w:i/>
          <w:iCs/>
          <w:sz w:val="22"/>
        </w:rPr>
        <w:t>(</w:t>
      </w:r>
      <w:r w:rsidRPr="0010716E">
        <w:rPr>
          <w:rFonts w:ascii="Arial" w:hAnsi="Arial" w:cs="Arial"/>
          <w:i/>
          <w:iCs/>
          <w:sz w:val="20"/>
          <w:szCs w:val="20"/>
        </w:rPr>
        <w:t xml:space="preserve">podpis osoby upoważnionej) </w:t>
      </w:r>
    </w:p>
    <w:p w14:paraId="75C2EDBC" w14:textId="77777777" w:rsidR="00741E42" w:rsidRPr="0010716E" w:rsidRDefault="00741E42" w:rsidP="00741E42">
      <w:pPr>
        <w:autoSpaceDE w:val="0"/>
        <w:autoSpaceDN w:val="0"/>
        <w:adjustRightInd w:val="0"/>
        <w:ind w:left="142"/>
        <w:jc w:val="both"/>
        <w:rPr>
          <w:rFonts w:ascii="Arial" w:hAnsi="Arial" w:cs="Arial"/>
          <w:sz w:val="22"/>
        </w:rPr>
      </w:pPr>
      <w:r w:rsidRPr="0010716E">
        <w:rPr>
          <w:rFonts w:ascii="Arial" w:hAnsi="Arial" w:cs="Arial"/>
          <w:sz w:val="22"/>
        </w:rPr>
        <w:t>Załączniki:</w:t>
      </w:r>
    </w:p>
    <w:p w14:paraId="47B56DDA" w14:textId="77777777" w:rsidR="0010716E" w:rsidRPr="0010716E" w:rsidRDefault="0010716E" w:rsidP="0010716E">
      <w:pPr>
        <w:tabs>
          <w:tab w:val="left" w:pos="6127"/>
        </w:tabs>
        <w:autoSpaceDE w:val="0"/>
        <w:autoSpaceDN w:val="0"/>
        <w:adjustRightInd w:val="0"/>
        <w:spacing w:line="276" w:lineRule="auto"/>
        <w:ind w:left="426"/>
        <w:jc w:val="both"/>
        <w:rPr>
          <w:rFonts w:ascii="Arial" w:hAnsi="Arial" w:cs="Arial"/>
          <w:sz w:val="22"/>
        </w:rPr>
      </w:pPr>
    </w:p>
    <w:p w14:paraId="52274101" w14:textId="73921ED3" w:rsidR="00741E42" w:rsidRPr="0010716E" w:rsidRDefault="00741E42" w:rsidP="0010716E">
      <w:pPr>
        <w:tabs>
          <w:tab w:val="left" w:pos="6127"/>
        </w:tabs>
        <w:autoSpaceDE w:val="0"/>
        <w:autoSpaceDN w:val="0"/>
        <w:adjustRightInd w:val="0"/>
        <w:spacing w:line="276" w:lineRule="auto"/>
        <w:ind w:left="426"/>
        <w:jc w:val="both"/>
        <w:rPr>
          <w:rFonts w:ascii="Arial" w:hAnsi="Arial" w:cs="Arial"/>
          <w:sz w:val="22"/>
        </w:rPr>
      </w:pPr>
      <w:r w:rsidRPr="0010716E">
        <w:rPr>
          <w:rFonts w:ascii="Arial" w:hAnsi="Arial" w:cs="Arial"/>
          <w:sz w:val="22"/>
        </w:rPr>
        <w:t>Uchwała nr ………………………..         wraz  z uzasadnieniem oceny</w:t>
      </w:r>
    </w:p>
    <w:p w14:paraId="46F59902" w14:textId="77777777" w:rsidR="00741E42" w:rsidRPr="00337C36" w:rsidRDefault="00741E42" w:rsidP="00741E42">
      <w:pPr>
        <w:tabs>
          <w:tab w:val="left" w:pos="6127"/>
        </w:tabs>
        <w:autoSpaceDE w:val="0"/>
        <w:autoSpaceDN w:val="0"/>
        <w:adjustRightInd w:val="0"/>
        <w:jc w:val="both"/>
        <w:rPr>
          <w:rFonts w:cs="Times New Roman"/>
          <w:sz w:val="20"/>
          <w:szCs w:val="20"/>
        </w:rPr>
      </w:pPr>
    </w:p>
    <w:p w14:paraId="56FBACCE" w14:textId="77777777" w:rsidR="00741E42" w:rsidRPr="00337C36" w:rsidRDefault="00741E42" w:rsidP="00741E42">
      <w:pPr>
        <w:contextualSpacing/>
        <w:jc w:val="both"/>
        <w:rPr>
          <w:rFonts w:cs="Times New Roman"/>
          <w:sz w:val="20"/>
          <w:szCs w:val="20"/>
        </w:rPr>
      </w:pPr>
    </w:p>
    <w:p w14:paraId="102134D4" w14:textId="77777777" w:rsidR="00741E42" w:rsidRPr="00337C36" w:rsidRDefault="00741E42" w:rsidP="00741E42">
      <w:pPr>
        <w:contextualSpacing/>
        <w:jc w:val="both"/>
        <w:rPr>
          <w:rFonts w:cs="Times New Roman"/>
          <w:sz w:val="20"/>
          <w:szCs w:val="20"/>
        </w:rPr>
      </w:pPr>
    </w:p>
    <w:p w14:paraId="64F46242" w14:textId="77777777" w:rsidR="00741E42" w:rsidRPr="00337C36" w:rsidRDefault="00741E42" w:rsidP="00741E42">
      <w:pPr>
        <w:contextualSpacing/>
        <w:jc w:val="both"/>
        <w:rPr>
          <w:rFonts w:cs="Times New Roman"/>
          <w:sz w:val="20"/>
          <w:szCs w:val="20"/>
        </w:rPr>
      </w:pPr>
    </w:p>
    <w:sectPr w:rsidR="00741E42" w:rsidRPr="00337C36" w:rsidSect="009F4ED3">
      <w:pgSz w:w="11906" w:h="16838"/>
      <w:pgMar w:top="153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E9895" w14:textId="77777777" w:rsidR="009F4ED3" w:rsidRDefault="009F4ED3" w:rsidP="00BB2202">
      <w:r>
        <w:separator/>
      </w:r>
    </w:p>
  </w:endnote>
  <w:endnote w:type="continuationSeparator" w:id="0">
    <w:p w14:paraId="3ED9EBE1" w14:textId="77777777" w:rsidR="009F4ED3" w:rsidRDefault="009F4ED3" w:rsidP="00BB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2FB6" w14:textId="77777777" w:rsidR="009F4ED3" w:rsidRDefault="009F4ED3" w:rsidP="00BB2202">
      <w:r>
        <w:separator/>
      </w:r>
    </w:p>
  </w:footnote>
  <w:footnote w:type="continuationSeparator" w:id="0">
    <w:p w14:paraId="0D1D61C1" w14:textId="77777777" w:rsidR="009F4ED3" w:rsidRDefault="009F4ED3" w:rsidP="00BB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057C" w14:textId="253EE2AB" w:rsidR="00BB2202" w:rsidRDefault="00BB2202">
    <w:pPr>
      <w:pStyle w:val="Nagwek"/>
    </w:pPr>
    <w:r>
      <w:rPr>
        <w:noProof/>
      </w:rPr>
      <mc:AlternateContent>
        <mc:Choice Requires="wpg">
          <w:drawing>
            <wp:anchor distT="0" distB="0" distL="114300" distR="114300" simplePos="0" relativeHeight="251659264" behindDoc="0" locked="0" layoutInCell="1" allowOverlap="1" wp14:anchorId="788A790F" wp14:editId="19BE8432">
              <wp:simplePos x="0" y="0"/>
              <wp:positionH relativeFrom="column">
                <wp:posOffset>819150</wp:posOffset>
              </wp:positionH>
              <wp:positionV relativeFrom="paragraph">
                <wp:posOffset>-208280</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41701949" id="Grupa 3" o:spid="_x0000_s1026" style="position:absolute;margin-left:64.5pt;margin-top:-16.4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22"/>
    <w:lvl w:ilvl="0">
      <w:start w:val="1"/>
      <w:numFmt w:val="decimal"/>
      <w:lvlText w:val="%1."/>
      <w:lvlJc w:val="left"/>
      <w:pPr>
        <w:tabs>
          <w:tab w:val="num" w:pos="0"/>
        </w:tabs>
        <w:ind w:left="786" w:hanging="360"/>
      </w:pPr>
    </w:lvl>
  </w:abstractNum>
  <w:abstractNum w:abstractNumId="1" w15:restartNumberingAfterBreak="0">
    <w:nsid w:val="00000007"/>
    <w:multiLevelType w:val="singleLevel"/>
    <w:tmpl w:val="00000007"/>
    <w:name w:val="WW8Num38"/>
    <w:lvl w:ilvl="0">
      <w:start w:val="1"/>
      <w:numFmt w:val="decimal"/>
      <w:lvlText w:val="%1."/>
      <w:lvlJc w:val="left"/>
      <w:pPr>
        <w:tabs>
          <w:tab w:val="num" w:pos="0"/>
        </w:tabs>
        <w:ind w:left="1146" w:hanging="360"/>
      </w:pPr>
      <w:rPr>
        <w:color w:val="auto"/>
      </w:rPr>
    </w:lvl>
  </w:abstractNum>
  <w:abstractNum w:abstractNumId="2" w15:restartNumberingAfterBreak="0">
    <w:nsid w:val="0000000F"/>
    <w:multiLevelType w:val="singleLevel"/>
    <w:tmpl w:val="DD86FC6E"/>
    <w:name w:val="WW8Num17"/>
    <w:lvl w:ilvl="0">
      <w:start w:val="1"/>
      <w:numFmt w:val="decimal"/>
      <w:lvlText w:val="%1."/>
      <w:lvlJc w:val="left"/>
      <w:pPr>
        <w:tabs>
          <w:tab w:val="num" w:pos="0"/>
        </w:tabs>
        <w:ind w:left="644" w:hanging="360"/>
      </w:pPr>
      <w:rPr>
        <w:i w:val="0"/>
        <w:iCs w:val="0"/>
      </w:rPr>
    </w:lvl>
  </w:abstractNum>
  <w:abstractNum w:abstractNumId="3" w15:restartNumberingAfterBreak="0">
    <w:nsid w:val="00000015"/>
    <w:multiLevelType w:val="singleLevel"/>
    <w:tmpl w:val="00000015"/>
    <w:name w:val="WW8Num172"/>
    <w:lvl w:ilvl="0">
      <w:start w:val="1"/>
      <w:numFmt w:val="decimal"/>
      <w:lvlText w:val="%1."/>
      <w:lvlJc w:val="left"/>
      <w:pPr>
        <w:tabs>
          <w:tab w:val="num" w:pos="0"/>
        </w:tabs>
        <w:ind w:left="720" w:hanging="360"/>
      </w:pPr>
      <w:rPr>
        <w:rFonts w:eastAsia="Times New Roman" w:cs="Times New Roman"/>
      </w:rPr>
    </w:lvl>
  </w:abstractNum>
  <w:abstractNum w:abstractNumId="4" w15:restartNumberingAfterBreak="0">
    <w:nsid w:val="001B373B"/>
    <w:multiLevelType w:val="hybridMultilevel"/>
    <w:tmpl w:val="0C160DB6"/>
    <w:lvl w:ilvl="0" w:tplc="827419E4">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0E17945"/>
    <w:multiLevelType w:val="multilevel"/>
    <w:tmpl w:val="0FDE2546"/>
    <w:lvl w:ilvl="0">
      <w:start w:val="1"/>
      <w:numFmt w:val="decimal"/>
      <w:lvlText w:val="%1."/>
      <w:lvlJc w:val="left"/>
      <w:pPr>
        <w:ind w:left="360" w:hanging="360"/>
      </w:pPr>
      <w:rPr>
        <w:rFonts w:ascii="Times New Roman" w:eastAsia="Times New Roman" w:hAnsi="Times New Roman" w:cs="Times New Roman" w:hint="default"/>
        <w:b w:val="0"/>
        <w:bCs/>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068" w:hanging="360"/>
      </w:pPr>
    </w:lvl>
    <w:lvl w:ilvl="4">
      <w:start w:val="1"/>
      <w:numFmt w:val="decimal"/>
      <w:lvlText w:val="%5)"/>
      <w:lvlJc w:val="left"/>
      <w:pPr>
        <w:ind w:left="720" w:hanging="360"/>
      </w:pPr>
    </w:lvl>
    <w:lvl w:ilvl="5">
      <w:start w:val="1"/>
      <w:numFmt w:val="lowerLetter"/>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04049C"/>
    <w:multiLevelType w:val="hybridMultilevel"/>
    <w:tmpl w:val="DF38017E"/>
    <w:lvl w:ilvl="0" w:tplc="0415000F">
      <w:start w:val="1"/>
      <w:numFmt w:val="decimal"/>
      <w:lvlText w:val="%1."/>
      <w:lvlJc w:val="left"/>
      <w:pPr>
        <w:ind w:left="720" w:hanging="360"/>
      </w:pPr>
    </w:lvl>
    <w:lvl w:ilvl="1" w:tplc="75EA145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35DF9"/>
    <w:multiLevelType w:val="hybridMultilevel"/>
    <w:tmpl w:val="B8B45C0E"/>
    <w:lvl w:ilvl="0" w:tplc="0415000F">
      <w:start w:val="1"/>
      <w:numFmt w:val="decimal"/>
      <w:lvlText w:val="%1."/>
      <w:lvlJc w:val="left"/>
      <w:pPr>
        <w:ind w:left="2136" w:hanging="360"/>
      </w:pPr>
    </w:lvl>
    <w:lvl w:ilvl="1" w:tplc="04150011">
      <w:start w:val="1"/>
      <w:numFmt w:val="decimal"/>
      <w:lvlText w:val="%2)"/>
      <w:lvlJc w:val="left"/>
      <w:pPr>
        <w:ind w:left="360"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8" w15:restartNumberingAfterBreak="0">
    <w:nsid w:val="03504BF9"/>
    <w:multiLevelType w:val="hybridMultilevel"/>
    <w:tmpl w:val="BA64154A"/>
    <w:lvl w:ilvl="0" w:tplc="50040360">
      <w:start w:val="1"/>
      <w:numFmt w:val="decimal"/>
      <w:lvlText w:val="%1."/>
      <w:lvlJc w:val="left"/>
      <w:pPr>
        <w:ind w:left="360" w:hanging="360"/>
      </w:pPr>
      <w:rPr>
        <w:color w:val="auto"/>
      </w:rPr>
    </w:lvl>
    <w:lvl w:ilvl="1" w:tplc="348092BA">
      <w:start w:val="1"/>
      <w:numFmt w:val="decimal"/>
      <w:lvlText w:val="%2."/>
      <w:lvlJc w:val="left"/>
      <w:pPr>
        <w:ind w:left="360" w:hanging="360"/>
      </w:pPr>
      <w:rPr>
        <w:i w:val="0"/>
        <w:iCs w:val="0"/>
      </w:rPr>
    </w:lvl>
    <w:lvl w:ilvl="2" w:tplc="45CE6ABC">
      <w:start w:val="1"/>
      <w:numFmt w:val="decimal"/>
      <w:lvlText w:val="%3)"/>
      <w:lvlJc w:val="left"/>
      <w:pPr>
        <w:ind w:left="360" w:hanging="360"/>
      </w:pPr>
      <w:rPr>
        <w:i w:val="0"/>
        <w:i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BA5861"/>
    <w:multiLevelType w:val="hybridMultilevel"/>
    <w:tmpl w:val="E188D86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0E480539"/>
    <w:multiLevelType w:val="hybridMultilevel"/>
    <w:tmpl w:val="3EC0D2E6"/>
    <w:lvl w:ilvl="0" w:tplc="CB425854">
      <w:start w:val="1"/>
      <w:numFmt w:val="decimal"/>
      <w:lvlText w:val="%1."/>
      <w:lvlJc w:val="left"/>
      <w:pPr>
        <w:ind w:left="12" w:hanging="360"/>
      </w:pPr>
      <w:rPr>
        <w:i w:val="0"/>
        <w:iCs w:val="0"/>
        <w:color w:val="auto"/>
      </w:rPr>
    </w:lvl>
    <w:lvl w:ilvl="1" w:tplc="04150019" w:tentative="1">
      <w:start w:val="1"/>
      <w:numFmt w:val="lowerLetter"/>
      <w:lvlText w:val="%2."/>
      <w:lvlJc w:val="left"/>
      <w:pPr>
        <w:ind w:left="-336" w:hanging="360"/>
      </w:pPr>
    </w:lvl>
    <w:lvl w:ilvl="2" w:tplc="0415001B" w:tentative="1">
      <w:start w:val="1"/>
      <w:numFmt w:val="lowerRoman"/>
      <w:lvlText w:val="%3."/>
      <w:lvlJc w:val="right"/>
      <w:pPr>
        <w:ind w:left="384" w:hanging="180"/>
      </w:pPr>
    </w:lvl>
    <w:lvl w:ilvl="3" w:tplc="0415000F" w:tentative="1">
      <w:start w:val="1"/>
      <w:numFmt w:val="decimal"/>
      <w:lvlText w:val="%4."/>
      <w:lvlJc w:val="left"/>
      <w:pPr>
        <w:ind w:left="1104" w:hanging="360"/>
      </w:pPr>
    </w:lvl>
    <w:lvl w:ilvl="4" w:tplc="04150019" w:tentative="1">
      <w:start w:val="1"/>
      <w:numFmt w:val="lowerLetter"/>
      <w:lvlText w:val="%5."/>
      <w:lvlJc w:val="left"/>
      <w:pPr>
        <w:ind w:left="1824" w:hanging="360"/>
      </w:pPr>
    </w:lvl>
    <w:lvl w:ilvl="5" w:tplc="0415001B" w:tentative="1">
      <w:start w:val="1"/>
      <w:numFmt w:val="lowerRoman"/>
      <w:lvlText w:val="%6."/>
      <w:lvlJc w:val="right"/>
      <w:pPr>
        <w:ind w:left="2544" w:hanging="180"/>
      </w:pPr>
    </w:lvl>
    <w:lvl w:ilvl="6" w:tplc="0415000F" w:tentative="1">
      <w:start w:val="1"/>
      <w:numFmt w:val="decimal"/>
      <w:lvlText w:val="%7."/>
      <w:lvlJc w:val="left"/>
      <w:pPr>
        <w:ind w:left="3264" w:hanging="360"/>
      </w:pPr>
    </w:lvl>
    <w:lvl w:ilvl="7" w:tplc="04150019" w:tentative="1">
      <w:start w:val="1"/>
      <w:numFmt w:val="lowerLetter"/>
      <w:lvlText w:val="%8."/>
      <w:lvlJc w:val="left"/>
      <w:pPr>
        <w:ind w:left="3984" w:hanging="360"/>
      </w:pPr>
    </w:lvl>
    <w:lvl w:ilvl="8" w:tplc="0415001B" w:tentative="1">
      <w:start w:val="1"/>
      <w:numFmt w:val="lowerRoman"/>
      <w:lvlText w:val="%9."/>
      <w:lvlJc w:val="right"/>
      <w:pPr>
        <w:ind w:left="4704" w:hanging="180"/>
      </w:pPr>
    </w:lvl>
  </w:abstractNum>
  <w:abstractNum w:abstractNumId="11" w15:restartNumberingAfterBreak="0">
    <w:nsid w:val="0F7361FD"/>
    <w:multiLevelType w:val="hybridMultilevel"/>
    <w:tmpl w:val="FD426AD0"/>
    <w:lvl w:ilvl="0" w:tplc="22126BA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925416"/>
    <w:multiLevelType w:val="multilevel"/>
    <w:tmpl w:val="2CC6F8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2370047"/>
    <w:multiLevelType w:val="hybridMultilevel"/>
    <w:tmpl w:val="BE0AFFDE"/>
    <w:lvl w:ilvl="0" w:tplc="E7AE9F8A">
      <w:start w:val="1"/>
      <w:numFmt w:val="lowerLetter"/>
      <w:lvlText w:val="%1)"/>
      <w:lvlJc w:val="left"/>
      <w:pPr>
        <w:ind w:left="206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B3201F"/>
    <w:multiLevelType w:val="hybridMultilevel"/>
    <w:tmpl w:val="DF3CA01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5644C11"/>
    <w:multiLevelType w:val="hybridMultilevel"/>
    <w:tmpl w:val="B56443DC"/>
    <w:lvl w:ilvl="0" w:tplc="ABF67D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15685DAF"/>
    <w:multiLevelType w:val="hybridMultilevel"/>
    <w:tmpl w:val="D4822D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DD63C5"/>
    <w:multiLevelType w:val="hybridMultilevel"/>
    <w:tmpl w:val="8CC62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7CE7A6B"/>
    <w:multiLevelType w:val="hybridMultilevel"/>
    <w:tmpl w:val="4D5414D2"/>
    <w:lvl w:ilvl="0" w:tplc="04150011">
      <w:start w:val="1"/>
      <w:numFmt w:val="decimal"/>
      <w:lvlText w:val="%1)"/>
      <w:lvlJc w:val="left"/>
      <w:pPr>
        <w:ind w:left="360" w:hanging="360"/>
      </w:pPr>
      <w:rPr>
        <w:i w:val="0"/>
        <w:iCs w:val="0"/>
      </w:rPr>
    </w:lvl>
    <w:lvl w:ilvl="1" w:tplc="FFFFFFFF">
      <w:start w:val="1"/>
      <w:numFmt w:val="decimal"/>
      <w:lvlText w:val="%2)"/>
      <w:lvlJc w:val="left"/>
      <w:pPr>
        <w:ind w:left="1788" w:hanging="360"/>
      </w:pPr>
    </w:lvl>
    <w:lvl w:ilvl="2" w:tplc="FFFFFFFF">
      <w:start w:val="1"/>
      <w:numFmt w:val="lowerRoman"/>
      <w:lvlText w:val="%3."/>
      <w:lvlJc w:val="right"/>
      <w:pPr>
        <w:ind w:left="2160" w:hanging="180"/>
      </w:pPr>
    </w:lvl>
    <w:lvl w:ilvl="3" w:tplc="0415000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AFF65B8"/>
    <w:multiLevelType w:val="hybridMultilevel"/>
    <w:tmpl w:val="F5EA9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B51A65"/>
    <w:multiLevelType w:val="hybridMultilevel"/>
    <w:tmpl w:val="97E84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F32FEE"/>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392F00"/>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21E0736"/>
    <w:multiLevelType w:val="hybridMultilevel"/>
    <w:tmpl w:val="662ACF60"/>
    <w:lvl w:ilvl="0" w:tplc="2BACBA9C">
      <w:start w:val="1"/>
      <w:numFmt w:val="decimal"/>
      <w:lvlText w:val="%1."/>
      <w:lvlJc w:val="left"/>
      <w:pPr>
        <w:ind w:left="720" w:hanging="360"/>
      </w:pPr>
      <w:rPr>
        <w:rFonts w:hint="default"/>
        <w:b w:val="0"/>
        <w:bCs/>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332504"/>
    <w:multiLevelType w:val="hybridMultilevel"/>
    <w:tmpl w:val="59C095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36"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2542FB7"/>
    <w:multiLevelType w:val="hybridMultilevel"/>
    <w:tmpl w:val="929CEC00"/>
    <w:name w:val="WW8Num17232"/>
    <w:lvl w:ilvl="0" w:tplc="87C88FB4">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014F1A"/>
    <w:multiLevelType w:val="multilevel"/>
    <w:tmpl w:val="A052D298"/>
    <w:lvl w:ilvl="0">
      <w:start w:val="3"/>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ascii="Times New Roman" w:eastAsia="Times New Roman" w:hAnsi="Times New Roman" w:cs="Times New Roman" w:hint="default"/>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676F26"/>
    <w:multiLevelType w:val="hybridMultilevel"/>
    <w:tmpl w:val="487C4326"/>
    <w:lvl w:ilvl="0" w:tplc="E6A269AA">
      <w:start w:val="1"/>
      <w:numFmt w:val="decimal"/>
      <w:lvlText w:val="%1."/>
      <w:lvlJc w:val="left"/>
      <w:pPr>
        <w:ind w:left="36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29" w15:restartNumberingAfterBreak="0">
    <w:nsid w:val="27674C64"/>
    <w:multiLevelType w:val="hybridMultilevel"/>
    <w:tmpl w:val="CFA45BA4"/>
    <w:name w:val="WW8Num1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F3529D"/>
    <w:multiLevelType w:val="hybridMultilevel"/>
    <w:tmpl w:val="A7109428"/>
    <w:lvl w:ilvl="0" w:tplc="55D8C9FA">
      <w:start w:val="1"/>
      <w:numFmt w:val="decimal"/>
      <w:lvlText w:val="%1."/>
      <w:lvlJc w:val="left"/>
      <w:pPr>
        <w:ind w:left="360" w:hanging="360"/>
      </w:pPr>
      <w:rPr>
        <w:i w:val="0"/>
        <w:iCs w:val="0"/>
      </w:rPr>
    </w:lvl>
    <w:lvl w:ilvl="1" w:tplc="04150011">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2A59618B"/>
    <w:multiLevelType w:val="hybridMultilevel"/>
    <w:tmpl w:val="5E24F93A"/>
    <w:lvl w:ilvl="0" w:tplc="42089E16">
      <w:start w:val="1"/>
      <w:numFmt w:val="decimal"/>
      <w:lvlText w:val="%1."/>
      <w:lvlJc w:val="left"/>
      <w:pPr>
        <w:ind w:left="1144" w:hanging="360"/>
      </w:pPr>
    </w:lvl>
    <w:lvl w:ilvl="1" w:tplc="04150019">
      <w:start w:val="1"/>
      <w:numFmt w:val="lowerLetter"/>
      <w:lvlText w:val="%2."/>
      <w:lvlJc w:val="left"/>
      <w:pPr>
        <w:ind w:left="1864" w:hanging="360"/>
      </w:pPr>
    </w:lvl>
    <w:lvl w:ilvl="2" w:tplc="0415001B">
      <w:start w:val="1"/>
      <w:numFmt w:val="lowerRoman"/>
      <w:lvlText w:val="%3."/>
      <w:lvlJc w:val="right"/>
      <w:pPr>
        <w:ind w:left="2584" w:hanging="180"/>
      </w:pPr>
    </w:lvl>
    <w:lvl w:ilvl="3" w:tplc="0415000F">
      <w:start w:val="1"/>
      <w:numFmt w:val="decimal"/>
      <w:lvlText w:val="%4."/>
      <w:lvlJc w:val="left"/>
      <w:pPr>
        <w:ind w:left="3304" w:hanging="360"/>
      </w:pPr>
    </w:lvl>
    <w:lvl w:ilvl="4" w:tplc="04150019">
      <w:start w:val="1"/>
      <w:numFmt w:val="lowerLetter"/>
      <w:lvlText w:val="%5."/>
      <w:lvlJc w:val="left"/>
      <w:pPr>
        <w:ind w:left="4024" w:hanging="360"/>
      </w:pPr>
    </w:lvl>
    <w:lvl w:ilvl="5" w:tplc="0415001B">
      <w:start w:val="1"/>
      <w:numFmt w:val="lowerRoman"/>
      <w:lvlText w:val="%6."/>
      <w:lvlJc w:val="right"/>
      <w:pPr>
        <w:ind w:left="4744" w:hanging="180"/>
      </w:pPr>
    </w:lvl>
    <w:lvl w:ilvl="6" w:tplc="0415000F">
      <w:start w:val="1"/>
      <w:numFmt w:val="decimal"/>
      <w:lvlText w:val="%7."/>
      <w:lvlJc w:val="left"/>
      <w:pPr>
        <w:ind w:left="5464" w:hanging="360"/>
      </w:pPr>
    </w:lvl>
    <w:lvl w:ilvl="7" w:tplc="04150019">
      <w:start w:val="1"/>
      <w:numFmt w:val="lowerLetter"/>
      <w:lvlText w:val="%8."/>
      <w:lvlJc w:val="left"/>
      <w:pPr>
        <w:ind w:left="6184" w:hanging="360"/>
      </w:pPr>
    </w:lvl>
    <w:lvl w:ilvl="8" w:tplc="0415001B">
      <w:start w:val="1"/>
      <w:numFmt w:val="lowerRoman"/>
      <w:lvlText w:val="%9."/>
      <w:lvlJc w:val="right"/>
      <w:pPr>
        <w:ind w:left="6904" w:hanging="180"/>
      </w:pPr>
    </w:lvl>
  </w:abstractNum>
  <w:abstractNum w:abstractNumId="32" w15:restartNumberingAfterBreak="0">
    <w:nsid w:val="2C3365AF"/>
    <w:multiLevelType w:val="hybridMultilevel"/>
    <w:tmpl w:val="54B63638"/>
    <w:lvl w:ilvl="0" w:tplc="7CC07112">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D3A4C3C"/>
    <w:multiLevelType w:val="multilevel"/>
    <w:tmpl w:val="60C61A78"/>
    <w:lvl w:ilvl="0">
      <w:start w:val="2"/>
      <w:numFmt w:val="decimal"/>
      <w:lvlText w:val="%1."/>
      <w:lvlJc w:val="left"/>
      <w:pPr>
        <w:ind w:left="720" w:hanging="360"/>
      </w:p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2D8459E7"/>
    <w:multiLevelType w:val="hybridMultilevel"/>
    <w:tmpl w:val="F6C46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8450FF"/>
    <w:multiLevelType w:val="hybridMultilevel"/>
    <w:tmpl w:val="FE00E59C"/>
    <w:name w:val="WW8Num1723"/>
    <w:lvl w:ilvl="0" w:tplc="9D183904">
      <w:start w:val="1"/>
      <w:numFmt w:val="decimal"/>
      <w:lvlText w:val="%1."/>
      <w:lvlJc w:val="left"/>
      <w:pPr>
        <w:ind w:left="785"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6E518E"/>
    <w:multiLevelType w:val="hybridMultilevel"/>
    <w:tmpl w:val="AB22D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071EAB"/>
    <w:multiLevelType w:val="hybridMultilevel"/>
    <w:tmpl w:val="39EA146A"/>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7230B58"/>
    <w:multiLevelType w:val="hybridMultilevel"/>
    <w:tmpl w:val="F4669BE6"/>
    <w:lvl w:ilvl="0" w:tplc="5A865C34">
      <w:start w:val="1"/>
      <w:numFmt w:val="decimal"/>
      <w:lvlText w:val="%1."/>
      <w:lvlJc w:val="left"/>
      <w:pPr>
        <w:ind w:left="360" w:hanging="360"/>
      </w:pPr>
      <w:rPr>
        <w:rFonts w:hint="default"/>
        <w:color w:val="auto"/>
      </w:rPr>
    </w:lvl>
    <w:lvl w:ilvl="1" w:tplc="04150011">
      <w:start w:val="1"/>
      <w:numFmt w:val="decimal"/>
      <w:lvlText w:val="%2)"/>
      <w:lvlJc w:val="left"/>
      <w:pPr>
        <w:ind w:left="348" w:hanging="360"/>
      </w:pPr>
    </w:lvl>
    <w:lvl w:ilvl="2" w:tplc="04150017">
      <w:start w:val="1"/>
      <w:numFmt w:val="lowerLetter"/>
      <w:lvlText w:val="%3)"/>
      <w:lvlJc w:val="left"/>
      <w:pPr>
        <w:ind w:left="198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A8408CC"/>
    <w:multiLevelType w:val="hybridMultilevel"/>
    <w:tmpl w:val="58088E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490D5A"/>
    <w:multiLevelType w:val="hybridMultilevel"/>
    <w:tmpl w:val="E872ED8A"/>
    <w:lvl w:ilvl="0" w:tplc="E7AE9F8A">
      <w:start w:val="1"/>
      <w:numFmt w:val="lowerLetter"/>
      <w:lvlText w:val="%1)"/>
      <w:lvlJc w:val="left"/>
      <w:pPr>
        <w:ind w:left="4122" w:hanging="360"/>
      </w:pPr>
      <w:rPr>
        <w:rFonts w:hint="default"/>
      </w:rPr>
    </w:lvl>
    <w:lvl w:ilvl="1" w:tplc="04150019" w:tentative="1">
      <w:start w:val="1"/>
      <w:numFmt w:val="lowerLetter"/>
      <w:lvlText w:val="%2."/>
      <w:lvlJc w:val="left"/>
      <w:pPr>
        <w:ind w:left="3501" w:hanging="360"/>
      </w:pPr>
    </w:lvl>
    <w:lvl w:ilvl="2" w:tplc="0415001B">
      <w:start w:val="1"/>
      <w:numFmt w:val="lowerRoman"/>
      <w:lvlText w:val="%3."/>
      <w:lvlJc w:val="right"/>
      <w:pPr>
        <w:ind w:left="4221" w:hanging="180"/>
      </w:pPr>
    </w:lvl>
    <w:lvl w:ilvl="3" w:tplc="0415000F" w:tentative="1">
      <w:start w:val="1"/>
      <w:numFmt w:val="decimal"/>
      <w:lvlText w:val="%4."/>
      <w:lvlJc w:val="left"/>
      <w:pPr>
        <w:ind w:left="4941" w:hanging="360"/>
      </w:pPr>
    </w:lvl>
    <w:lvl w:ilvl="4" w:tplc="04150019" w:tentative="1">
      <w:start w:val="1"/>
      <w:numFmt w:val="lowerLetter"/>
      <w:lvlText w:val="%5."/>
      <w:lvlJc w:val="left"/>
      <w:pPr>
        <w:ind w:left="5661" w:hanging="360"/>
      </w:pPr>
    </w:lvl>
    <w:lvl w:ilvl="5" w:tplc="0415001B" w:tentative="1">
      <w:start w:val="1"/>
      <w:numFmt w:val="lowerRoman"/>
      <w:lvlText w:val="%6."/>
      <w:lvlJc w:val="right"/>
      <w:pPr>
        <w:ind w:left="6381" w:hanging="180"/>
      </w:pPr>
    </w:lvl>
    <w:lvl w:ilvl="6" w:tplc="0415000F" w:tentative="1">
      <w:start w:val="1"/>
      <w:numFmt w:val="decimal"/>
      <w:lvlText w:val="%7."/>
      <w:lvlJc w:val="left"/>
      <w:pPr>
        <w:ind w:left="7101" w:hanging="360"/>
      </w:pPr>
    </w:lvl>
    <w:lvl w:ilvl="7" w:tplc="04150019" w:tentative="1">
      <w:start w:val="1"/>
      <w:numFmt w:val="lowerLetter"/>
      <w:lvlText w:val="%8."/>
      <w:lvlJc w:val="left"/>
      <w:pPr>
        <w:ind w:left="7821" w:hanging="360"/>
      </w:pPr>
    </w:lvl>
    <w:lvl w:ilvl="8" w:tplc="0415001B" w:tentative="1">
      <w:start w:val="1"/>
      <w:numFmt w:val="lowerRoman"/>
      <w:lvlText w:val="%9."/>
      <w:lvlJc w:val="right"/>
      <w:pPr>
        <w:ind w:left="8541" w:hanging="180"/>
      </w:pPr>
    </w:lvl>
  </w:abstractNum>
  <w:abstractNum w:abstractNumId="42" w15:restartNumberingAfterBreak="0">
    <w:nsid w:val="41465D75"/>
    <w:multiLevelType w:val="hybridMultilevel"/>
    <w:tmpl w:val="BC3AA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100E2A"/>
    <w:multiLevelType w:val="multilevel"/>
    <w:tmpl w:val="3FF28734"/>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5466" w:hanging="360"/>
      </w:pPr>
      <w:rPr>
        <w:b w:val="0"/>
        <w:bCs/>
      </w:rPr>
    </w:lvl>
    <w:lvl w:ilvl="2">
      <w:start w:val="1"/>
      <w:numFmt w:val="decimal"/>
      <w:lvlText w:val="%3)"/>
      <w:lvlJc w:val="left"/>
      <w:pPr>
        <w:ind w:left="1080" w:hanging="360"/>
      </w:pPr>
      <w:rPr>
        <w:rFonts w:ascii="Arial" w:eastAsia="Times New Roman" w:hAnsi="Arial" w:cs="Arial" w:hint="default"/>
      </w:r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3443B39"/>
    <w:multiLevelType w:val="hybridMultilevel"/>
    <w:tmpl w:val="D9426CEE"/>
    <w:lvl w:ilvl="0" w:tplc="7B1452D0">
      <w:start w:val="1"/>
      <w:numFmt w:val="decimal"/>
      <w:lvlText w:val="%1."/>
      <w:lvlJc w:val="left"/>
      <w:pPr>
        <w:ind w:left="636" w:hanging="360"/>
      </w:pPr>
    </w:lvl>
    <w:lvl w:ilvl="1" w:tplc="04150011">
      <w:start w:val="1"/>
      <w:numFmt w:val="decimal"/>
      <w:lvlText w:val="%2)"/>
      <w:lvlJc w:val="left"/>
      <w:pPr>
        <w:ind w:left="264" w:hanging="360"/>
      </w:pPr>
    </w:lvl>
    <w:lvl w:ilvl="2" w:tplc="0415001B">
      <w:start w:val="1"/>
      <w:numFmt w:val="lowerRoman"/>
      <w:lvlText w:val="%3."/>
      <w:lvlJc w:val="right"/>
      <w:pPr>
        <w:ind w:left="2076" w:hanging="180"/>
      </w:pPr>
    </w:lvl>
    <w:lvl w:ilvl="3" w:tplc="0415000F">
      <w:start w:val="1"/>
      <w:numFmt w:val="decimal"/>
      <w:lvlText w:val="%4."/>
      <w:lvlJc w:val="left"/>
      <w:pPr>
        <w:ind w:left="2796" w:hanging="360"/>
      </w:pPr>
    </w:lvl>
    <w:lvl w:ilvl="4" w:tplc="04150019">
      <w:start w:val="1"/>
      <w:numFmt w:val="lowerLetter"/>
      <w:lvlText w:val="%5."/>
      <w:lvlJc w:val="left"/>
      <w:pPr>
        <w:ind w:left="3516" w:hanging="360"/>
      </w:pPr>
    </w:lvl>
    <w:lvl w:ilvl="5" w:tplc="0415001B">
      <w:start w:val="1"/>
      <w:numFmt w:val="lowerRoman"/>
      <w:lvlText w:val="%6."/>
      <w:lvlJc w:val="right"/>
      <w:pPr>
        <w:ind w:left="4236" w:hanging="180"/>
      </w:pPr>
    </w:lvl>
    <w:lvl w:ilvl="6" w:tplc="0415000F">
      <w:start w:val="1"/>
      <w:numFmt w:val="decimal"/>
      <w:lvlText w:val="%7."/>
      <w:lvlJc w:val="left"/>
      <w:pPr>
        <w:ind w:left="4956" w:hanging="360"/>
      </w:pPr>
    </w:lvl>
    <w:lvl w:ilvl="7" w:tplc="04150019">
      <w:start w:val="1"/>
      <w:numFmt w:val="lowerLetter"/>
      <w:lvlText w:val="%8."/>
      <w:lvlJc w:val="left"/>
      <w:pPr>
        <w:ind w:left="5676" w:hanging="360"/>
      </w:pPr>
    </w:lvl>
    <w:lvl w:ilvl="8" w:tplc="0415001B">
      <w:start w:val="1"/>
      <w:numFmt w:val="lowerRoman"/>
      <w:lvlText w:val="%9."/>
      <w:lvlJc w:val="right"/>
      <w:pPr>
        <w:ind w:left="6396" w:hanging="180"/>
      </w:pPr>
    </w:lvl>
  </w:abstractNum>
  <w:abstractNum w:abstractNumId="45" w15:restartNumberingAfterBreak="0">
    <w:nsid w:val="443155AD"/>
    <w:multiLevelType w:val="hybridMultilevel"/>
    <w:tmpl w:val="80B87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4DB374A"/>
    <w:multiLevelType w:val="hybridMultilevel"/>
    <w:tmpl w:val="9F7CCAC0"/>
    <w:lvl w:ilvl="0" w:tplc="833ADB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5842074"/>
    <w:multiLevelType w:val="multilevel"/>
    <w:tmpl w:val="0F523A26"/>
    <w:lvl w:ilvl="0">
      <w:start w:val="1"/>
      <w:numFmt w:val="decimal"/>
      <w:lvlText w:val="%1)"/>
      <w:lvlJc w:val="left"/>
      <w:pPr>
        <w:ind w:left="360" w:hanging="360"/>
      </w:pPr>
    </w:lvl>
    <w:lvl w:ilvl="1">
      <w:start w:val="1"/>
      <w:numFmt w:val="decimal"/>
      <w:lvlText w:val="%2)"/>
      <w:lvlJc w:val="left"/>
      <w:pPr>
        <w:ind w:left="1353" w:hanging="360"/>
      </w:pPr>
    </w:lvl>
    <w:lvl w:ilvl="2">
      <w:start w:val="1"/>
      <w:numFmt w:val="decimal"/>
      <w:lvlText w:val="%3)"/>
      <w:lvlJc w:val="left"/>
      <w:pPr>
        <w:ind w:left="1788" w:hanging="360"/>
      </w:pPr>
    </w:lvl>
    <w:lvl w:ilvl="3">
      <w:start w:val="1"/>
      <w:numFmt w:val="lowerLetter"/>
      <w:lvlText w:val="%4)"/>
      <w:lvlJc w:val="left"/>
      <w:pPr>
        <w:ind w:left="2136" w:hanging="360"/>
      </w:pPr>
    </w:lvl>
    <w:lvl w:ilvl="4">
      <w:start w:val="1"/>
      <w:numFmt w:val="lowerLetter"/>
      <w:lvlText w:val="%5)"/>
      <w:lvlJc w:val="left"/>
      <w:pPr>
        <w:ind w:left="2136"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59A5801"/>
    <w:multiLevelType w:val="hybridMultilevel"/>
    <w:tmpl w:val="19C28E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6781BBA"/>
    <w:multiLevelType w:val="hybridMultilevel"/>
    <w:tmpl w:val="1F2AEFEA"/>
    <w:lvl w:ilvl="0" w:tplc="5EA45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94612D"/>
    <w:multiLevelType w:val="multilevel"/>
    <w:tmpl w:val="AAEE0152"/>
    <w:lvl w:ilvl="0">
      <w:start w:val="4"/>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211"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69C017F"/>
    <w:multiLevelType w:val="hybridMultilevel"/>
    <w:tmpl w:val="9D52F59C"/>
    <w:lvl w:ilvl="0" w:tplc="04150011">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3" w15:restartNumberingAfterBreak="0">
    <w:nsid w:val="47096348"/>
    <w:multiLevelType w:val="hybridMultilevel"/>
    <w:tmpl w:val="531A710A"/>
    <w:lvl w:ilvl="0" w:tplc="CB425854">
      <w:start w:val="1"/>
      <w:numFmt w:val="decimal"/>
      <w:lvlText w:val="%1."/>
      <w:lvlJc w:val="left"/>
      <w:pPr>
        <w:ind w:left="78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74317E2"/>
    <w:multiLevelType w:val="hybridMultilevel"/>
    <w:tmpl w:val="B96E6992"/>
    <w:lvl w:ilvl="0" w:tplc="D542C42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4931284F"/>
    <w:multiLevelType w:val="hybridMultilevel"/>
    <w:tmpl w:val="82C8C4D2"/>
    <w:lvl w:ilvl="0" w:tplc="AEF816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B941EE2"/>
    <w:multiLevelType w:val="multilevel"/>
    <w:tmpl w:val="5B809E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64" w:hanging="360"/>
      </w:pPr>
    </w:lvl>
    <w:lvl w:ilvl="5">
      <w:start w:val="1"/>
      <w:numFmt w:val="lowerRoman"/>
      <w:lvlText w:val="(%6)"/>
      <w:lvlJc w:val="left"/>
      <w:pPr>
        <w:ind w:left="2160" w:hanging="360"/>
      </w:pPr>
    </w:lvl>
    <w:lvl w:ilvl="6">
      <w:start w:val="1"/>
      <w:numFmt w:val="low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C8306B8"/>
    <w:multiLevelType w:val="hybridMultilevel"/>
    <w:tmpl w:val="AEE4E79C"/>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4D7240F1"/>
    <w:multiLevelType w:val="hybridMultilevel"/>
    <w:tmpl w:val="1DA24B4C"/>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4F152284"/>
    <w:multiLevelType w:val="hybridMultilevel"/>
    <w:tmpl w:val="7AACBD14"/>
    <w:lvl w:ilvl="0" w:tplc="56F4594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0B025B0"/>
    <w:multiLevelType w:val="hybridMultilevel"/>
    <w:tmpl w:val="EE503AA0"/>
    <w:lvl w:ilvl="0" w:tplc="C40EE3EC">
      <w:start w:val="1"/>
      <w:numFmt w:val="decimal"/>
      <w:lvlText w:val="%1."/>
      <w:lvlJc w:val="left"/>
      <w:pPr>
        <w:ind w:left="644" w:hanging="360"/>
      </w:pPr>
      <w:rPr>
        <w:i w:val="0"/>
        <w:iCs w:val="0"/>
        <w:color w:val="auto"/>
      </w:rPr>
    </w:lvl>
    <w:lvl w:ilvl="1" w:tplc="72A80420">
      <w:start w:val="1"/>
      <w:numFmt w:val="decimal"/>
      <w:lvlText w:val="%2)"/>
      <w:lvlJc w:val="left"/>
      <w:pPr>
        <w:ind w:left="360" w:hanging="360"/>
      </w:pPr>
      <w:rPr>
        <w:i w:val="0"/>
        <w:iCs w:val="0"/>
        <w:color w:val="auto"/>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15:restartNumberingAfterBreak="0">
    <w:nsid w:val="525969D2"/>
    <w:multiLevelType w:val="hybridMultilevel"/>
    <w:tmpl w:val="CC56ACA8"/>
    <w:lvl w:ilvl="0" w:tplc="5BBEDFEC">
      <w:start w:val="1"/>
      <w:numFmt w:val="decimal"/>
      <w:lvlText w:val="%1."/>
      <w:lvlJc w:val="left"/>
      <w:pPr>
        <w:ind w:left="720" w:hanging="360"/>
      </w:pPr>
      <w:rPr>
        <w:b/>
        <w:bCs/>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54C00772"/>
    <w:multiLevelType w:val="multilevel"/>
    <w:tmpl w:val="A0F667C4"/>
    <w:lvl w:ilvl="0">
      <w:start w:val="1"/>
      <w:numFmt w:val="decimal"/>
      <w:lvlText w:val="%1."/>
      <w:lvlJc w:val="left"/>
      <w:pPr>
        <w:ind w:left="360" w:hanging="360"/>
      </w:pPr>
      <w:rPr>
        <w:rFonts w:ascii="Arial" w:eastAsia="Times New Roman" w:hAnsi="Arial" w:cs="Arial" w:hint="default"/>
        <w:b w:val="0"/>
        <w:bCs/>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068" w:hanging="360"/>
      </w:pPr>
    </w:lvl>
    <w:lvl w:ilvl="4">
      <w:start w:val="1"/>
      <w:numFmt w:val="decimal"/>
      <w:lvlText w:val="%5)"/>
      <w:lvlJc w:val="left"/>
      <w:pPr>
        <w:ind w:left="1211"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4F32E2D"/>
    <w:multiLevelType w:val="hybridMultilevel"/>
    <w:tmpl w:val="657A8A3E"/>
    <w:lvl w:ilvl="0" w:tplc="05EC83F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56BD53CE"/>
    <w:multiLevelType w:val="hybridMultilevel"/>
    <w:tmpl w:val="7870FFE2"/>
    <w:lvl w:ilvl="0" w:tplc="04150011">
      <w:start w:val="1"/>
      <w:numFmt w:val="decimal"/>
      <w:lvlText w:val="%1)"/>
      <w:lvlJc w:val="left"/>
      <w:pPr>
        <w:ind w:left="720" w:hanging="360"/>
      </w:pPr>
    </w:lvl>
    <w:lvl w:ilvl="1" w:tplc="16F4D78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5F218F"/>
    <w:multiLevelType w:val="hybridMultilevel"/>
    <w:tmpl w:val="154C8D2E"/>
    <w:lvl w:ilvl="0" w:tplc="BBF2C24A">
      <w:start w:val="1"/>
      <w:numFmt w:val="decimal"/>
      <w:lvlText w:val="%1)"/>
      <w:lvlJc w:val="left"/>
      <w:pPr>
        <w:ind w:left="786" w:hanging="360"/>
      </w:pPr>
      <w:rPr>
        <w:rFonts w:ascii="Arial" w:eastAsiaTheme="minorHAnsi"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77B4EA3"/>
    <w:multiLevelType w:val="hybridMultilevel"/>
    <w:tmpl w:val="1E642E44"/>
    <w:name w:val="WW8Num2222"/>
    <w:lvl w:ilvl="0" w:tplc="556C8512">
      <w:start w:val="1"/>
      <w:numFmt w:val="decimal"/>
      <w:lvlText w:val="%1."/>
      <w:lvlJc w:val="left"/>
      <w:pPr>
        <w:tabs>
          <w:tab w:val="num" w:pos="0"/>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8766646"/>
    <w:multiLevelType w:val="hybridMultilevel"/>
    <w:tmpl w:val="FE4C6C9A"/>
    <w:lvl w:ilvl="0" w:tplc="FFFFFFFF">
      <w:start w:val="1"/>
      <w:numFmt w:val="decimal"/>
      <w:lvlText w:val="%1."/>
      <w:lvlJc w:val="left"/>
      <w:pPr>
        <w:ind w:left="360" w:hanging="360"/>
      </w:pPr>
    </w:lvl>
    <w:lvl w:ilvl="1" w:tplc="FFFFFFFF">
      <w:start w:val="1"/>
      <w:numFmt w:val="decimal"/>
      <w:lvlText w:val="%2)"/>
      <w:lvlJc w:val="left"/>
      <w:pPr>
        <w:ind w:left="348" w:hanging="696"/>
      </w:pPr>
    </w:lvl>
    <w:lvl w:ilvl="2" w:tplc="FFFFFFFF">
      <w:start w:val="1"/>
      <w:numFmt w:val="lowerRoman"/>
      <w:lvlText w:val="%3."/>
      <w:lvlJc w:val="right"/>
      <w:pPr>
        <w:ind w:left="732" w:hanging="180"/>
      </w:pPr>
    </w:lvl>
    <w:lvl w:ilvl="3" w:tplc="FFFFFFFF">
      <w:start w:val="1"/>
      <w:numFmt w:val="decimal"/>
      <w:lvlText w:val="%4."/>
      <w:lvlJc w:val="left"/>
      <w:pPr>
        <w:ind w:left="1452" w:hanging="360"/>
      </w:pPr>
    </w:lvl>
    <w:lvl w:ilvl="4" w:tplc="FFFFFFFF">
      <w:start w:val="1"/>
      <w:numFmt w:val="lowerLetter"/>
      <w:lvlText w:val="%5."/>
      <w:lvlJc w:val="left"/>
      <w:pPr>
        <w:ind w:left="2172" w:hanging="360"/>
      </w:pPr>
    </w:lvl>
    <w:lvl w:ilvl="5" w:tplc="FFFFFFFF">
      <w:start w:val="1"/>
      <w:numFmt w:val="lowerRoman"/>
      <w:lvlText w:val="%6."/>
      <w:lvlJc w:val="right"/>
      <w:pPr>
        <w:ind w:left="2892" w:hanging="180"/>
      </w:pPr>
    </w:lvl>
    <w:lvl w:ilvl="6" w:tplc="FFFFFFFF">
      <w:start w:val="1"/>
      <w:numFmt w:val="decimal"/>
      <w:lvlText w:val="%7."/>
      <w:lvlJc w:val="left"/>
      <w:pPr>
        <w:ind w:left="3612" w:hanging="360"/>
      </w:pPr>
    </w:lvl>
    <w:lvl w:ilvl="7" w:tplc="FFFFFFFF">
      <w:start w:val="1"/>
      <w:numFmt w:val="lowerLetter"/>
      <w:lvlText w:val="%8."/>
      <w:lvlJc w:val="left"/>
      <w:pPr>
        <w:ind w:left="4332" w:hanging="360"/>
      </w:pPr>
    </w:lvl>
    <w:lvl w:ilvl="8" w:tplc="FFFFFFFF">
      <w:start w:val="1"/>
      <w:numFmt w:val="lowerRoman"/>
      <w:lvlText w:val="%9."/>
      <w:lvlJc w:val="right"/>
      <w:pPr>
        <w:ind w:left="5052" w:hanging="180"/>
      </w:pPr>
    </w:lvl>
  </w:abstractNum>
  <w:abstractNum w:abstractNumId="68" w15:restartNumberingAfterBreak="0">
    <w:nsid w:val="59C934ED"/>
    <w:multiLevelType w:val="multilevel"/>
    <w:tmpl w:val="98046A8E"/>
    <w:lvl w:ilvl="0">
      <w:start w:val="1"/>
      <w:numFmt w:val="decimal"/>
      <w:lvlText w:val="%1."/>
      <w:lvlJc w:val="left"/>
      <w:pPr>
        <w:ind w:left="360" w:hanging="360"/>
      </w:pPr>
      <w:rPr>
        <w:rFonts w:ascii="Times New Roman" w:eastAsia="Times New Roman" w:hAnsi="Times New Roman" w:cs="Times New Roman" w:hint="default"/>
        <w:b/>
        <w:bCs w:val="0"/>
      </w:rPr>
    </w:lvl>
    <w:lvl w:ilvl="1">
      <w:start w:val="4"/>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9FE1DD6"/>
    <w:multiLevelType w:val="hybridMultilevel"/>
    <w:tmpl w:val="107CB022"/>
    <w:lvl w:ilvl="0" w:tplc="04150001">
      <w:start w:val="1"/>
      <w:numFmt w:val="bullet"/>
      <w:lvlText w:val=""/>
      <w:lvlJc w:val="left"/>
      <w:pPr>
        <w:ind w:left="720" w:hanging="360"/>
      </w:pPr>
      <w:rPr>
        <w:rFonts w:ascii="Symbol" w:hAnsi="Symbol" w:hint="default"/>
        <w:b/>
        <w:bCs/>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5B4B0954"/>
    <w:multiLevelType w:val="hybridMultilevel"/>
    <w:tmpl w:val="2268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E21592"/>
    <w:multiLevelType w:val="hybridMultilevel"/>
    <w:tmpl w:val="515C9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CD5B2C"/>
    <w:multiLevelType w:val="hybridMultilevel"/>
    <w:tmpl w:val="ED101BEE"/>
    <w:lvl w:ilvl="0" w:tplc="A406171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5E9A1332"/>
    <w:multiLevelType w:val="hybridMultilevel"/>
    <w:tmpl w:val="0F8011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5FAF1A73"/>
    <w:multiLevelType w:val="hybridMultilevel"/>
    <w:tmpl w:val="E868951A"/>
    <w:lvl w:ilvl="0" w:tplc="7B1452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DF2CE1"/>
    <w:multiLevelType w:val="hybridMultilevel"/>
    <w:tmpl w:val="E8C691D4"/>
    <w:lvl w:ilvl="0" w:tplc="E7AE9F8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76" w15:restartNumberingAfterBreak="0">
    <w:nsid w:val="61D04695"/>
    <w:multiLevelType w:val="hybridMultilevel"/>
    <w:tmpl w:val="B1348B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1F252A3"/>
    <w:multiLevelType w:val="hybridMultilevel"/>
    <w:tmpl w:val="213686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22F6E90"/>
    <w:multiLevelType w:val="hybridMultilevel"/>
    <w:tmpl w:val="97A074C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2AB02F9"/>
    <w:multiLevelType w:val="hybridMultilevel"/>
    <w:tmpl w:val="6902E1CC"/>
    <w:lvl w:ilvl="0" w:tplc="CB425854">
      <w:start w:val="1"/>
      <w:numFmt w:val="decimal"/>
      <w:lvlText w:val="%1."/>
      <w:lvlJc w:val="left"/>
      <w:pPr>
        <w:ind w:left="2061"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38836A9"/>
    <w:multiLevelType w:val="hybridMultilevel"/>
    <w:tmpl w:val="489256FE"/>
    <w:lvl w:ilvl="0" w:tplc="0415000F">
      <w:start w:val="1"/>
      <w:numFmt w:val="decimal"/>
      <w:lvlText w:val="%1."/>
      <w:lvlJc w:val="left"/>
      <w:pPr>
        <w:ind w:left="360" w:hanging="360"/>
      </w:pPr>
    </w:lvl>
    <w:lvl w:ilvl="1" w:tplc="B4A4A59C">
      <w:start w:val="1"/>
      <w:numFmt w:val="decimal"/>
      <w:lvlText w:val="%2)"/>
      <w:lvlJc w:val="left"/>
      <w:pPr>
        <w:ind w:left="348" w:hanging="696"/>
      </w:pPr>
      <w:rPr>
        <w:b w:val="0"/>
        <w:bCs w:val="0"/>
      </w:rPr>
    </w:lvl>
    <w:lvl w:ilvl="2" w:tplc="0415001B">
      <w:start w:val="1"/>
      <w:numFmt w:val="lowerRoman"/>
      <w:lvlText w:val="%3."/>
      <w:lvlJc w:val="right"/>
      <w:pPr>
        <w:ind w:left="732" w:hanging="180"/>
      </w:pPr>
    </w:lvl>
    <w:lvl w:ilvl="3" w:tplc="0415000F">
      <w:start w:val="1"/>
      <w:numFmt w:val="decimal"/>
      <w:lvlText w:val="%4."/>
      <w:lvlJc w:val="left"/>
      <w:pPr>
        <w:ind w:left="1452" w:hanging="360"/>
      </w:pPr>
    </w:lvl>
    <w:lvl w:ilvl="4" w:tplc="04150019">
      <w:start w:val="1"/>
      <w:numFmt w:val="lowerLetter"/>
      <w:lvlText w:val="%5."/>
      <w:lvlJc w:val="left"/>
      <w:pPr>
        <w:ind w:left="2172" w:hanging="360"/>
      </w:pPr>
    </w:lvl>
    <w:lvl w:ilvl="5" w:tplc="0415001B">
      <w:start w:val="1"/>
      <w:numFmt w:val="lowerRoman"/>
      <w:lvlText w:val="%6."/>
      <w:lvlJc w:val="right"/>
      <w:pPr>
        <w:ind w:left="2892" w:hanging="180"/>
      </w:pPr>
    </w:lvl>
    <w:lvl w:ilvl="6" w:tplc="0415000F">
      <w:start w:val="1"/>
      <w:numFmt w:val="decimal"/>
      <w:lvlText w:val="%7."/>
      <w:lvlJc w:val="left"/>
      <w:pPr>
        <w:ind w:left="3612" w:hanging="360"/>
      </w:pPr>
    </w:lvl>
    <w:lvl w:ilvl="7" w:tplc="04150019">
      <w:start w:val="1"/>
      <w:numFmt w:val="lowerLetter"/>
      <w:lvlText w:val="%8."/>
      <w:lvlJc w:val="left"/>
      <w:pPr>
        <w:ind w:left="4332" w:hanging="360"/>
      </w:pPr>
    </w:lvl>
    <w:lvl w:ilvl="8" w:tplc="0415001B">
      <w:start w:val="1"/>
      <w:numFmt w:val="lowerRoman"/>
      <w:lvlText w:val="%9."/>
      <w:lvlJc w:val="right"/>
      <w:pPr>
        <w:ind w:left="5052" w:hanging="180"/>
      </w:pPr>
    </w:lvl>
  </w:abstractNum>
  <w:abstractNum w:abstractNumId="81" w15:restartNumberingAfterBreak="0">
    <w:nsid w:val="64C06F77"/>
    <w:multiLevelType w:val="hybridMultilevel"/>
    <w:tmpl w:val="EAAEB3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65B0398"/>
    <w:multiLevelType w:val="hybridMultilevel"/>
    <w:tmpl w:val="56381666"/>
    <w:lvl w:ilvl="0" w:tplc="BFE2D6D6">
      <w:start w:val="3"/>
      <w:numFmt w:val="decimal"/>
      <w:lvlText w:val="%1)"/>
      <w:lvlJc w:val="left"/>
      <w:pPr>
        <w:ind w:left="121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68C532E"/>
    <w:multiLevelType w:val="hybridMultilevel"/>
    <w:tmpl w:val="639E059C"/>
    <w:lvl w:ilvl="0" w:tplc="D9181AFA">
      <w:start w:val="1"/>
      <w:numFmt w:val="decimal"/>
      <w:lvlText w:val="%1)"/>
      <w:lvlJc w:val="left"/>
      <w:pPr>
        <w:ind w:left="1080" w:hanging="360"/>
      </w:pPr>
      <w:rPr>
        <w:rFonts w:hint="default"/>
        <w:b w:val="0"/>
        <w:sz w:val="22"/>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6D669B4"/>
    <w:multiLevelType w:val="hybridMultilevel"/>
    <w:tmpl w:val="DFD6AF44"/>
    <w:name w:val="WW8Num42"/>
    <w:lvl w:ilvl="0" w:tplc="F9EEBDAA">
      <w:start w:val="2"/>
      <w:numFmt w:val="decimal"/>
      <w:lvlText w:val="%1."/>
      <w:lvlJc w:val="left"/>
      <w:pPr>
        <w:tabs>
          <w:tab w:val="num" w:pos="0"/>
        </w:tabs>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8EF5DC6"/>
    <w:multiLevelType w:val="hybridMultilevel"/>
    <w:tmpl w:val="60169B1E"/>
    <w:lvl w:ilvl="0" w:tplc="E0468E4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7" w15:restartNumberingAfterBreak="0">
    <w:nsid w:val="69D14DE9"/>
    <w:multiLevelType w:val="hybridMultilevel"/>
    <w:tmpl w:val="62A82E20"/>
    <w:lvl w:ilvl="0" w:tplc="DE726018">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B4E4C00"/>
    <w:multiLevelType w:val="hybridMultilevel"/>
    <w:tmpl w:val="E6304550"/>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6D9D67A3"/>
    <w:multiLevelType w:val="multilevel"/>
    <w:tmpl w:val="1A548CF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rPr>
    </w:lvl>
    <w:lvl w:ilvl="2">
      <w:start w:val="1"/>
      <w:numFmt w:val="lowerLetter"/>
      <w:lvlText w:val="%3)"/>
      <w:lvlJc w:val="left"/>
      <w:pPr>
        <w:ind w:left="1080" w:hanging="360"/>
      </w:pPr>
      <w:rPr>
        <w:rFonts w:ascii="Times New Roman" w:eastAsia="Times New Roman" w:hAnsi="Times New Roman" w:cs="Times New Roman" w:hint="default"/>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DB90FCC"/>
    <w:multiLevelType w:val="hybridMultilevel"/>
    <w:tmpl w:val="E5741B1C"/>
    <w:lvl w:ilvl="0" w:tplc="CB425854">
      <w:start w:val="1"/>
      <w:numFmt w:val="decimal"/>
      <w:lvlText w:val="%1."/>
      <w:lvlJc w:val="left"/>
      <w:pPr>
        <w:ind w:left="360" w:hanging="360"/>
      </w:pPr>
      <w:rPr>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09D1547"/>
    <w:multiLevelType w:val="hybridMultilevel"/>
    <w:tmpl w:val="C9CAD2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19825DB"/>
    <w:multiLevelType w:val="hybridMultilevel"/>
    <w:tmpl w:val="EAA09134"/>
    <w:name w:val="WW8Num222"/>
    <w:lvl w:ilvl="0" w:tplc="44EC8682">
      <w:start w:val="1"/>
      <w:numFmt w:val="decimal"/>
      <w:lvlText w:val="%1."/>
      <w:lvlJc w:val="left"/>
      <w:pPr>
        <w:tabs>
          <w:tab w:val="num" w:pos="0"/>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25741FB"/>
    <w:multiLevelType w:val="hybridMultilevel"/>
    <w:tmpl w:val="1C06635A"/>
    <w:lvl w:ilvl="0" w:tplc="06485170">
      <w:start w:val="1"/>
      <w:numFmt w:val="decimal"/>
      <w:lvlText w:val="%1."/>
      <w:lvlJc w:val="left"/>
      <w:pPr>
        <w:ind w:left="1080" w:hanging="360"/>
      </w:pPr>
      <w:rPr>
        <w:b/>
        <w:bCs/>
        <w:i w:val="0"/>
        <w:iCs/>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4" w15:restartNumberingAfterBreak="0">
    <w:nsid w:val="72F16B05"/>
    <w:multiLevelType w:val="hybridMultilevel"/>
    <w:tmpl w:val="7A408352"/>
    <w:lvl w:ilvl="0" w:tplc="746849E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48A2DF6"/>
    <w:multiLevelType w:val="hybridMultilevel"/>
    <w:tmpl w:val="8F287A12"/>
    <w:lvl w:ilvl="0" w:tplc="B93A62F0">
      <w:start w:val="1"/>
      <w:numFmt w:val="decimal"/>
      <w:lvlText w:val="%1)"/>
      <w:lvlJc w:val="left"/>
      <w:pPr>
        <w:ind w:left="1812" w:hanging="360"/>
      </w:pPr>
      <w:rPr>
        <w:rFonts w:hint="default"/>
        <w:sz w:val="22"/>
      </w:rPr>
    </w:lvl>
    <w:lvl w:ilvl="1" w:tplc="04150019" w:tentative="1">
      <w:start w:val="1"/>
      <w:numFmt w:val="lowerLetter"/>
      <w:lvlText w:val="%2."/>
      <w:lvlJc w:val="left"/>
      <w:pPr>
        <w:ind w:left="2532" w:hanging="360"/>
      </w:pPr>
    </w:lvl>
    <w:lvl w:ilvl="2" w:tplc="0415001B" w:tentative="1">
      <w:start w:val="1"/>
      <w:numFmt w:val="lowerRoman"/>
      <w:lvlText w:val="%3."/>
      <w:lvlJc w:val="right"/>
      <w:pPr>
        <w:ind w:left="3252" w:hanging="180"/>
      </w:pPr>
    </w:lvl>
    <w:lvl w:ilvl="3" w:tplc="0415000F" w:tentative="1">
      <w:start w:val="1"/>
      <w:numFmt w:val="decimal"/>
      <w:lvlText w:val="%4."/>
      <w:lvlJc w:val="left"/>
      <w:pPr>
        <w:ind w:left="3972" w:hanging="360"/>
      </w:pPr>
    </w:lvl>
    <w:lvl w:ilvl="4" w:tplc="04150019" w:tentative="1">
      <w:start w:val="1"/>
      <w:numFmt w:val="lowerLetter"/>
      <w:lvlText w:val="%5."/>
      <w:lvlJc w:val="left"/>
      <w:pPr>
        <w:ind w:left="4692" w:hanging="360"/>
      </w:pPr>
    </w:lvl>
    <w:lvl w:ilvl="5" w:tplc="0415001B" w:tentative="1">
      <w:start w:val="1"/>
      <w:numFmt w:val="lowerRoman"/>
      <w:lvlText w:val="%6."/>
      <w:lvlJc w:val="right"/>
      <w:pPr>
        <w:ind w:left="5412" w:hanging="180"/>
      </w:pPr>
    </w:lvl>
    <w:lvl w:ilvl="6" w:tplc="0415000F" w:tentative="1">
      <w:start w:val="1"/>
      <w:numFmt w:val="decimal"/>
      <w:lvlText w:val="%7."/>
      <w:lvlJc w:val="left"/>
      <w:pPr>
        <w:ind w:left="6132" w:hanging="360"/>
      </w:pPr>
    </w:lvl>
    <w:lvl w:ilvl="7" w:tplc="04150019" w:tentative="1">
      <w:start w:val="1"/>
      <w:numFmt w:val="lowerLetter"/>
      <w:lvlText w:val="%8."/>
      <w:lvlJc w:val="left"/>
      <w:pPr>
        <w:ind w:left="6852" w:hanging="360"/>
      </w:pPr>
    </w:lvl>
    <w:lvl w:ilvl="8" w:tplc="0415001B" w:tentative="1">
      <w:start w:val="1"/>
      <w:numFmt w:val="lowerRoman"/>
      <w:lvlText w:val="%9."/>
      <w:lvlJc w:val="right"/>
      <w:pPr>
        <w:ind w:left="7572" w:hanging="180"/>
      </w:pPr>
    </w:lvl>
  </w:abstractNum>
  <w:abstractNum w:abstractNumId="96"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abstractNum w:abstractNumId="97" w15:restartNumberingAfterBreak="0">
    <w:nsid w:val="74FB1048"/>
    <w:multiLevelType w:val="hybridMultilevel"/>
    <w:tmpl w:val="F9781E2A"/>
    <w:lvl w:ilvl="0" w:tplc="9C1C4820">
      <w:start w:val="1"/>
      <w:numFmt w:val="decimal"/>
      <w:lvlText w:val="%1."/>
      <w:lvlJc w:val="left"/>
      <w:pPr>
        <w:ind w:left="360" w:hanging="360"/>
      </w:pPr>
      <w:rPr>
        <w:i w:val="0"/>
        <w:color w:val="auto"/>
      </w:rPr>
    </w:lvl>
    <w:lvl w:ilvl="1" w:tplc="348092BA">
      <w:start w:val="1"/>
      <w:numFmt w:val="decimal"/>
      <w:lvlText w:val="%2."/>
      <w:lvlJc w:val="left"/>
      <w:pPr>
        <w:ind w:left="360" w:hanging="360"/>
      </w:pPr>
      <w:rPr>
        <w:i w:val="0"/>
        <w:iCs w:val="0"/>
      </w:rPr>
    </w:lvl>
    <w:lvl w:ilvl="2" w:tplc="45CE6ABC">
      <w:start w:val="1"/>
      <w:numFmt w:val="decimal"/>
      <w:lvlText w:val="%3)"/>
      <w:lvlJc w:val="left"/>
      <w:pPr>
        <w:ind w:left="360" w:hanging="360"/>
      </w:pPr>
      <w:rPr>
        <w:i w:val="0"/>
        <w:i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5215358"/>
    <w:multiLevelType w:val="hybridMultilevel"/>
    <w:tmpl w:val="59C095A6"/>
    <w:lvl w:ilvl="0" w:tplc="6068FC24">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36"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5CC72FB"/>
    <w:multiLevelType w:val="hybridMultilevel"/>
    <w:tmpl w:val="2D162FE8"/>
    <w:lvl w:ilvl="0" w:tplc="50040360">
      <w:start w:val="1"/>
      <w:numFmt w:val="decimal"/>
      <w:lvlText w:val="%1."/>
      <w:lvlJc w:val="left"/>
      <w:pPr>
        <w:ind w:left="360" w:hanging="360"/>
      </w:pPr>
      <w:rPr>
        <w:color w:val="auto"/>
      </w:rPr>
    </w:lvl>
    <w:lvl w:ilvl="1" w:tplc="40F8CA2C">
      <w:start w:val="1"/>
      <w:numFmt w:val="decimal"/>
      <w:lvlText w:val="%2."/>
      <w:lvlJc w:val="left"/>
      <w:pPr>
        <w:ind w:left="360" w:hanging="360"/>
      </w:pPr>
      <w:rPr>
        <w:b w:val="0"/>
        <w:bCs w:val="0"/>
        <w:i w:val="0"/>
        <w:iCs w:val="0"/>
        <w:color w:val="auto"/>
      </w:rPr>
    </w:lvl>
    <w:lvl w:ilvl="2" w:tplc="45CE6ABC">
      <w:start w:val="1"/>
      <w:numFmt w:val="decimal"/>
      <w:lvlText w:val="%3)"/>
      <w:lvlJc w:val="left"/>
      <w:pPr>
        <w:ind w:left="360" w:hanging="360"/>
      </w:pPr>
      <w:rPr>
        <w:i w:val="0"/>
        <w:i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75E81B33"/>
    <w:multiLevelType w:val="hybridMultilevel"/>
    <w:tmpl w:val="4254EF1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360"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1" w15:restartNumberingAfterBreak="0">
    <w:nsid w:val="76EE511C"/>
    <w:multiLevelType w:val="multilevel"/>
    <w:tmpl w:val="E10C2628"/>
    <w:lvl w:ilvl="0">
      <w:start w:val="1"/>
      <w:numFmt w:val="decimal"/>
      <w:lvlText w:val="%1)"/>
      <w:lvlJc w:val="left"/>
      <w:pPr>
        <w:ind w:left="360" w:hanging="360"/>
      </w:pPr>
      <w:rPr>
        <w:b w:val="0"/>
        <w:bCs/>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211"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7107C7A"/>
    <w:multiLevelType w:val="hybridMultilevel"/>
    <w:tmpl w:val="C9ECF0B4"/>
    <w:lvl w:ilvl="0" w:tplc="0415000F">
      <w:start w:val="1"/>
      <w:numFmt w:val="decimal"/>
      <w:lvlText w:val="%1."/>
      <w:lvlJc w:val="left"/>
      <w:pPr>
        <w:ind w:left="720" w:hanging="360"/>
      </w:pPr>
    </w:lvl>
    <w:lvl w:ilvl="1" w:tplc="04150019">
      <w:start w:val="1"/>
      <w:numFmt w:val="lowerLetter"/>
      <w:lvlText w:val="%2."/>
      <w:lvlJc w:val="left"/>
      <w:pPr>
        <w:ind w:left="1211" w:hanging="360"/>
      </w:pPr>
    </w:lvl>
    <w:lvl w:ilvl="2" w:tplc="BF5EED84">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7C04E5C"/>
    <w:multiLevelType w:val="hybridMultilevel"/>
    <w:tmpl w:val="7666A5D6"/>
    <w:lvl w:ilvl="0" w:tplc="FFFFFFFF">
      <w:start w:val="1"/>
      <w:numFmt w:val="decimal"/>
      <w:lvlText w:val="%1."/>
      <w:lvlJc w:val="left"/>
      <w:pPr>
        <w:ind w:left="360" w:hanging="360"/>
      </w:pPr>
    </w:lvl>
    <w:lvl w:ilvl="1" w:tplc="FFFFFFFF">
      <w:start w:val="1"/>
      <w:numFmt w:val="decimal"/>
      <w:lvlText w:val="%2."/>
      <w:lvlJc w:val="left"/>
      <w:pPr>
        <w:ind w:left="360" w:hanging="360"/>
      </w:pPr>
      <w:rPr>
        <w:i w:val="0"/>
        <w:iCs w:val="0"/>
      </w:rPr>
    </w:lvl>
    <w:lvl w:ilvl="2" w:tplc="04150017">
      <w:start w:val="1"/>
      <w:numFmt w:val="lowerLetter"/>
      <w:lvlText w:val="%3)"/>
      <w:lvlJc w:val="left"/>
      <w:pPr>
        <w:ind w:left="36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78036B24"/>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83D0974"/>
    <w:multiLevelType w:val="multilevel"/>
    <w:tmpl w:val="7056FD84"/>
    <w:lvl w:ilvl="0">
      <w:start w:val="1"/>
      <w:numFmt w:val="decimal"/>
      <w:lvlText w:val="%1)"/>
      <w:lvlJc w:val="left"/>
      <w:pPr>
        <w:ind w:left="1070" w:hanging="360"/>
      </w:pPr>
      <w:rPr>
        <w:rFonts w:ascii="Arial" w:eastAsia="Times New Roman" w:hAnsi="Arial" w:cs="Arial" w:hint="default"/>
      </w:rPr>
    </w:lvl>
    <w:lvl w:ilvl="1">
      <w:start w:val="1"/>
      <w:numFmt w:val="decimal"/>
      <w:lvlText w:val="%2)"/>
      <w:lvlJc w:val="left"/>
      <w:pPr>
        <w:ind w:left="1430" w:hanging="360"/>
      </w:pPr>
      <w:rPr>
        <w:rFonts w:ascii="Times New Roman" w:eastAsia="Times New Roman" w:hAnsi="Times New Roman" w:cs="Times New Roman"/>
      </w:rPr>
    </w:lvl>
    <w:lvl w:ilvl="2">
      <w:start w:val="1"/>
      <w:numFmt w:val="decimal"/>
      <w:lvlText w:val="%3)"/>
      <w:lvlJc w:val="left"/>
      <w:pPr>
        <w:ind w:left="1790" w:hanging="360"/>
      </w:pPr>
    </w:lvl>
    <w:lvl w:ilvl="3">
      <w:start w:val="1"/>
      <w:numFmt w:val="decimal"/>
      <w:lvlText w:val="%4."/>
      <w:lvlJc w:val="left"/>
      <w:pPr>
        <w:ind w:left="1778" w:hanging="360"/>
      </w:pPr>
      <w:rPr>
        <w:rFonts w:ascii="Arial" w:eastAsia="Times New Roman" w:hAnsi="Arial" w:cs="Arial" w:hint="default"/>
      </w:rPr>
    </w:lvl>
    <w:lvl w:ilvl="4">
      <w:start w:val="1"/>
      <w:numFmt w:val="decimal"/>
      <w:lvlText w:val="%5)"/>
      <w:lvlJc w:val="left"/>
      <w:pPr>
        <w:ind w:left="2510" w:hanging="360"/>
      </w:pPr>
      <w:rPr>
        <w:rFonts w:ascii="Arial" w:eastAsia="Times New Roman" w:hAnsi="Arial" w:cs="Arial" w:hint="default"/>
      </w:r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106" w15:restartNumberingAfterBreak="0">
    <w:nsid w:val="783E2729"/>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9A20280"/>
    <w:multiLevelType w:val="multilevel"/>
    <w:tmpl w:val="5052B112"/>
    <w:lvl w:ilvl="0">
      <w:start w:val="3"/>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211"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9AF09CA"/>
    <w:multiLevelType w:val="multilevel"/>
    <w:tmpl w:val="CC06B622"/>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9B85258"/>
    <w:multiLevelType w:val="hybridMultilevel"/>
    <w:tmpl w:val="57860980"/>
    <w:lvl w:ilvl="0" w:tplc="5A5606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0" w15:restartNumberingAfterBreak="0">
    <w:nsid w:val="7F6A53FA"/>
    <w:multiLevelType w:val="hybridMultilevel"/>
    <w:tmpl w:val="ABC08456"/>
    <w:lvl w:ilvl="0" w:tplc="789C6CFE">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879721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1913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5284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9250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64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869508">
    <w:abstractNumId w:val="90"/>
  </w:num>
  <w:num w:numId="7" w16cid:durableId="418215172">
    <w:abstractNumId w:val="19"/>
  </w:num>
  <w:num w:numId="8" w16cid:durableId="99819092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981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6396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9635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5409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3620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5079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2416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4735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27286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987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372730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5227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07178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81587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3370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41549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529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20086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07178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19473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55725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27937">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8416801">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97886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47171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7749846">
    <w:abstractNumId w:val="106"/>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5182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273132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934173">
    <w:abstractNumId w:val="22"/>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1480746">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23514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4259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4882273">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4666238">
    <w:abstractNumId w:val="8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9070922">
    <w:abstractNumId w:val="15"/>
  </w:num>
  <w:num w:numId="44" w16cid:durableId="17608264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75093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531880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8403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8011002">
    <w:abstractNumId w:val="45"/>
  </w:num>
  <w:num w:numId="49" w16cid:durableId="1565482674">
    <w:abstractNumId w:val="73"/>
  </w:num>
  <w:num w:numId="50" w16cid:durableId="178376490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8629037">
    <w:abstractNumId w:val="18"/>
  </w:num>
  <w:num w:numId="52" w16cid:durableId="173808631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44683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9504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3473964">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041613">
    <w:abstractNumId w:val="94"/>
  </w:num>
  <w:num w:numId="57" w16cid:durableId="843470225">
    <w:abstractNumId w:val="65"/>
  </w:num>
  <w:num w:numId="58" w16cid:durableId="1331712421">
    <w:abstractNumId w:val="86"/>
  </w:num>
  <w:num w:numId="59" w16cid:durableId="997196824">
    <w:abstractNumId w:val="25"/>
  </w:num>
  <w:num w:numId="60" w16cid:durableId="964700121">
    <w:abstractNumId w:val="20"/>
  </w:num>
  <w:num w:numId="61" w16cid:durableId="339940053">
    <w:abstractNumId w:val="7"/>
  </w:num>
  <w:num w:numId="62" w16cid:durableId="821240573">
    <w:abstractNumId w:val="9"/>
  </w:num>
  <w:num w:numId="63" w16cid:durableId="23292908">
    <w:abstractNumId w:val="8"/>
  </w:num>
  <w:num w:numId="64" w16cid:durableId="1773239068">
    <w:abstractNumId w:val="67"/>
  </w:num>
  <w:num w:numId="65" w16cid:durableId="1911228568">
    <w:abstractNumId w:val="95"/>
  </w:num>
  <w:num w:numId="66" w16cid:durableId="520095371">
    <w:abstractNumId w:val="44"/>
  </w:num>
  <w:num w:numId="67" w16cid:durableId="2097363393">
    <w:abstractNumId w:val="74"/>
  </w:num>
  <w:num w:numId="68" w16cid:durableId="1680429583">
    <w:abstractNumId w:val="42"/>
  </w:num>
  <w:num w:numId="69" w16cid:durableId="1394039299">
    <w:abstractNumId w:val="17"/>
  </w:num>
  <w:num w:numId="70" w16cid:durableId="2139377179">
    <w:abstractNumId w:val="90"/>
  </w:num>
  <w:num w:numId="71" w16cid:durableId="2135446430">
    <w:abstractNumId w:val="10"/>
  </w:num>
  <w:num w:numId="72" w16cid:durableId="1258900713">
    <w:abstractNumId w:val="53"/>
  </w:num>
  <w:num w:numId="73" w16cid:durableId="730808049">
    <w:abstractNumId w:val="76"/>
  </w:num>
  <w:num w:numId="74" w16cid:durableId="1793092660">
    <w:abstractNumId w:val="36"/>
  </w:num>
  <w:num w:numId="75" w16cid:durableId="1206943260">
    <w:abstractNumId w:val="16"/>
  </w:num>
  <w:num w:numId="76" w16cid:durableId="1145319419">
    <w:abstractNumId w:val="75"/>
  </w:num>
  <w:num w:numId="77" w16cid:durableId="1299798876">
    <w:abstractNumId w:val="13"/>
  </w:num>
  <w:num w:numId="78" w16cid:durableId="258375012">
    <w:abstractNumId w:val="41"/>
  </w:num>
  <w:num w:numId="79" w16cid:durableId="513615419">
    <w:abstractNumId w:val="79"/>
  </w:num>
  <w:num w:numId="80" w16cid:durableId="1561139008">
    <w:abstractNumId w:val="109"/>
  </w:num>
  <w:num w:numId="81" w16cid:durableId="1836918641">
    <w:abstractNumId w:val="52"/>
  </w:num>
  <w:num w:numId="82" w16cid:durableId="1959489147">
    <w:abstractNumId w:val="110"/>
  </w:num>
  <w:num w:numId="83" w16cid:durableId="1022438592">
    <w:abstractNumId w:val="21"/>
  </w:num>
  <w:num w:numId="84" w16cid:durableId="1858614012">
    <w:abstractNumId w:val="6"/>
  </w:num>
  <w:num w:numId="85" w16cid:durableId="1460342377">
    <w:abstractNumId w:val="71"/>
  </w:num>
  <w:num w:numId="86" w16cid:durableId="1744109718">
    <w:abstractNumId w:val="91"/>
  </w:num>
  <w:num w:numId="87" w16cid:durableId="931398177">
    <w:abstractNumId w:val="32"/>
  </w:num>
  <w:num w:numId="88" w16cid:durableId="1111977595">
    <w:abstractNumId w:val="38"/>
  </w:num>
  <w:num w:numId="89" w16cid:durableId="519243099">
    <w:abstractNumId w:val="64"/>
  </w:num>
  <w:num w:numId="90" w16cid:durableId="1186598969">
    <w:abstractNumId w:val="78"/>
  </w:num>
  <w:num w:numId="91" w16cid:durableId="674575777">
    <w:abstractNumId w:val="34"/>
  </w:num>
  <w:num w:numId="92" w16cid:durableId="499275135">
    <w:abstractNumId w:val="4"/>
  </w:num>
  <w:num w:numId="93" w16cid:durableId="1446189028">
    <w:abstractNumId w:val="46"/>
  </w:num>
  <w:num w:numId="94" w16cid:durableId="615409063">
    <w:abstractNumId w:val="24"/>
  </w:num>
  <w:num w:numId="95" w16cid:durableId="1698773054">
    <w:abstractNumId w:val="55"/>
  </w:num>
  <w:num w:numId="96" w16cid:durableId="1526864703">
    <w:abstractNumId w:val="83"/>
  </w:num>
  <w:num w:numId="97" w16cid:durableId="757482416">
    <w:abstractNumId w:val="54"/>
  </w:num>
  <w:num w:numId="98" w16cid:durableId="2081831106">
    <w:abstractNumId w:val="39"/>
  </w:num>
  <w:num w:numId="99" w16cid:durableId="974607754">
    <w:abstractNumId w:val="50"/>
  </w:num>
  <w:num w:numId="100" w16cid:durableId="1685596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99919328">
    <w:abstractNumId w:val="87"/>
  </w:num>
  <w:num w:numId="102" w16cid:durableId="1292371013">
    <w:abstractNumId w:val="49"/>
  </w:num>
  <w:num w:numId="103" w16cid:durableId="247274679">
    <w:abstractNumId w:val="85"/>
  </w:num>
  <w:num w:numId="104" w16cid:durableId="654987790">
    <w:abstractNumId w:val="96"/>
  </w:num>
  <w:num w:numId="105" w16cid:durableId="1811050506">
    <w:abstractNumId w:val="14"/>
  </w:num>
  <w:num w:numId="106" w16cid:durableId="304242445">
    <w:abstractNumId w:val="47"/>
  </w:num>
  <w:num w:numId="107" w16cid:durableId="1194733845">
    <w:abstractNumId w:val="40"/>
  </w:num>
  <w:num w:numId="108" w16cid:durableId="904796944">
    <w:abstractNumId w:val="7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C0"/>
    <w:rsid w:val="00001614"/>
    <w:rsid w:val="0003127B"/>
    <w:rsid w:val="0005012D"/>
    <w:rsid w:val="00050BC9"/>
    <w:rsid w:val="00066BD2"/>
    <w:rsid w:val="00095C89"/>
    <w:rsid w:val="000B34CF"/>
    <w:rsid w:val="000D3F14"/>
    <w:rsid w:val="000E0A96"/>
    <w:rsid w:val="00103202"/>
    <w:rsid w:val="0010716E"/>
    <w:rsid w:val="001322BB"/>
    <w:rsid w:val="001451B9"/>
    <w:rsid w:val="00147F86"/>
    <w:rsid w:val="00160831"/>
    <w:rsid w:val="00162C1A"/>
    <w:rsid w:val="00166346"/>
    <w:rsid w:val="0018295E"/>
    <w:rsid w:val="001B1C02"/>
    <w:rsid w:val="001E178C"/>
    <w:rsid w:val="001E67FC"/>
    <w:rsid w:val="0022164E"/>
    <w:rsid w:val="00236484"/>
    <w:rsid w:val="0024225D"/>
    <w:rsid w:val="00271E5E"/>
    <w:rsid w:val="00297540"/>
    <w:rsid w:val="002A274C"/>
    <w:rsid w:val="002C72C7"/>
    <w:rsid w:val="0030607B"/>
    <w:rsid w:val="003113A3"/>
    <w:rsid w:val="00311923"/>
    <w:rsid w:val="00311CF4"/>
    <w:rsid w:val="00323024"/>
    <w:rsid w:val="00330C23"/>
    <w:rsid w:val="003D33CF"/>
    <w:rsid w:val="003D70A0"/>
    <w:rsid w:val="00436DEF"/>
    <w:rsid w:val="00450C26"/>
    <w:rsid w:val="0045606A"/>
    <w:rsid w:val="00460B72"/>
    <w:rsid w:val="0047267E"/>
    <w:rsid w:val="004D0AD9"/>
    <w:rsid w:val="004D5D2D"/>
    <w:rsid w:val="005167B1"/>
    <w:rsid w:val="00521E7E"/>
    <w:rsid w:val="00530D5C"/>
    <w:rsid w:val="0056042A"/>
    <w:rsid w:val="005672D5"/>
    <w:rsid w:val="00570909"/>
    <w:rsid w:val="00583A85"/>
    <w:rsid w:val="0059099A"/>
    <w:rsid w:val="005A21C0"/>
    <w:rsid w:val="005A69E7"/>
    <w:rsid w:val="005E401A"/>
    <w:rsid w:val="00627036"/>
    <w:rsid w:val="00634F30"/>
    <w:rsid w:val="0066676A"/>
    <w:rsid w:val="0067383B"/>
    <w:rsid w:val="00684E0A"/>
    <w:rsid w:val="00691810"/>
    <w:rsid w:val="006A2784"/>
    <w:rsid w:val="006A518E"/>
    <w:rsid w:val="00700576"/>
    <w:rsid w:val="00703C19"/>
    <w:rsid w:val="00741E42"/>
    <w:rsid w:val="007711F1"/>
    <w:rsid w:val="007724BE"/>
    <w:rsid w:val="00794BC6"/>
    <w:rsid w:val="007A2CAB"/>
    <w:rsid w:val="007C655A"/>
    <w:rsid w:val="007F0D05"/>
    <w:rsid w:val="007F4143"/>
    <w:rsid w:val="007F5B92"/>
    <w:rsid w:val="00820784"/>
    <w:rsid w:val="0086532F"/>
    <w:rsid w:val="00894795"/>
    <w:rsid w:val="008A66F2"/>
    <w:rsid w:val="008C3469"/>
    <w:rsid w:val="008D5821"/>
    <w:rsid w:val="00920519"/>
    <w:rsid w:val="00936121"/>
    <w:rsid w:val="00944CE5"/>
    <w:rsid w:val="00976664"/>
    <w:rsid w:val="00993B37"/>
    <w:rsid w:val="009A4EC5"/>
    <w:rsid w:val="009E0810"/>
    <w:rsid w:val="009F4ED3"/>
    <w:rsid w:val="00A02287"/>
    <w:rsid w:val="00A132B1"/>
    <w:rsid w:val="00A44282"/>
    <w:rsid w:val="00AB3C3F"/>
    <w:rsid w:val="00B22B28"/>
    <w:rsid w:val="00B25FCA"/>
    <w:rsid w:val="00B342FE"/>
    <w:rsid w:val="00B545AB"/>
    <w:rsid w:val="00B6160A"/>
    <w:rsid w:val="00BA41E8"/>
    <w:rsid w:val="00BB2202"/>
    <w:rsid w:val="00BC1E84"/>
    <w:rsid w:val="00BC2A17"/>
    <w:rsid w:val="00BC3EF3"/>
    <w:rsid w:val="00BE100C"/>
    <w:rsid w:val="00C03428"/>
    <w:rsid w:val="00C84E50"/>
    <w:rsid w:val="00CB7B4A"/>
    <w:rsid w:val="00CC1638"/>
    <w:rsid w:val="00CC7EBE"/>
    <w:rsid w:val="00CD6FF0"/>
    <w:rsid w:val="00D26CC0"/>
    <w:rsid w:val="00D26F43"/>
    <w:rsid w:val="00D321E6"/>
    <w:rsid w:val="00D53AB3"/>
    <w:rsid w:val="00D724C5"/>
    <w:rsid w:val="00D875F3"/>
    <w:rsid w:val="00D9473C"/>
    <w:rsid w:val="00DA3D9D"/>
    <w:rsid w:val="00DC4A0F"/>
    <w:rsid w:val="00DC7883"/>
    <w:rsid w:val="00DD0ECD"/>
    <w:rsid w:val="00DD6A74"/>
    <w:rsid w:val="00DF2EA7"/>
    <w:rsid w:val="00DF7BC0"/>
    <w:rsid w:val="00E06898"/>
    <w:rsid w:val="00E21000"/>
    <w:rsid w:val="00E2701F"/>
    <w:rsid w:val="00E41924"/>
    <w:rsid w:val="00E64ADA"/>
    <w:rsid w:val="00E95DBE"/>
    <w:rsid w:val="00EA51BE"/>
    <w:rsid w:val="00EF6775"/>
    <w:rsid w:val="00F01999"/>
    <w:rsid w:val="00F05FE2"/>
    <w:rsid w:val="00F366AB"/>
    <w:rsid w:val="00F36828"/>
    <w:rsid w:val="00F52C28"/>
    <w:rsid w:val="00F765F6"/>
    <w:rsid w:val="00F84AB1"/>
    <w:rsid w:val="00F94C91"/>
    <w:rsid w:val="00FB0CC1"/>
    <w:rsid w:val="00FD0876"/>
    <w:rsid w:val="00FE7230"/>
    <w:rsid w:val="00FF2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B32B"/>
  <w15:chartTrackingRefBased/>
  <w15:docId w15:val="{74C37FD8-041B-4026-9B46-15046425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5821"/>
    <w:pPr>
      <w:keepNext/>
      <w:keepLines/>
      <w:widowControl w:val="0"/>
      <w:suppressAutoHyphens/>
      <w:spacing w:before="480"/>
      <w:outlineLvl w:val="0"/>
    </w:pPr>
    <w:rPr>
      <w:rFonts w:asciiTheme="majorHAnsi" w:eastAsiaTheme="majorEastAsia" w:hAnsiTheme="majorHAnsi" w:cstheme="majorBidi"/>
      <w:b/>
      <w:bCs/>
      <w:color w:val="2F5496" w:themeColor="accent1" w:themeShade="BF"/>
      <w:sz w:val="28"/>
      <w:szCs w:val="28"/>
      <w:lang w:eastAsia="ar-SA"/>
    </w:rPr>
  </w:style>
  <w:style w:type="paragraph" w:styleId="Nagwek2">
    <w:name w:val="heading 2"/>
    <w:basedOn w:val="Normalny"/>
    <w:next w:val="Normalny"/>
    <w:link w:val="Nagwek2Znak"/>
    <w:semiHidden/>
    <w:unhideWhenUsed/>
    <w:qFormat/>
    <w:rsid w:val="008D5821"/>
    <w:pPr>
      <w:keepNext/>
      <w:widowControl w:val="0"/>
      <w:tabs>
        <w:tab w:val="num" w:pos="576"/>
      </w:tabs>
      <w:suppressAutoHyphens/>
      <w:ind w:left="576" w:hanging="576"/>
      <w:jc w:val="center"/>
      <w:outlineLvl w:val="1"/>
    </w:pPr>
    <w:rPr>
      <w:rFonts w:eastAsia="Lucida Sans Unicode" w:cs="Times New Roman"/>
      <w:sz w:val="36"/>
      <w:szCs w:val="3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D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B2202"/>
    <w:pPr>
      <w:tabs>
        <w:tab w:val="center" w:pos="4536"/>
        <w:tab w:val="right" w:pos="9072"/>
      </w:tabs>
    </w:pPr>
  </w:style>
  <w:style w:type="character" w:customStyle="1" w:styleId="NagwekZnak">
    <w:name w:val="Nagłówek Znak"/>
    <w:basedOn w:val="Domylnaczcionkaakapitu"/>
    <w:link w:val="Nagwek"/>
    <w:uiPriority w:val="99"/>
    <w:rsid w:val="00BB2202"/>
  </w:style>
  <w:style w:type="paragraph" w:styleId="Stopka">
    <w:name w:val="footer"/>
    <w:basedOn w:val="Normalny"/>
    <w:link w:val="StopkaZnak"/>
    <w:uiPriority w:val="99"/>
    <w:unhideWhenUsed/>
    <w:rsid w:val="00BB2202"/>
    <w:pPr>
      <w:tabs>
        <w:tab w:val="center" w:pos="4536"/>
        <w:tab w:val="right" w:pos="9072"/>
      </w:tabs>
    </w:pPr>
  </w:style>
  <w:style w:type="character" w:customStyle="1" w:styleId="StopkaZnak">
    <w:name w:val="Stopka Znak"/>
    <w:basedOn w:val="Domylnaczcionkaakapitu"/>
    <w:link w:val="Stopka"/>
    <w:uiPriority w:val="99"/>
    <w:rsid w:val="00BB2202"/>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C7883"/>
    <w:pPr>
      <w:spacing w:after="200" w:line="276" w:lineRule="auto"/>
      <w:ind w:left="720"/>
      <w:contextualSpacing/>
    </w:pPr>
    <w:rPr>
      <w:rFonts w:ascii="Calibri" w:eastAsia="Calibri" w:hAnsi="Calibri" w:cs="Times New Roman"/>
      <w:sz w:val="22"/>
    </w:rPr>
  </w:style>
  <w:style w:type="paragraph" w:customStyle="1" w:styleId="Default">
    <w:name w:val="Default"/>
    <w:rsid w:val="00DC7883"/>
    <w:pPr>
      <w:autoSpaceDE w:val="0"/>
      <w:autoSpaceDN w:val="0"/>
      <w:adjustRightInd w:val="0"/>
    </w:pPr>
    <w:rPr>
      <w:rFonts w:eastAsia="Calibri" w:cs="Times New Roman"/>
      <w:color w:val="000000"/>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B545AB"/>
    <w:rPr>
      <w:rFonts w:ascii="Calibri" w:eastAsia="Calibri" w:hAnsi="Calibri" w:cs="Times New Roman"/>
      <w:sz w:val="22"/>
    </w:rPr>
  </w:style>
  <w:style w:type="character" w:customStyle="1" w:styleId="Nagwek1Znak">
    <w:name w:val="Nagłówek 1 Znak"/>
    <w:basedOn w:val="Domylnaczcionkaakapitu"/>
    <w:link w:val="Nagwek1"/>
    <w:uiPriority w:val="9"/>
    <w:rsid w:val="008D5821"/>
    <w:rPr>
      <w:rFonts w:asciiTheme="majorHAnsi" w:eastAsiaTheme="majorEastAsia" w:hAnsiTheme="majorHAnsi" w:cstheme="majorBidi"/>
      <w:b/>
      <w:bCs/>
      <w:color w:val="2F5496" w:themeColor="accent1" w:themeShade="BF"/>
      <w:sz w:val="28"/>
      <w:szCs w:val="28"/>
      <w:lang w:eastAsia="ar-SA"/>
    </w:rPr>
  </w:style>
  <w:style w:type="character" w:customStyle="1" w:styleId="Nagwek2Znak">
    <w:name w:val="Nagłówek 2 Znak"/>
    <w:basedOn w:val="Domylnaczcionkaakapitu"/>
    <w:link w:val="Nagwek2"/>
    <w:semiHidden/>
    <w:rsid w:val="008D5821"/>
    <w:rPr>
      <w:rFonts w:eastAsia="Lucida Sans Unicode" w:cs="Times New Roman"/>
      <w:sz w:val="36"/>
      <w:szCs w:val="36"/>
      <w:lang w:eastAsia="ar-SA"/>
    </w:rPr>
  </w:style>
  <w:style w:type="character" w:styleId="Hipercze">
    <w:name w:val="Hyperlink"/>
    <w:semiHidden/>
    <w:unhideWhenUsed/>
    <w:rsid w:val="008D5821"/>
    <w:rPr>
      <w:color w:val="0000FF"/>
      <w:u w:val="single"/>
    </w:rPr>
  </w:style>
  <w:style w:type="character" w:styleId="UyteHipercze">
    <w:name w:val="FollowedHyperlink"/>
    <w:basedOn w:val="Domylnaczcionkaakapitu"/>
    <w:uiPriority w:val="99"/>
    <w:semiHidden/>
    <w:unhideWhenUsed/>
    <w:rsid w:val="008D5821"/>
    <w:rPr>
      <w:color w:val="954F72" w:themeColor="followedHyperlink"/>
      <w:u w:val="single"/>
    </w:rPr>
  </w:style>
  <w:style w:type="paragraph" w:styleId="HTML-wstpniesformatowany">
    <w:name w:val="HTML Preformatted"/>
    <w:basedOn w:val="Normalny"/>
    <w:link w:val="HTML-wstpniesformatowanyZnak"/>
    <w:semiHidden/>
    <w:unhideWhenUsed/>
    <w:rsid w:val="008D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eastAsia="ar-SA"/>
    </w:rPr>
  </w:style>
  <w:style w:type="character" w:customStyle="1" w:styleId="HTML-wstpniesformatowanyZnak">
    <w:name w:val="HTML - wstępnie sformatowany Znak"/>
    <w:basedOn w:val="Domylnaczcionkaakapitu"/>
    <w:link w:val="HTML-wstpniesformatowany"/>
    <w:semiHidden/>
    <w:rsid w:val="008D5821"/>
    <w:rPr>
      <w:rFonts w:ascii="Courier New" w:eastAsia="Courier New" w:hAnsi="Courier New" w:cs="Times New Roman"/>
      <w:sz w:val="20"/>
      <w:szCs w:val="20"/>
      <w:lang w:eastAsia="ar-SA"/>
    </w:rPr>
  </w:style>
  <w:style w:type="paragraph" w:customStyle="1" w:styleId="msonormal0">
    <w:name w:val="msonormal"/>
    <w:basedOn w:val="Normalny"/>
    <w:rsid w:val="008D5821"/>
    <w:pPr>
      <w:spacing w:before="100" w:beforeAutospacing="1" w:after="100" w:afterAutospacing="1"/>
    </w:pPr>
    <w:rPr>
      <w:rFonts w:eastAsia="Times New Roman" w:cs="Times New Roman"/>
      <w:szCs w:val="24"/>
      <w:lang w:eastAsia="pl-PL"/>
    </w:rPr>
  </w:style>
  <w:style w:type="paragraph" w:styleId="Tekstkomentarza">
    <w:name w:val="annotation text"/>
    <w:basedOn w:val="Normalny"/>
    <w:link w:val="TekstkomentarzaZnak"/>
    <w:uiPriority w:val="99"/>
    <w:semiHidden/>
    <w:unhideWhenUsed/>
    <w:rsid w:val="008D5821"/>
    <w:pPr>
      <w:spacing w:after="200" w:line="276"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uiPriority w:val="99"/>
    <w:semiHidden/>
    <w:rsid w:val="008D5821"/>
    <w:rPr>
      <w:rFonts w:ascii="Calibri" w:eastAsia="Times New Roman" w:hAnsi="Calibri" w:cs="Calibri"/>
      <w:sz w:val="20"/>
      <w:szCs w:val="20"/>
      <w:lang w:eastAsia="pl-PL"/>
    </w:rPr>
  </w:style>
  <w:style w:type="paragraph" w:styleId="Tekstprzypisukocowego">
    <w:name w:val="endnote text"/>
    <w:basedOn w:val="Normalny"/>
    <w:link w:val="TekstprzypisukocowegoZnak"/>
    <w:uiPriority w:val="99"/>
    <w:semiHidden/>
    <w:unhideWhenUsed/>
    <w:rsid w:val="008D5821"/>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D5821"/>
    <w:rPr>
      <w:rFonts w:ascii="Calibri" w:eastAsia="Calibri" w:hAnsi="Calibri" w:cs="Times New Roman"/>
      <w:sz w:val="20"/>
      <w:szCs w:val="20"/>
    </w:rPr>
  </w:style>
  <w:style w:type="paragraph" w:styleId="Tytu">
    <w:name w:val="Title"/>
    <w:basedOn w:val="Normalny"/>
    <w:link w:val="TytuZnak"/>
    <w:qFormat/>
    <w:rsid w:val="008D5821"/>
    <w:pPr>
      <w:spacing w:line="360" w:lineRule="auto"/>
      <w:jc w:val="center"/>
    </w:pPr>
    <w:rPr>
      <w:rFonts w:ascii="Arial" w:eastAsia="Times New Roman" w:hAnsi="Arial" w:cs="Arial"/>
      <w:sz w:val="28"/>
      <w:szCs w:val="24"/>
      <w:lang w:eastAsia="pl-PL"/>
    </w:rPr>
  </w:style>
  <w:style w:type="character" w:customStyle="1" w:styleId="TytuZnak">
    <w:name w:val="Tytuł Znak"/>
    <w:basedOn w:val="Domylnaczcionkaakapitu"/>
    <w:link w:val="Tytu"/>
    <w:rsid w:val="008D5821"/>
    <w:rPr>
      <w:rFonts w:ascii="Arial" w:eastAsia="Times New Roman" w:hAnsi="Arial" w:cs="Arial"/>
      <w:sz w:val="28"/>
      <w:szCs w:val="24"/>
      <w:lang w:eastAsia="pl-PL"/>
    </w:rPr>
  </w:style>
  <w:style w:type="paragraph" w:styleId="Tematkomentarza">
    <w:name w:val="annotation subject"/>
    <w:basedOn w:val="Tekstkomentarza"/>
    <w:next w:val="Tekstkomentarza"/>
    <w:link w:val="TematkomentarzaZnak"/>
    <w:uiPriority w:val="99"/>
    <w:semiHidden/>
    <w:unhideWhenUsed/>
    <w:rsid w:val="008D5821"/>
    <w:pPr>
      <w:widowControl w:val="0"/>
      <w:suppressAutoHyphens/>
      <w:spacing w:after="0" w:line="240" w:lineRule="auto"/>
    </w:pPr>
    <w:rPr>
      <w:rFonts w:ascii="Times New Roman" w:eastAsia="Lucida Sans Unicode" w:hAnsi="Times New Roman" w:cs="Times New Roman"/>
      <w:b/>
      <w:bCs/>
      <w:lang w:eastAsia="ar-SA"/>
    </w:rPr>
  </w:style>
  <w:style w:type="character" w:customStyle="1" w:styleId="TematkomentarzaZnak">
    <w:name w:val="Temat komentarza Znak"/>
    <w:basedOn w:val="TekstkomentarzaZnak"/>
    <w:link w:val="Tematkomentarza"/>
    <w:uiPriority w:val="99"/>
    <w:semiHidden/>
    <w:rsid w:val="008D5821"/>
    <w:rPr>
      <w:rFonts w:ascii="Calibri" w:eastAsia="Lucida Sans Unicode" w:hAnsi="Calibri" w:cs="Times New Roman"/>
      <w:b/>
      <w:bCs/>
      <w:sz w:val="20"/>
      <w:szCs w:val="20"/>
      <w:lang w:eastAsia="ar-SA"/>
    </w:rPr>
  </w:style>
  <w:style w:type="paragraph" w:styleId="Tekstdymka">
    <w:name w:val="Balloon Text"/>
    <w:basedOn w:val="Normalny"/>
    <w:link w:val="TekstdymkaZnak"/>
    <w:uiPriority w:val="99"/>
    <w:semiHidden/>
    <w:unhideWhenUsed/>
    <w:rsid w:val="008D5821"/>
    <w:pPr>
      <w:widowControl w:val="0"/>
      <w:suppressAutoHyphens/>
    </w:pPr>
    <w:rPr>
      <w:rFonts w:ascii="Tahoma" w:eastAsia="Lucida Sans Unicode" w:hAnsi="Tahoma" w:cs="Tahoma"/>
      <w:sz w:val="16"/>
      <w:szCs w:val="16"/>
      <w:lang w:eastAsia="ar-SA"/>
    </w:rPr>
  </w:style>
  <w:style w:type="character" w:customStyle="1" w:styleId="TekstdymkaZnak">
    <w:name w:val="Tekst dymka Znak"/>
    <w:basedOn w:val="Domylnaczcionkaakapitu"/>
    <w:link w:val="Tekstdymka"/>
    <w:uiPriority w:val="99"/>
    <w:semiHidden/>
    <w:rsid w:val="008D5821"/>
    <w:rPr>
      <w:rFonts w:ascii="Tahoma" w:eastAsia="Lucida Sans Unicode" w:hAnsi="Tahoma" w:cs="Tahoma"/>
      <w:sz w:val="16"/>
      <w:szCs w:val="16"/>
      <w:lang w:eastAsia="ar-SA"/>
    </w:rPr>
  </w:style>
  <w:style w:type="paragraph" w:styleId="Poprawka">
    <w:name w:val="Revision"/>
    <w:uiPriority w:val="99"/>
    <w:semiHidden/>
    <w:rsid w:val="008D5821"/>
    <w:rPr>
      <w:rFonts w:eastAsia="Lucida Sans Unicode" w:cs="Times New Roman"/>
      <w:szCs w:val="24"/>
      <w:lang w:eastAsia="ar-SA"/>
    </w:rPr>
  </w:style>
  <w:style w:type="paragraph" w:styleId="Cytat">
    <w:name w:val="Quote"/>
    <w:basedOn w:val="Normalny"/>
    <w:next w:val="Normalny"/>
    <w:link w:val="CytatZnak"/>
    <w:uiPriority w:val="29"/>
    <w:qFormat/>
    <w:rsid w:val="008D5821"/>
    <w:pPr>
      <w:spacing w:after="200" w:line="276" w:lineRule="auto"/>
    </w:pPr>
    <w:rPr>
      <w:rFonts w:asciiTheme="minorHAnsi" w:hAnsiTheme="minorHAnsi"/>
      <w:i/>
      <w:iCs/>
      <w:color w:val="000000" w:themeColor="text1"/>
      <w:sz w:val="22"/>
    </w:rPr>
  </w:style>
  <w:style w:type="character" w:customStyle="1" w:styleId="CytatZnak">
    <w:name w:val="Cytat Znak"/>
    <w:basedOn w:val="Domylnaczcionkaakapitu"/>
    <w:link w:val="Cytat"/>
    <w:uiPriority w:val="29"/>
    <w:rsid w:val="008D5821"/>
    <w:rPr>
      <w:rFonts w:asciiTheme="minorHAnsi" w:hAnsiTheme="minorHAnsi"/>
      <w:i/>
      <w:iCs/>
      <w:color w:val="000000" w:themeColor="text1"/>
      <w:sz w:val="22"/>
    </w:rPr>
  </w:style>
  <w:style w:type="paragraph" w:customStyle="1" w:styleId="CZWSPPKTczwsplnapunktw">
    <w:name w:val="CZ_WSP_PKT – część wspólna punktów"/>
    <w:basedOn w:val="Normalny"/>
    <w:next w:val="Normalny"/>
    <w:uiPriority w:val="16"/>
    <w:qFormat/>
    <w:rsid w:val="008D5821"/>
    <w:pPr>
      <w:spacing w:line="360" w:lineRule="auto"/>
      <w:jc w:val="both"/>
    </w:pPr>
    <w:rPr>
      <w:rFonts w:ascii="Times" w:eastAsia="Times New Roman" w:hAnsi="Times" w:cs="Arial"/>
      <w:bCs/>
      <w:szCs w:val="20"/>
      <w:lang w:eastAsia="pl-PL"/>
    </w:rPr>
  </w:style>
  <w:style w:type="character" w:styleId="Odwoaniedokomentarza">
    <w:name w:val="annotation reference"/>
    <w:basedOn w:val="Domylnaczcionkaakapitu"/>
    <w:uiPriority w:val="99"/>
    <w:semiHidden/>
    <w:unhideWhenUsed/>
    <w:rsid w:val="008D5821"/>
    <w:rPr>
      <w:sz w:val="16"/>
      <w:szCs w:val="16"/>
    </w:rPr>
  </w:style>
  <w:style w:type="character" w:styleId="Odwoanieprzypisukocowego">
    <w:name w:val="endnote reference"/>
    <w:basedOn w:val="Domylnaczcionkaakapitu"/>
    <w:uiPriority w:val="99"/>
    <w:semiHidden/>
    <w:unhideWhenUsed/>
    <w:rsid w:val="008D5821"/>
    <w:rPr>
      <w:vertAlign w:val="superscript"/>
    </w:rPr>
  </w:style>
  <w:style w:type="character" w:customStyle="1" w:styleId="gwp98e8810dsize">
    <w:name w:val="gwp98e8810d_size"/>
    <w:basedOn w:val="Domylnaczcionkaakapitu"/>
    <w:rsid w:val="008D5821"/>
  </w:style>
  <w:style w:type="character" w:customStyle="1" w:styleId="gwp98e8810dhighlight">
    <w:name w:val="gwp98e8810d_highlight"/>
    <w:basedOn w:val="Domylnaczcionkaakapitu"/>
    <w:rsid w:val="008D5821"/>
  </w:style>
  <w:style w:type="character" w:customStyle="1" w:styleId="gwp98e8810dfont">
    <w:name w:val="gwp98e8810d_font"/>
    <w:basedOn w:val="Domylnaczcionkaakapitu"/>
    <w:rsid w:val="008D5821"/>
  </w:style>
  <w:style w:type="character" w:customStyle="1" w:styleId="TekstkomentarzaZnak1">
    <w:name w:val="Tekst komentarza Znak1"/>
    <w:basedOn w:val="Domylnaczcionkaakapitu"/>
    <w:uiPriority w:val="99"/>
    <w:rsid w:val="008D5821"/>
    <w:rPr>
      <w:rFonts w:ascii="Calibri" w:eastAsia="Times New Roman" w:hAnsi="Calibri" w:cs="Calibri" w:hint="default"/>
      <w:kern w:val="0"/>
      <w:sz w:val="20"/>
      <w:szCs w:val="20"/>
      <w:lang w:val="en-US" w:bidi="en-US"/>
    </w:rPr>
  </w:style>
  <w:style w:type="character" w:customStyle="1" w:styleId="cf01">
    <w:name w:val="cf01"/>
    <w:basedOn w:val="Domylnaczcionkaakapitu"/>
    <w:rsid w:val="008D5821"/>
    <w:rPr>
      <w:rFonts w:ascii="Segoe UI" w:hAnsi="Segoe UI" w:cs="Segoe UI" w:hint="default"/>
      <w:sz w:val="18"/>
      <w:szCs w:val="18"/>
    </w:rPr>
  </w:style>
  <w:style w:type="table" w:customStyle="1" w:styleId="Tabela-Siatka1">
    <w:name w:val="Tabela - Siatka1"/>
    <w:basedOn w:val="Standardowy"/>
    <w:uiPriority w:val="59"/>
    <w:rsid w:val="008D5821"/>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align-justify">
    <w:name w:val="ql-align-justify"/>
    <w:basedOn w:val="Normalny"/>
    <w:rsid w:val="001322BB"/>
    <w:pPr>
      <w:jc w:val="both"/>
    </w:pPr>
    <w:rPr>
      <w:rFonts w:ascii="Arial" w:eastAsiaTheme="minorEastAsia"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04591">
      <w:bodyDiv w:val="1"/>
      <w:marLeft w:val="0"/>
      <w:marRight w:val="0"/>
      <w:marTop w:val="0"/>
      <w:marBottom w:val="0"/>
      <w:divBdr>
        <w:top w:val="none" w:sz="0" w:space="0" w:color="auto"/>
        <w:left w:val="none" w:sz="0" w:space="0" w:color="auto"/>
        <w:bottom w:val="none" w:sz="0" w:space="0" w:color="auto"/>
        <w:right w:val="none" w:sz="0" w:space="0" w:color="auto"/>
      </w:divBdr>
    </w:div>
    <w:div w:id="947811772">
      <w:bodyDiv w:val="1"/>
      <w:marLeft w:val="0"/>
      <w:marRight w:val="0"/>
      <w:marTop w:val="0"/>
      <w:marBottom w:val="0"/>
      <w:divBdr>
        <w:top w:val="none" w:sz="0" w:space="0" w:color="auto"/>
        <w:left w:val="none" w:sz="0" w:space="0" w:color="auto"/>
        <w:bottom w:val="none" w:sz="0" w:space="0" w:color="auto"/>
        <w:right w:val="none" w:sz="0" w:space="0" w:color="auto"/>
      </w:divBdr>
    </w:div>
    <w:div w:id="1166245222">
      <w:bodyDiv w:val="1"/>
      <w:marLeft w:val="0"/>
      <w:marRight w:val="0"/>
      <w:marTop w:val="0"/>
      <w:marBottom w:val="0"/>
      <w:divBdr>
        <w:top w:val="none" w:sz="0" w:space="0" w:color="auto"/>
        <w:left w:val="none" w:sz="0" w:space="0" w:color="auto"/>
        <w:bottom w:val="none" w:sz="0" w:space="0" w:color="auto"/>
        <w:right w:val="none" w:sz="0" w:space="0" w:color="auto"/>
      </w:divBdr>
    </w:div>
    <w:div w:id="14770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6FAB-8EA2-4255-B4B8-D7F35986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37</Pages>
  <Words>12959</Words>
  <Characters>77755</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Sadłocha</dc:creator>
  <cp:keywords/>
  <dc:description/>
  <cp:lastModifiedBy>Jolanta Wrotkowska</cp:lastModifiedBy>
  <cp:revision>40</cp:revision>
  <cp:lastPrinted>2024-04-25T08:33:00Z</cp:lastPrinted>
  <dcterms:created xsi:type="dcterms:W3CDTF">2024-04-25T08:46:00Z</dcterms:created>
  <dcterms:modified xsi:type="dcterms:W3CDTF">2024-04-29T12:39:00Z</dcterms:modified>
</cp:coreProperties>
</file>